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9C" w:rsidRPr="007C509C" w:rsidRDefault="007C509C" w:rsidP="007C509C">
      <w:pPr>
        <w:suppressAutoHyphens/>
        <w:spacing w:after="0" w:line="240" w:lineRule="auto"/>
        <w:ind w:firstLine="720"/>
        <w:jc w:val="center"/>
        <w:rPr>
          <w:rFonts w:ascii="Times New Roman" w:eastAsia="Times New Roman" w:hAnsi="Times New Roman" w:cs="Times New Roman"/>
          <w:b/>
          <w:sz w:val="28"/>
          <w:szCs w:val="28"/>
          <w:lang w:val="lv-LV" w:eastAsia="ar-SA"/>
        </w:rPr>
      </w:pPr>
      <w:r w:rsidRPr="007C509C">
        <w:rPr>
          <w:rFonts w:ascii="Times New Roman" w:eastAsia="Calibri" w:hAnsi="Times New Roman" w:cs="Times New Roman"/>
          <w:noProof/>
          <w:sz w:val="28"/>
          <w:szCs w:val="28"/>
          <w:lang w:val="lv-LV" w:eastAsia="lv-LV"/>
        </w:rPr>
        <mc:AlternateContent>
          <mc:Choice Requires="wps">
            <w:drawing>
              <wp:anchor distT="0" distB="0" distL="114300" distR="114300" simplePos="0" relativeHeight="251659264" behindDoc="0" locked="0" layoutInCell="1" allowOverlap="1" wp14:anchorId="55694427" wp14:editId="42687C43">
                <wp:simplePos x="0" y="0"/>
                <wp:positionH relativeFrom="column">
                  <wp:posOffset>3907155</wp:posOffset>
                </wp:positionH>
                <wp:positionV relativeFrom="paragraph">
                  <wp:posOffset>-472440</wp:posOffset>
                </wp:positionV>
                <wp:extent cx="1895475" cy="4286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895475" cy="428625"/>
                        </a:xfrm>
                        <a:prstGeom prst="rect">
                          <a:avLst/>
                        </a:prstGeom>
                        <a:solidFill>
                          <a:sysClr val="window" lastClr="FFFFFF"/>
                        </a:solidFill>
                        <a:ln w="6350">
                          <a:noFill/>
                        </a:ln>
                        <a:effectLst/>
                      </wps:spPr>
                      <wps:txbx>
                        <w:txbxContent>
                          <w:p w:rsidR="00551B64" w:rsidRPr="007B38CF" w:rsidRDefault="00551B64" w:rsidP="00C26508">
                            <w:pPr>
                              <w:jc w:val="right"/>
                              <w:rPr>
                                <w:rFonts w:ascii="Times New Roman" w:hAnsi="Times New Roman"/>
                                <w:i/>
                                <w:color w:val="FF0000"/>
                                <w:sz w:val="32"/>
                                <w:szCs w:val="32"/>
                              </w:rPr>
                            </w:pPr>
                            <w:r w:rsidRPr="007B38CF">
                              <w:rPr>
                                <w:rFonts w:ascii="Times New Roman" w:hAnsi="Times New Roman"/>
                                <w:i/>
                                <w:color w:val="FF0000"/>
                                <w:sz w:val="32"/>
                                <w:szCs w:val="32"/>
                              </w:rPr>
                              <w:t xml:space="preserve">   </w:t>
                            </w:r>
                          </w:p>
                          <w:p w:rsidR="00551B64" w:rsidRDefault="00551B64" w:rsidP="007C509C">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4427" id="_x0000_t202" coordsize="21600,21600" o:spt="202" path="m,l,21600r21600,l21600,xe">
                <v:stroke joinstyle="miter"/>
                <v:path gradientshapeok="t" o:connecttype="rect"/>
              </v:shapetype>
              <v:shape id="Text Box 1" o:spid="_x0000_s1026" type="#_x0000_t202" style="position:absolute;left:0;text-align:left;margin-left:307.65pt;margin-top:-37.2pt;width:149.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" fillcolor="window" stroked="f" strokeweight=".5pt">
                <v:textbox>
                  <w:txbxContent>
                    <w:p w:rsidR="00551B64" w:rsidRPr="007B38CF" w:rsidRDefault="00551B64" w:rsidP="00C26508">
                      <w:pPr>
                        <w:jc w:val="right"/>
                        <w:rPr>
                          <w:rFonts w:ascii="Times New Roman" w:hAnsi="Times New Roman"/>
                          <w:i/>
                          <w:color w:val="FF0000"/>
                          <w:sz w:val="32"/>
                          <w:szCs w:val="32"/>
                        </w:rPr>
                      </w:pPr>
                      <w:r w:rsidRPr="007B38CF">
                        <w:rPr>
                          <w:rFonts w:ascii="Times New Roman" w:hAnsi="Times New Roman"/>
                          <w:i/>
                          <w:color w:val="FF0000"/>
                          <w:sz w:val="32"/>
                          <w:szCs w:val="32"/>
                        </w:rPr>
                        <w:t xml:space="preserve">   </w:t>
                      </w:r>
                    </w:p>
                    <w:p w:rsidR="00551B64" w:rsidRDefault="00551B64" w:rsidP="007C509C">
                      <w:pPr>
                        <w:rPr>
                          <w:rFonts w:ascii="Calibri" w:hAnsi="Calibri"/>
                        </w:rPr>
                      </w:pPr>
                    </w:p>
                  </w:txbxContent>
                </v:textbox>
              </v:shape>
            </w:pict>
          </mc:Fallback>
        </mc:AlternateContent>
      </w:r>
    </w:p>
    <w:p w:rsidR="007C509C" w:rsidRPr="007C509C" w:rsidRDefault="007C509C" w:rsidP="007C509C">
      <w:pPr>
        <w:suppressAutoHyphens/>
        <w:spacing w:after="0" w:line="240" w:lineRule="auto"/>
        <w:ind w:firstLine="720"/>
        <w:jc w:val="right"/>
        <w:rPr>
          <w:rFonts w:ascii="Times New Roman" w:eastAsia="Times New Roman" w:hAnsi="Times New Roman" w:cs="Times New Roman"/>
          <w:sz w:val="28"/>
          <w:szCs w:val="28"/>
          <w:lang w:val="lv-LV" w:eastAsia="ar-SA"/>
        </w:rPr>
      </w:pPr>
      <w:r w:rsidRPr="007C509C">
        <w:rPr>
          <w:rFonts w:ascii="Times New Roman" w:eastAsia="Times New Roman" w:hAnsi="Times New Roman" w:cs="Times New Roman"/>
          <w:sz w:val="28"/>
          <w:szCs w:val="28"/>
          <w:lang w:val="lv-LV" w:eastAsia="ar-SA"/>
        </w:rPr>
        <w:t>(Ministru kabineta</w:t>
      </w:r>
    </w:p>
    <w:p w:rsidR="007C509C" w:rsidRPr="007C509C" w:rsidRDefault="00F56661" w:rsidP="007C509C">
      <w:pPr>
        <w:suppressAutoHyphens/>
        <w:spacing w:after="0" w:line="240" w:lineRule="auto"/>
        <w:ind w:firstLine="720"/>
        <w:jc w:val="right"/>
        <w:rPr>
          <w:rFonts w:ascii="Times New Roman" w:eastAsia="Times New Roman" w:hAnsi="Times New Roman" w:cs="Times New Roman"/>
          <w:sz w:val="28"/>
          <w:szCs w:val="28"/>
          <w:lang w:val="lv-LV" w:eastAsia="ar-SA"/>
        </w:rPr>
      </w:pPr>
      <w:r>
        <w:rPr>
          <w:rFonts w:ascii="Times New Roman" w:eastAsia="Times New Roman" w:hAnsi="Times New Roman" w:cs="Times New Roman"/>
          <w:sz w:val="28"/>
          <w:szCs w:val="28"/>
          <w:lang w:val="lv-LV" w:eastAsia="ar-SA"/>
        </w:rPr>
        <w:t>2014</w:t>
      </w:r>
      <w:r w:rsidR="007C509C" w:rsidRPr="007C509C">
        <w:rPr>
          <w:rFonts w:ascii="Times New Roman" w:eastAsia="Times New Roman" w:hAnsi="Times New Roman" w:cs="Times New Roman"/>
          <w:sz w:val="28"/>
          <w:szCs w:val="28"/>
          <w:lang w:val="lv-LV" w:eastAsia="ar-SA"/>
        </w:rPr>
        <w:t>.gada ______________</w:t>
      </w:r>
    </w:p>
    <w:p w:rsidR="007C509C" w:rsidRPr="007C509C" w:rsidRDefault="007C509C" w:rsidP="007C509C">
      <w:pPr>
        <w:suppressAutoHyphens/>
        <w:spacing w:after="0" w:line="240" w:lineRule="auto"/>
        <w:ind w:firstLine="720"/>
        <w:jc w:val="right"/>
        <w:rPr>
          <w:rFonts w:ascii="Times New Roman" w:eastAsia="Times New Roman" w:hAnsi="Times New Roman" w:cs="Times New Roman"/>
          <w:sz w:val="28"/>
          <w:szCs w:val="28"/>
          <w:lang w:val="lv-LV" w:eastAsia="ar-SA"/>
        </w:rPr>
      </w:pPr>
      <w:r w:rsidRPr="007C509C">
        <w:rPr>
          <w:rFonts w:ascii="Times New Roman" w:eastAsia="Times New Roman" w:hAnsi="Times New Roman" w:cs="Times New Roman"/>
          <w:sz w:val="28"/>
          <w:szCs w:val="28"/>
          <w:lang w:val="lv-LV" w:eastAsia="ar-SA"/>
        </w:rPr>
        <w:t>rīkojums Nr. _______)</w:t>
      </w:r>
    </w:p>
    <w:p w:rsidR="007C509C" w:rsidRPr="007C509C" w:rsidRDefault="007C509C" w:rsidP="007C509C">
      <w:pPr>
        <w:suppressAutoHyphens/>
        <w:spacing w:after="0" w:line="240" w:lineRule="auto"/>
        <w:ind w:firstLine="720"/>
        <w:jc w:val="right"/>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right"/>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right"/>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right"/>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right"/>
        <w:rPr>
          <w:rFonts w:ascii="Times New Roman" w:eastAsia="Times New Roman" w:hAnsi="Times New Roman" w:cs="Times New Roman"/>
          <w:sz w:val="28"/>
          <w:szCs w:val="28"/>
          <w:lang w:val="lv-LV" w:eastAsia="ar-SA"/>
        </w:rPr>
      </w:pPr>
    </w:p>
    <w:p w:rsidR="007C509C" w:rsidRDefault="007C509C" w:rsidP="007C509C">
      <w:pPr>
        <w:suppressAutoHyphens/>
        <w:spacing w:after="0" w:line="240" w:lineRule="auto"/>
        <w:ind w:firstLine="720"/>
        <w:jc w:val="right"/>
        <w:rPr>
          <w:rFonts w:ascii="Times New Roman" w:eastAsia="Times New Roman" w:hAnsi="Times New Roman" w:cs="Times New Roman"/>
          <w:sz w:val="28"/>
          <w:szCs w:val="28"/>
          <w:lang w:val="lv-LV" w:eastAsia="ar-SA"/>
        </w:rPr>
      </w:pPr>
    </w:p>
    <w:p w:rsidR="00B86732" w:rsidRDefault="00B86732" w:rsidP="007C509C">
      <w:pPr>
        <w:suppressAutoHyphens/>
        <w:spacing w:after="0" w:line="240" w:lineRule="auto"/>
        <w:ind w:firstLine="720"/>
        <w:jc w:val="right"/>
        <w:rPr>
          <w:rFonts w:ascii="Times New Roman" w:eastAsia="Times New Roman" w:hAnsi="Times New Roman" w:cs="Times New Roman"/>
          <w:sz w:val="28"/>
          <w:szCs w:val="28"/>
          <w:lang w:val="lv-LV" w:eastAsia="ar-SA"/>
        </w:rPr>
      </w:pPr>
    </w:p>
    <w:p w:rsidR="00B86732" w:rsidRDefault="00B86732" w:rsidP="007C509C">
      <w:pPr>
        <w:suppressAutoHyphens/>
        <w:spacing w:after="0" w:line="240" w:lineRule="auto"/>
        <w:ind w:firstLine="720"/>
        <w:jc w:val="right"/>
        <w:rPr>
          <w:rFonts w:ascii="Times New Roman" w:eastAsia="Times New Roman" w:hAnsi="Times New Roman" w:cs="Times New Roman"/>
          <w:sz w:val="28"/>
          <w:szCs w:val="28"/>
          <w:lang w:val="lv-LV" w:eastAsia="ar-SA"/>
        </w:rPr>
      </w:pPr>
    </w:p>
    <w:p w:rsidR="00B86732" w:rsidRDefault="00B86732" w:rsidP="007C509C">
      <w:pPr>
        <w:suppressAutoHyphens/>
        <w:spacing w:after="0" w:line="240" w:lineRule="auto"/>
        <w:ind w:firstLine="720"/>
        <w:jc w:val="right"/>
        <w:rPr>
          <w:rFonts w:ascii="Times New Roman" w:eastAsia="Times New Roman" w:hAnsi="Times New Roman" w:cs="Times New Roman"/>
          <w:sz w:val="28"/>
          <w:szCs w:val="28"/>
          <w:lang w:val="lv-LV" w:eastAsia="ar-SA"/>
        </w:rPr>
      </w:pPr>
    </w:p>
    <w:p w:rsidR="00B86732" w:rsidRDefault="00B86732" w:rsidP="007C509C">
      <w:pPr>
        <w:suppressAutoHyphens/>
        <w:spacing w:after="0" w:line="240" w:lineRule="auto"/>
        <w:ind w:firstLine="720"/>
        <w:jc w:val="right"/>
        <w:rPr>
          <w:rFonts w:ascii="Times New Roman" w:eastAsia="Times New Roman" w:hAnsi="Times New Roman" w:cs="Times New Roman"/>
          <w:sz w:val="28"/>
          <w:szCs w:val="28"/>
          <w:lang w:val="lv-LV" w:eastAsia="ar-SA"/>
        </w:rPr>
      </w:pPr>
    </w:p>
    <w:p w:rsidR="00B86732" w:rsidRDefault="00B86732" w:rsidP="007C509C">
      <w:pPr>
        <w:suppressAutoHyphens/>
        <w:spacing w:after="0" w:line="240" w:lineRule="auto"/>
        <w:ind w:firstLine="720"/>
        <w:jc w:val="right"/>
        <w:rPr>
          <w:rFonts w:ascii="Times New Roman" w:eastAsia="Times New Roman" w:hAnsi="Times New Roman" w:cs="Times New Roman"/>
          <w:sz w:val="28"/>
          <w:szCs w:val="28"/>
          <w:lang w:val="lv-LV" w:eastAsia="ar-SA"/>
        </w:rPr>
      </w:pPr>
    </w:p>
    <w:p w:rsidR="00B86732" w:rsidRPr="007C509C" w:rsidRDefault="00B86732" w:rsidP="007C509C">
      <w:pPr>
        <w:suppressAutoHyphens/>
        <w:spacing w:after="0" w:line="240" w:lineRule="auto"/>
        <w:ind w:firstLine="720"/>
        <w:jc w:val="right"/>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right"/>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right"/>
        <w:rPr>
          <w:rFonts w:ascii="Times New Roman" w:eastAsia="Times New Roman" w:hAnsi="Times New Roman" w:cs="Times New Roman"/>
          <w:sz w:val="28"/>
          <w:szCs w:val="28"/>
          <w:lang w:val="lv-LV" w:eastAsia="ar-SA"/>
        </w:rPr>
      </w:pPr>
    </w:p>
    <w:p w:rsidR="007C509C" w:rsidRPr="001568BB" w:rsidRDefault="007C509C" w:rsidP="007C509C">
      <w:pPr>
        <w:suppressAutoHyphens/>
        <w:spacing w:after="0" w:line="240" w:lineRule="auto"/>
        <w:ind w:firstLine="720"/>
        <w:jc w:val="center"/>
        <w:rPr>
          <w:rFonts w:ascii="Times New Roman" w:eastAsia="Times New Roman" w:hAnsi="Times New Roman" w:cs="Times New Roman"/>
          <w:b/>
          <w:sz w:val="32"/>
          <w:szCs w:val="32"/>
          <w:lang w:val="lv-LV" w:eastAsia="ar-SA"/>
        </w:rPr>
      </w:pPr>
      <w:r w:rsidRPr="001568BB">
        <w:rPr>
          <w:rFonts w:ascii="Times New Roman" w:eastAsia="Times New Roman" w:hAnsi="Times New Roman" w:cs="Times New Roman"/>
          <w:b/>
          <w:sz w:val="32"/>
          <w:szCs w:val="32"/>
          <w:lang w:val="lv-LV" w:eastAsia="ar-SA"/>
        </w:rPr>
        <w:t>Organizētās noziedzības</w:t>
      </w:r>
      <w:r w:rsidR="00EF4BFF">
        <w:rPr>
          <w:rFonts w:ascii="Times New Roman" w:eastAsia="Times New Roman" w:hAnsi="Times New Roman" w:cs="Times New Roman"/>
          <w:b/>
          <w:sz w:val="32"/>
          <w:szCs w:val="32"/>
          <w:lang w:val="lv-LV" w:eastAsia="ar-SA"/>
        </w:rPr>
        <w:t xml:space="preserve"> novēršanas un</w:t>
      </w:r>
      <w:r w:rsidRPr="001568BB">
        <w:rPr>
          <w:rFonts w:ascii="Times New Roman" w:eastAsia="Times New Roman" w:hAnsi="Times New Roman" w:cs="Times New Roman"/>
          <w:b/>
          <w:sz w:val="32"/>
          <w:szCs w:val="32"/>
          <w:lang w:val="lv-LV" w:eastAsia="ar-SA"/>
        </w:rPr>
        <w:t xml:space="preserve"> apkarošanas plāns</w:t>
      </w:r>
    </w:p>
    <w:p w:rsidR="007C509C" w:rsidRPr="001568BB" w:rsidRDefault="007C509C" w:rsidP="007C509C">
      <w:pPr>
        <w:suppressAutoHyphens/>
        <w:spacing w:after="0" w:line="240" w:lineRule="auto"/>
        <w:ind w:firstLine="720"/>
        <w:jc w:val="center"/>
        <w:rPr>
          <w:rFonts w:ascii="Times New Roman" w:eastAsia="Times New Roman" w:hAnsi="Times New Roman" w:cs="Times New Roman"/>
          <w:b/>
          <w:sz w:val="32"/>
          <w:szCs w:val="32"/>
          <w:lang w:val="lv-LV" w:eastAsia="ar-SA"/>
        </w:rPr>
      </w:pPr>
      <w:r w:rsidRPr="001568BB">
        <w:rPr>
          <w:rFonts w:ascii="Times New Roman" w:eastAsia="Times New Roman" w:hAnsi="Times New Roman" w:cs="Times New Roman"/>
          <w:b/>
          <w:sz w:val="32"/>
          <w:szCs w:val="32"/>
          <w:lang w:val="lv-LV" w:eastAsia="ar-SA"/>
        </w:rPr>
        <w:t>2014. – 2016.gadam</w:t>
      </w:r>
    </w:p>
    <w:p w:rsidR="007C509C" w:rsidRPr="001568BB" w:rsidRDefault="007C509C" w:rsidP="007C509C">
      <w:pPr>
        <w:suppressAutoHyphens/>
        <w:spacing w:after="0" w:line="240" w:lineRule="auto"/>
        <w:ind w:firstLine="720"/>
        <w:jc w:val="center"/>
        <w:rPr>
          <w:rFonts w:ascii="Times New Roman" w:eastAsia="Times New Roman" w:hAnsi="Times New Roman" w:cs="Times New Roman"/>
          <w:b/>
          <w:sz w:val="32"/>
          <w:szCs w:val="32"/>
          <w:lang w:val="lv-LV" w:eastAsia="ar-SA"/>
        </w:rPr>
      </w:pPr>
      <w:r w:rsidRPr="001568BB">
        <w:rPr>
          <w:rFonts w:ascii="Times New Roman" w:eastAsia="Times New Roman" w:hAnsi="Times New Roman" w:cs="Times New Roman"/>
          <w:b/>
          <w:sz w:val="32"/>
          <w:szCs w:val="32"/>
          <w:lang w:val="lv-LV" w:eastAsia="ar-SA"/>
        </w:rPr>
        <w:t>(informatīvā daļa)</w:t>
      </w:r>
    </w:p>
    <w:p w:rsidR="007C509C" w:rsidRPr="001568BB" w:rsidRDefault="007C509C" w:rsidP="007C509C">
      <w:pPr>
        <w:suppressAutoHyphens/>
        <w:spacing w:after="0" w:line="240" w:lineRule="auto"/>
        <w:ind w:firstLine="720"/>
        <w:jc w:val="center"/>
        <w:rPr>
          <w:rFonts w:ascii="Times New Roman" w:eastAsia="Times New Roman" w:hAnsi="Times New Roman" w:cs="Times New Roman"/>
          <w:sz w:val="32"/>
          <w:szCs w:val="32"/>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sz w:val="28"/>
          <w:szCs w:val="28"/>
          <w:lang w:val="lv-LV" w:eastAsia="ar-SA"/>
        </w:rPr>
      </w:pPr>
    </w:p>
    <w:p w:rsidR="007C509C" w:rsidRDefault="007C509C" w:rsidP="007C509C">
      <w:pPr>
        <w:suppressAutoHyphens/>
        <w:spacing w:after="0" w:line="240" w:lineRule="auto"/>
        <w:ind w:firstLine="720"/>
        <w:jc w:val="center"/>
        <w:rPr>
          <w:rFonts w:ascii="Times New Roman" w:eastAsia="Times New Roman" w:hAnsi="Times New Roman" w:cs="Times New Roman"/>
          <w:b/>
          <w:sz w:val="28"/>
          <w:szCs w:val="28"/>
          <w:lang w:val="lv-LV" w:eastAsia="ar-SA"/>
        </w:rPr>
      </w:pPr>
    </w:p>
    <w:p w:rsidR="00D21375" w:rsidRDefault="00D21375" w:rsidP="007C509C">
      <w:pPr>
        <w:suppressAutoHyphens/>
        <w:spacing w:after="0" w:line="240" w:lineRule="auto"/>
        <w:ind w:firstLine="720"/>
        <w:jc w:val="center"/>
        <w:rPr>
          <w:rFonts w:ascii="Times New Roman" w:eastAsia="Times New Roman" w:hAnsi="Times New Roman" w:cs="Times New Roman"/>
          <w:b/>
          <w:sz w:val="28"/>
          <w:szCs w:val="28"/>
          <w:lang w:val="lv-LV" w:eastAsia="ar-SA"/>
        </w:rPr>
      </w:pPr>
    </w:p>
    <w:p w:rsidR="00D21375" w:rsidRDefault="00D21375" w:rsidP="007C509C">
      <w:pPr>
        <w:suppressAutoHyphens/>
        <w:spacing w:after="0" w:line="240" w:lineRule="auto"/>
        <w:ind w:firstLine="720"/>
        <w:jc w:val="center"/>
        <w:rPr>
          <w:rFonts w:ascii="Times New Roman" w:eastAsia="Times New Roman" w:hAnsi="Times New Roman" w:cs="Times New Roman"/>
          <w:b/>
          <w:sz w:val="28"/>
          <w:szCs w:val="28"/>
          <w:lang w:val="lv-LV" w:eastAsia="ar-SA"/>
        </w:rPr>
      </w:pPr>
    </w:p>
    <w:p w:rsidR="00AE4883" w:rsidRDefault="00AE4883" w:rsidP="007C509C">
      <w:pPr>
        <w:suppressAutoHyphens/>
        <w:spacing w:after="0" w:line="240" w:lineRule="auto"/>
        <w:ind w:firstLine="720"/>
        <w:jc w:val="center"/>
        <w:rPr>
          <w:rFonts w:ascii="Times New Roman" w:eastAsia="Times New Roman" w:hAnsi="Times New Roman" w:cs="Times New Roman"/>
          <w:b/>
          <w:sz w:val="28"/>
          <w:szCs w:val="28"/>
          <w:lang w:val="lv-LV" w:eastAsia="ar-SA"/>
        </w:rPr>
      </w:pPr>
    </w:p>
    <w:p w:rsidR="00AE4883" w:rsidRDefault="00AE4883" w:rsidP="007C509C">
      <w:pPr>
        <w:suppressAutoHyphens/>
        <w:spacing w:after="0" w:line="240" w:lineRule="auto"/>
        <w:ind w:firstLine="720"/>
        <w:jc w:val="center"/>
        <w:rPr>
          <w:rFonts w:ascii="Times New Roman" w:eastAsia="Times New Roman" w:hAnsi="Times New Roman" w:cs="Times New Roman"/>
          <w:b/>
          <w:sz w:val="28"/>
          <w:szCs w:val="28"/>
          <w:lang w:val="lv-LV" w:eastAsia="ar-SA"/>
        </w:rPr>
      </w:pPr>
    </w:p>
    <w:p w:rsidR="00AE4883" w:rsidRDefault="00AE4883" w:rsidP="007C509C">
      <w:pPr>
        <w:suppressAutoHyphens/>
        <w:spacing w:after="0" w:line="240" w:lineRule="auto"/>
        <w:ind w:firstLine="720"/>
        <w:jc w:val="center"/>
        <w:rPr>
          <w:rFonts w:ascii="Times New Roman" w:eastAsia="Times New Roman" w:hAnsi="Times New Roman" w:cs="Times New Roman"/>
          <w:b/>
          <w:sz w:val="28"/>
          <w:szCs w:val="28"/>
          <w:lang w:val="lv-LV" w:eastAsia="ar-SA"/>
        </w:rPr>
      </w:pPr>
    </w:p>
    <w:p w:rsidR="00AE4883" w:rsidRDefault="00AE4883" w:rsidP="007C509C">
      <w:pPr>
        <w:suppressAutoHyphens/>
        <w:spacing w:after="0" w:line="240" w:lineRule="auto"/>
        <w:ind w:firstLine="720"/>
        <w:jc w:val="center"/>
        <w:rPr>
          <w:rFonts w:ascii="Times New Roman" w:eastAsia="Times New Roman" w:hAnsi="Times New Roman" w:cs="Times New Roman"/>
          <w:b/>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b/>
          <w:sz w:val="28"/>
          <w:szCs w:val="28"/>
          <w:lang w:val="lv-LV" w:eastAsia="ar-SA"/>
        </w:rPr>
      </w:pPr>
      <w:r w:rsidRPr="007C509C">
        <w:rPr>
          <w:rFonts w:ascii="Times New Roman" w:eastAsia="Times New Roman" w:hAnsi="Times New Roman" w:cs="Times New Roman"/>
          <w:b/>
          <w:sz w:val="28"/>
          <w:szCs w:val="28"/>
          <w:lang w:val="lv-LV" w:eastAsia="ar-SA"/>
        </w:rPr>
        <w:t>Saturs</w:t>
      </w:r>
    </w:p>
    <w:p w:rsidR="007C509C" w:rsidRPr="007C509C" w:rsidRDefault="007C509C" w:rsidP="007C509C">
      <w:pPr>
        <w:suppressAutoHyphens/>
        <w:spacing w:after="0" w:line="240" w:lineRule="auto"/>
        <w:ind w:firstLine="720"/>
        <w:jc w:val="center"/>
        <w:rPr>
          <w:rFonts w:ascii="Times New Roman" w:eastAsia="Times New Roman" w:hAnsi="Times New Roman" w:cs="Times New Roman"/>
          <w:b/>
          <w:sz w:val="28"/>
          <w:szCs w:val="28"/>
          <w:lang w:val="lv-LV" w:eastAsia="ar-SA"/>
        </w:rPr>
      </w:pPr>
    </w:p>
    <w:p w:rsidR="007C509C" w:rsidRPr="007C509C" w:rsidRDefault="007C509C" w:rsidP="007C509C">
      <w:pPr>
        <w:suppressAutoHyphens/>
        <w:spacing w:after="0" w:line="240" w:lineRule="auto"/>
        <w:ind w:firstLine="720"/>
        <w:jc w:val="center"/>
        <w:rPr>
          <w:rFonts w:ascii="Times New Roman" w:eastAsia="Times New Roman" w:hAnsi="Times New Roman" w:cs="Times New Roman"/>
          <w:b/>
          <w:sz w:val="28"/>
          <w:szCs w:val="28"/>
          <w:lang w:val="lv-LV" w:eastAsia="ar-SA"/>
        </w:rPr>
      </w:pPr>
    </w:p>
    <w:p w:rsidR="00377B8A" w:rsidRPr="004079E3" w:rsidRDefault="004079E3">
      <w:pPr>
        <w:pStyle w:val="TOC1"/>
      </w:pPr>
      <w:r>
        <w:rPr>
          <w:b/>
        </w:rPr>
        <w:t>Plānā lietotie sa</w:t>
      </w:r>
      <w:r w:rsidR="002609B5" w:rsidRPr="002609B5">
        <w:rPr>
          <w:b/>
        </w:rPr>
        <w:t>īsinājumi</w:t>
      </w:r>
      <w:r w:rsidR="002609B5" w:rsidRPr="002609B5">
        <w:t>................................................................................</w:t>
      </w:r>
      <w:r>
        <w:t>...</w:t>
      </w:r>
      <w:r w:rsidR="002609B5">
        <w:t>3</w:t>
      </w:r>
      <w:r w:rsidR="00D977E9">
        <w:rPr>
          <w:b/>
        </w:rPr>
        <w:fldChar w:fldCharType="begin"/>
      </w:r>
      <w:r w:rsidR="00D977E9">
        <w:rPr>
          <w:b/>
        </w:rPr>
        <w:instrText xml:space="preserve"> TOC \o "1-3" \h \z \u </w:instrText>
      </w:r>
      <w:r w:rsidR="00D977E9">
        <w:rPr>
          <w:b/>
        </w:rPr>
        <w:fldChar w:fldCharType="separate"/>
      </w:r>
    </w:p>
    <w:p w:rsidR="00377B8A" w:rsidRDefault="006C48AC">
      <w:pPr>
        <w:pStyle w:val="TOC1"/>
        <w:rPr>
          <w:rFonts w:asciiTheme="minorHAnsi" w:eastAsiaTheme="minorEastAsia" w:hAnsiTheme="minorHAnsi" w:cstheme="minorBidi"/>
          <w:sz w:val="22"/>
          <w:szCs w:val="22"/>
          <w:lang w:eastAsia="lv-LV"/>
        </w:rPr>
      </w:pPr>
      <w:hyperlink w:anchor="_Toc374091437" w:history="1">
        <w:r w:rsidR="00377B8A" w:rsidRPr="00541AA3">
          <w:rPr>
            <w:rStyle w:val="Hyperlink"/>
            <w:b/>
            <w:lang w:eastAsia="ar-SA"/>
          </w:rPr>
          <w:t>Ievads</w:t>
        </w:r>
        <w:r w:rsidR="00377B8A">
          <w:rPr>
            <w:webHidden/>
          </w:rPr>
          <w:tab/>
        </w:r>
        <w:r w:rsidR="00377B8A">
          <w:rPr>
            <w:webHidden/>
          </w:rPr>
          <w:fldChar w:fldCharType="begin"/>
        </w:r>
        <w:r w:rsidR="00377B8A">
          <w:rPr>
            <w:webHidden/>
          </w:rPr>
          <w:instrText xml:space="preserve"> PAGEREF _Toc374091437 \h </w:instrText>
        </w:r>
        <w:r w:rsidR="00377B8A">
          <w:rPr>
            <w:webHidden/>
          </w:rPr>
        </w:r>
        <w:r w:rsidR="00377B8A">
          <w:rPr>
            <w:webHidden/>
          </w:rPr>
          <w:fldChar w:fldCharType="separate"/>
        </w:r>
        <w:r w:rsidR="0031527E">
          <w:rPr>
            <w:webHidden/>
          </w:rPr>
          <w:t>4</w:t>
        </w:r>
        <w:r w:rsidR="00377B8A">
          <w:rPr>
            <w:webHidden/>
          </w:rPr>
          <w:fldChar w:fldCharType="end"/>
        </w:r>
      </w:hyperlink>
    </w:p>
    <w:p w:rsidR="00377B8A" w:rsidRDefault="006C48AC">
      <w:pPr>
        <w:pStyle w:val="TOC1"/>
        <w:tabs>
          <w:tab w:val="left" w:pos="440"/>
        </w:tabs>
        <w:rPr>
          <w:rFonts w:asciiTheme="minorHAnsi" w:eastAsiaTheme="minorEastAsia" w:hAnsiTheme="minorHAnsi" w:cstheme="minorBidi"/>
          <w:sz w:val="22"/>
          <w:szCs w:val="22"/>
          <w:lang w:eastAsia="lv-LV"/>
        </w:rPr>
      </w:pPr>
      <w:hyperlink w:anchor="_Toc374091438" w:history="1">
        <w:r w:rsidR="00377B8A" w:rsidRPr="00541AA3">
          <w:rPr>
            <w:rStyle w:val="Hyperlink"/>
            <w:b/>
            <w:lang w:eastAsia="ar-SA"/>
          </w:rPr>
          <w:t>1.</w:t>
        </w:r>
        <w:r w:rsidR="00377B8A">
          <w:rPr>
            <w:rFonts w:asciiTheme="minorHAnsi" w:eastAsiaTheme="minorEastAsia" w:hAnsiTheme="minorHAnsi" w:cstheme="minorBidi"/>
            <w:sz w:val="22"/>
            <w:szCs w:val="22"/>
            <w:lang w:eastAsia="lv-LV"/>
          </w:rPr>
          <w:tab/>
        </w:r>
        <w:r w:rsidR="00377B8A" w:rsidRPr="00541AA3">
          <w:rPr>
            <w:rStyle w:val="Hyperlink"/>
            <w:b/>
            <w:lang w:eastAsia="ar-SA"/>
          </w:rPr>
          <w:t>Situācijas raksturojums un problēmas formulējums</w:t>
        </w:r>
        <w:r w:rsidR="00377B8A">
          <w:rPr>
            <w:webHidden/>
          </w:rPr>
          <w:tab/>
        </w:r>
        <w:r w:rsidR="00A77F1F">
          <w:rPr>
            <w:webHidden/>
          </w:rPr>
          <w:t>5</w:t>
        </w:r>
      </w:hyperlink>
    </w:p>
    <w:p w:rsidR="00377B8A" w:rsidRDefault="006C48AC">
      <w:pPr>
        <w:pStyle w:val="TOC1"/>
        <w:rPr>
          <w:rFonts w:asciiTheme="minorHAnsi" w:eastAsiaTheme="minorEastAsia" w:hAnsiTheme="minorHAnsi" w:cstheme="minorBidi"/>
          <w:sz w:val="22"/>
          <w:szCs w:val="22"/>
          <w:lang w:eastAsia="lv-LV"/>
        </w:rPr>
      </w:pPr>
      <w:hyperlink w:anchor="_Toc374091439" w:history="1">
        <w:r w:rsidR="00377B8A" w:rsidRPr="00541AA3">
          <w:rPr>
            <w:rStyle w:val="Hyperlink"/>
            <w:b/>
            <w:lang w:eastAsia="lv-LV"/>
          </w:rPr>
          <w:t>2. Plāna sasaiste ar citiem attīstības plānošanas dokumentiem un Latvijai saistošajiem starptautiskajiem tiesību aktiem</w:t>
        </w:r>
        <w:r w:rsidR="00377B8A">
          <w:rPr>
            <w:webHidden/>
          </w:rPr>
          <w:tab/>
        </w:r>
        <w:r w:rsidR="00377B8A">
          <w:rPr>
            <w:webHidden/>
          </w:rPr>
          <w:fldChar w:fldCharType="begin"/>
        </w:r>
        <w:r w:rsidR="00377B8A">
          <w:rPr>
            <w:webHidden/>
          </w:rPr>
          <w:instrText xml:space="preserve"> PAGEREF _Toc374091439 \h </w:instrText>
        </w:r>
        <w:r w:rsidR="00377B8A">
          <w:rPr>
            <w:webHidden/>
          </w:rPr>
        </w:r>
        <w:r w:rsidR="00377B8A">
          <w:rPr>
            <w:webHidden/>
          </w:rPr>
          <w:fldChar w:fldCharType="separate"/>
        </w:r>
        <w:r w:rsidR="0031527E">
          <w:rPr>
            <w:webHidden/>
          </w:rPr>
          <w:t>11</w:t>
        </w:r>
        <w:r w:rsidR="00377B8A">
          <w:rPr>
            <w:webHidden/>
          </w:rPr>
          <w:fldChar w:fldCharType="end"/>
        </w:r>
      </w:hyperlink>
    </w:p>
    <w:p w:rsidR="00377B8A" w:rsidRDefault="006C48AC">
      <w:pPr>
        <w:pStyle w:val="TOC1"/>
        <w:rPr>
          <w:rFonts w:asciiTheme="minorHAnsi" w:eastAsiaTheme="minorEastAsia" w:hAnsiTheme="minorHAnsi" w:cstheme="minorBidi"/>
          <w:sz w:val="22"/>
          <w:szCs w:val="22"/>
          <w:lang w:eastAsia="lv-LV"/>
        </w:rPr>
      </w:pPr>
      <w:hyperlink w:anchor="_Toc374091440" w:history="1">
        <w:r w:rsidR="00377B8A" w:rsidRPr="00541AA3">
          <w:rPr>
            <w:rStyle w:val="Hyperlink"/>
            <w:b/>
            <w:lang w:eastAsia="lv-LV"/>
          </w:rPr>
          <w:t xml:space="preserve">3. Organizētās noziedzības </w:t>
        </w:r>
        <w:r w:rsidR="006A290F">
          <w:rPr>
            <w:rStyle w:val="Hyperlink"/>
            <w:b/>
            <w:lang w:eastAsia="lv-LV"/>
          </w:rPr>
          <w:t xml:space="preserve">novēršanas un </w:t>
        </w:r>
        <w:r w:rsidR="00377B8A" w:rsidRPr="00541AA3">
          <w:rPr>
            <w:rStyle w:val="Hyperlink"/>
            <w:b/>
            <w:lang w:eastAsia="lv-LV"/>
          </w:rPr>
          <w:t xml:space="preserve">apkarošanas </w:t>
        </w:r>
        <w:r w:rsidR="0025194F">
          <w:rPr>
            <w:rStyle w:val="Hyperlink"/>
            <w:b/>
            <w:lang w:eastAsia="lv-LV"/>
          </w:rPr>
          <w:t xml:space="preserve">plāna </w:t>
        </w:r>
        <w:r w:rsidR="00EA171E">
          <w:rPr>
            <w:rStyle w:val="Hyperlink"/>
            <w:b/>
            <w:lang w:eastAsia="lv-LV"/>
          </w:rPr>
          <w:t>mērķis</w:t>
        </w:r>
        <w:r w:rsidR="002E0C79">
          <w:rPr>
            <w:rStyle w:val="Hyperlink"/>
            <w:b/>
            <w:lang w:eastAsia="lv-LV"/>
          </w:rPr>
          <w:t xml:space="preserve"> un rīcības virzieni</w:t>
        </w:r>
        <w:r w:rsidR="00377B8A">
          <w:rPr>
            <w:webHidden/>
          </w:rPr>
          <w:tab/>
        </w:r>
        <w:r w:rsidR="00377B8A">
          <w:rPr>
            <w:webHidden/>
          </w:rPr>
          <w:fldChar w:fldCharType="begin"/>
        </w:r>
        <w:r w:rsidR="00377B8A">
          <w:rPr>
            <w:webHidden/>
          </w:rPr>
          <w:instrText xml:space="preserve"> PAGEREF _Toc374091440 \h </w:instrText>
        </w:r>
        <w:r w:rsidR="00377B8A">
          <w:rPr>
            <w:webHidden/>
          </w:rPr>
        </w:r>
        <w:r w:rsidR="00377B8A">
          <w:rPr>
            <w:webHidden/>
          </w:rPr>
          <w:fldChar w:fldCharType="separate"/>
        </w:r>
        <w:r w:rsidR="0031527E">
          <w:rPr>
            <w:webHidden/>
          </w:rPr>
          <w:t>14</w:t>
        </w:r>
        <w:r w:rsidR="00377B8A">
          <w:rPr>
            <w:webHidden/>
          </w:rPr>
          <w:fldChar w:fldCharType="end"/>
        </w:r>
      </w:hyperlink>
    </w:p>
    <w:p w:rsidR="00377B8A" w:rsidRDefault="006C48AC">
      <w:pPr>
        <w:pStyle w:val="TOC1"/>
        <w:rPr>
          <w:rFonts w:asciiTheme="minorHAnsi" w:eastAsiaTheme="minorEastAsia" w:hAnsiTheme="minorHAnsi" w:cstheme="minorBidi"/>
          <w:sz w:val="22"/>
          <w:szCs w:val="22"/>
          <w:lang w:eastAsia="lv-LV"/>
        </w:rPr>
      </w:pPr>
      <w:hyperlink w:anchor="_Toc374091441" w:history="1">
        <w:r w:rsidR="002E0C79">
          <w:rPr>
            <w:rStyle w:val="Hyperlink"/>
            <w:b/>
            <w:lang w:eastAsia="lv-LV"/>
          </w:rPr>
          <w:t>4. Par P</w:t>
        </w:r>
        <w:r w:rsidR="00377B8A" w:rsidRPr="00541AA3">
          <w:rPr>
            <w:rStyle w:val="Hyperlink"/>
            <w:b/>
            <w:lang w:eastAsia="lv-LV"/>
          </w:rPr>
          <w:t>lāna pasākumu īstenošanu atbildīgās institūcijas</w:t>
        </w:r>
        <w:r w:rsidR="00377B8A">
          <w:rPr>
            <w:webHidden/>
          </w:rPr>
          <w:tab/>
        </w:r>
        <w:r w:rsidR="00377B8A">
          <w:rPr>
            <w:webHidden/>
          </w:rPr>
          <w:fldChar w:fldCharType="begin"/>
        </w:r>
        <w:r w:rsidR="00377B8A">
          <w:rPr>
            <w:webHidden/>
          </w:rPr>
          <w:instrText xml:space="preserve"> PAGEREF _Toc374091441 \h </w:instrText>
        </w:r>
        <w:r w:rsidR="00377B8A">
          <w:rPr>
            <w:webHidden/>
          </w:rPr>
        </w:r>
        <w:r w:rsidR="00377B8A">
          <w:rPr>
            <w:webHidden/>
          </w:rPr>
          <w:fldChar w:fldCharType="separate"/>
        </w:r>
        <w:r w:rsidR="0031527E">
          <w:rPr>
            <w:webHidden/>
          </w:rPr>
          <w:t>14</w:t>
        </w:r>
        <w:r w:rsidR="00377B8A">
          <w:rPr>
            <w:webHidden/>
          </w:rPr>
          <w:fldChar w:fldCharType="end"/>
        </w:r>
      </w:hyperlink>
    </w:p>
    <w:p w:rsidR="00377B8A" w:rsidRDefault="006C48AC">
      <w:pPr>
        <w:pStyle w:val="TOC1"/>
        <w:rPr>
          <w:rFonts w:asciiTheme="minorHAnsi" w:eastAsiaTheme="minorEastAsia" w:hAnsiTheme="minorHAnsi" w:cstheme="minorBidi"/>
          <w:sz w:val="22"/>
          <w:szCs w:val="22"/>
          <w:lang w:eastAsia="lv-LV"/>
        </w:rPr>
      </w:pPr>
      <w:hyperlink w:anchor="_Toc374091442" w:history="1">
        <w:r w:rsidR="00377B8A" w:rsidRPr="00541AA3">
          <w:rPr>
            <w:rStyle w:val="Hyperlink"/>
            <w:b/>
            <w:lang w:eastAsia="lv-LV"/>
          </w:rPr>
          <w:t xml:space="preserve">5. Plāna </w:t>
        </w:r>
        <w:r w:rsidR="00EA171E">
          <w:rPr>
            <w:rStyle w:val="Hyperlink"/>
            <w:b/>
            <w:lang w:eastAsia="lv-LV"/>
          </w:rPr>
          <w:t>pārskata sniegšanas un novērtēšanas</w:t>
        </w:r>
        <w:r w:rsidR="00377B8A" w:rsidRPr="00541AA3">
          <w:rPr>
            <w:rStyle w:val="Hyperlink"/>
            <w:b/>
            <w:lang w:eastAsia="lv-LV"/>
          </w:rPr>
          <w:t xml:space="preserve"> kārtība</w:t>
        </w:r>
        <w:r w:rsidR="00377B8A">
          <w:rPr>
            <w:webHidden/>
          </w:rPr>
          <w:tab/>
        </w:r>
        <w:r w:rsidR="00377B8A">
          <w:rPr>
            <w:webHidden/>
          </w:rPr>
          <w:fldChar w:fldCharType="begin"/>
        </w:r>
        <w:r w:rsidR="00377B8A">
          <w:rPr>
            <w:webHidden/>
          </w:rPr>
          <w:instrText xml:space="preserve"> PAGEREF _Toc374091442 \h </w:instrText>
        </w:r>
        <w:r w:rsidR="00377B8A">
          <w:rPr>
            <w:webHidden/>
          </w:rPr>
        </w:r>
        <w:r w:rsidR="00377B8A">
          <w:rPr>
            <w:webHidden/>
          </w:rPr>
          <w:fldChar w:fldCharType="separate"/>
        </w:r>
        <w:r w:rsidR="0031527E">
          <w:rPr>
            <w:webHidden/>
          </w:rPr>
          <w:t>15</w:t>
        </w:r>
        <w:r w:rsidR="00377B8A">
          <w:rPr>
            <w:webHidden/>
          </w:rPr>
          <w:fldChar w:fldCharType="end"/>
        </w:r>
      </w:hyperlink>
    </w:p>
    <w:p w:rsidR="00377B8A" w:rsidRPr="00377B8A" w:rsidRDefault="006C48AC">
      <w:pPr>
        <w:pStyle w:val="TOC1"/>
        <w:rPr>
          <w:rFonts w:asciiTheme="minorHAnsi" w:eastAsiaTheme="minorEastAsia" w:hAnsiTheme="minorHAnsi" w:cstheme="minorBidi"/>
          <w:b/>
          <w:sz w:val="22"/>
          <w:szCs w:val="22"/>
          <w:lang w:eastAsia="lv-LV"/>
        </w:rPr>
      </w:pPr>
      <w:hyperlink w:anchor="_Toc374091443" w:history="1">
        <w:r w:rsidR="00377B8A" w:rsidRPr="00377B8A">
          <w:rPr>
            <w:rStyle w:val="Hyperlink"/>
            <w:rFonts w:eastAsiaTheme="majorEastAsia"/>
            <w:b/>
          </w:rPr>
          <w:t>6. Plānā paredzētie pasākumi (uzdevumi)</w:t>
        </w:r>
        <w:r w:rsidR="00377B8A">
          <w:rPr>
            <w:rStyle w:val="Hyperlink"/>
            <w:rFonts w:eastAsiaTheme="majorEastAsia"/>
            <w:b/>
          </w:rPr>
          <w:t xml:space="preserve"> </w:t>
        </w:r>
        <w:r w:rsidR="00377B8A" w:rsidRPr="00377B8A">
          <w:rPr>
            <w:webHidden/>
          </w:rPr>
          <w:tab/>
        </w:r>
        <w:r w:rsidR="00377B8A" w:rsidRPr="00377B8A">
          <w:rPr>
            <w:webHidden/>
          </w:rPr>
          <w:fldChar w:fldCharType="begin"/>
        </w:r>
        <w:r w:rsidR="00377B8A" w:rsidRPr="00377B8A">
          <w:rPr>
            <w:webHidden/>
          </w:rPr>
          <w:instrText xml:space="preserve"> PAGEREF _Toc374091443 \h </w:instrText>
        </w:r>
        <w:r w:rsidR="00377B8A" w:rsidRPr="00377B8A">
          <w:rPr>
            <w:webHidden/>
          </w:rPr>
        </w:r>
        <w:r w:rsidR="00377B8A" w:rsidRPr="00377B8A">
          <w:rPr>
            <w:webHidden/>
          </w:rPr>
          <w:fldChar w:fldCharType="separate"/>
        </w:r>
        <w:r w:rsidR="0031527E">
          <w:rPr>
            <w:webHidden/>
          </w:rPr>
          <w:t>16</w:t>
        </w:r>
        <w:r w:rsidR="00377B8A" w:rsidRPr="00377B8A">
          <w:rPr>
            <w:webHidden/>
          </w:rPr>
          <w:fldChar w:fldCharType="end"/>
        </w:r>
      </w:hyperlink>
    </w:p>
    <w:p w:rsidR="00377B8A" w:rsidRDefault="006C48AC">
      <w:pPr>
        <w:pStyle w:val="TOC1"/>
        <w:rPr>
          <w:rFonts w:asciiTheme="minorHAnsi" w:eastAsiaTheme="minorEastAsia" w:hAnsiTheme="minorHAnsi" w:cstheme="minorBidi"/>
          <w:sz w:val="22"/>
          <w:szCs w:val="22"/>
          <w:lang w:eastAsia="lv-LV"/>
        </w:rPr>
      </w:pPr>
      <w:hyperlink w:anchor="_Toc374091444" w:history="1">
        <w:r w:rsidR="00377B8A" w:rsidRPr="00541AA3">
          <w:rPr>
            <w:rStyle w:val="Hyperlink"/>
            <w:b/>
            <w:lang w:eastAsia="lv-LV"/>
          </w:rPr>
          <w:t>7. Plāna realizācijai nepieciešamais finansējums (ietekmes uz valsts un pašvaldību budžetiem novērtējums)</w:t>
        </w:r>
        <w:r w:rsidR="00377B8A">
          <w:rPr>
            <w:webHidden/>
          </w:rPr>
          <w:tab/>
        </w:r>
        <w:r w:rsidR="00A77F1F">
          <w:rPr>
            <w:webHidden/>
          </w:rPr>
          <w:t>2</w:t>
        </w:r>
        <w:r w:rsidR="0025194F">
          <w:rPr>
            <w:webHidden/>
          </w:rPr>
          <w:t>9</w:t>
        </w:r>
      </w:hyperlink>
    </w:p>
    <w:p w:rsidR="00D21381" w:rsidRPr="00D21381" w:rsidRDefault="00D977E9" w:rsidP="00D21381">
      <w:pPr>
        <w:tabs>
          <w:tab w:val="right" w:leader="dot" w:pos="9061"/>
        </w:tabs>
        <w:spacing w:after="100"/>
        <w:jc w:val="center"/>
        <w:rPr>
          <w:rFonts w:ascii="Times New Roman" w:eastAsiaTheme="minorEastAsia" w:hAnsi="Times New Roman" w:cs="Times New Roman"/>
          <w:color w:val="000000" w:themeColor="text1"/>
          <w:sz w:val="28"/>
          <w:szCs w:val="28"/>
          <w:lang w:eastAsia="lv-LV"/>
        </w:rPr>
      </w:pPr>
      <w:r>
        <w:rPr>
          <w:rFonts w:ascii="Times New Roman" w:eastAsia="Times New Roman" w:hAnsi="Times New Roman" w:cs="Times New Roman"/>
          <w:b/>
          <w:noProof/>
          <w:sz w:val="28"/>
          <w:szCs w:val="28"/>
          <w:lang w:val="lv-LV"/>
        </w:rPr>
        <w:fldChar w:fldCharType="end"/>
      </w:r>
    </w:p>
    <w:p w:rsidR="00B64F53" w:rsidRDefault="00B64F53" w:rsidP="00B64F53">
      <w:pPr>
        <w:tabs>
          <w:tab w:val="right" w:leader="dot" w:pos="9061"/>
        </w:tabs>
        <w:spacing w:after="100"/>
        <w:jc w:val="center"/>
        <w:rPr>
          <w:rFonts w:ascii="Times New Roman" w:eastAsia="Times New Roman" w:hAnsi="Times New Roman" w:cs="Times New Roman"/>
          <w:b/>
          <w:noProof/>
          <w:sz w:val="28"/>
          <w:szCs w:val="28"/>
          <w:lang w:val="lv-LV"/>
        </w:rPr>
      </w:pPr>
    </w:p>
    <w:p w:rsidR="00B64F53" w:rsidRDefault="00B64F53" w:rsidP="00B64F53">
      <w:pPr>
        <w:tabs>
          <w:tab w:val="right" w:leader="dot" w:pos="9061"/>
        </w:tabs>
        <w:spacing w:after="100"/>
        <w:jc w:val="center"/>
        <w:rPr>
          <w:rFonts w:ascii="Times New Roman" w:eastAsia="Times New Roman" w:hAnsi="Times New Roman" w:cs="Times New Roman"/>
          <w:b/>
          <w:noProof/>
          <w:sz w:val="28"/>
          <w:szCs w:val="28"/>
          <w:lang w:val="lv-LV"/>
        </w:rPr>
      </w:pPr>
    </w:p>
    <w:p w:rsidR="00B64F53" w:rsidRDefault="00B64F53" w:rsidP="00B64F53">
      <w:pPr>
        <w:tabs>
          <w:tab w:val="right" w:leader="dot" w:pos="9061"/>
        </w:tabs>
        <w:spacing w:after="100"/>
        <w:jc w:val="center"/>
        <w:rPr>
          <w:rFonts w:ascii="Times New Roman" w:eastAsia="Times New Roman" w:hAnsi="Times New Roman" w:cs="Times New Roman"/>
          <w:b/>
          <w:noProof/>
          <w:sz w:val="28"/>
          <w:szCs w:val="28"/>
          <w:lang w:val="lv-LV"/>
        </w:rPr>
      </w:pPr>
    </w:p>
    <w:p w:rsidR="00B64F53" w:rsidRDefault="00B64F53" w:rsidP="00B64F53">
      <w:pPr>
        <w:tabs>
          <w:tab w:val="right" w:leader="dot" w:pos="9061"/>
        </w:tabs>
        <w:spacing w:after="100"/>
        <w:jc w:val="center"/>
        <w:rPr>
          <w:rFonts w:ascii="Times New Roman" w:eastAsia="Times New Roman" w:hAnsi="Times New Roman" w:cs="Times New Roman"/>
          <w:b/>
          <w:noProof/>
          <w:sz w:val="28"/>
          <w:szCs w:val="28"/>
          <w:lang w:val="lv-LV"/>
        </w:rPr>
      </w:pPr>
    </w:p>
    <w:p w:rsidR="00B64F53" w:rsidRDefault="00B64F53" w:rsidP="00B64F53">
      <w:pPr>
        <w:tabs>
          <w:tab w:val="right" w:leader="dot" w:pos="9061"/>
        </w:tabs>
        <w:spacing w:after="100"/>
        <w:jc w:val="center"/>
        <w:rPr>
          <w:rFonts w:ascii="Times New Roman" w:eastAsia="Times New Roman" w:hAnsi="Times New Roman" w:cs="Times New Roman"/>
          <w:b/>
          <w:noProof/>
          <w:sz w:val="28"/>
          <w:szCs w:val="28"/>
          <w:lang w:val="lv-LV"/>
        </w:rPr>
      </w:pPr>
    </w:p>
    <w:p w:rsidR="00B64F53" w:rsidRDefault="00B64F53" w:rsidP="00B64F53">
      <w:pPr>
        <w:tabs>
          <w:tab w:val="right" w:leader="dot" w:pos="9061"/>
        </w:tabs>
        <w:spacing w:after="100"/>
        <w:jc w:val="center"/>
        <w:rPr>
          <w:rFonts w:ascii="Times New Roman" w:eastAsia="Times New Roman" w:hAnsi="Times New Roman" w:cs="Times New Roman"/>
          <w:b/>
          <w:noProof/>
          <w:sz w:val="28"/>
          <w:szCs w:val="28"/>
          <w:lang w:val="lv-LV"/>
        </w:rPr>
      </w:pPr>
    </w:p>
    <w:p w:rsidR="00B64F53" w:rsidRDefault="00B64F53" w:rsidP="00B64F53">
      <w:pPr>
        <w:tabs>
          <w:tab w:val="right" w:leader="dot" w:pos="9061"/>
        </w:tabs>
        <w:spacing w:after="100"/>
        <w:jc w:val="center"/>
        <w:rPr>
          <w:rFonts w:ascii="Times New Roman" w:eastAsia="Times New Roman" w:hAnsi="Times New Roman" w:cs="Times New Roman"/>
          <w:b/>
          <w:noProof/>
          <w:sz w:val="28"/>
          <w:szCs w:val="28"/>
          <w:lang w:val="lv-LV"/>
        </w:rPr>
      </w:pPr>
    </w:p>
    <w:p w:rsidR="00B64F53" w:rsidRDefault="00B64F53" w:rsidP="00B64F53">
      <w:pPr>
        <w:tabs>
          <w:tab w:val="right" w:leader="dot" w:pos="9061"/>
        </w:tabs>
        <w:spacing w:after="100"/>
        <w:jc w:val="center"/>
        <w:rPr>
          <w:rFonts w:ascii="Times New Roman" w:eastAsia="Times New Roman" w:hAnsi="Times New Roman" w:cs="Times New Roman"/>
          <w:b/>
          <w:noProof/>
          <w:sz w:val="28"/>
          <w:szCs w:val="28"/>
          <w:lang w:val="lv-LV"/>
        </w:rPr>
      </w:pPr>
    </w:p>
    <w:p w:rsidR="00B64F53" w:rsidRDefault="00B64F53" w:rsidP="00B64F53">
      <w:pPr>
        <w:tabs>
          <w:tab w:val="right" w:leader="dot" w:pos="9061"/>
        </w:tabs>
        <w:spacing w:after="100"/>
        <w:jc w:val="center"/>
        <w:rPr>
          <w:rFonts w:ascii="Times New Roman" w:eastAsia="Times New Roman" w:hAnsi="Times New Roman" w:cs="Times New Roman"/>
          <w:b/>
          <w:noProof/>
          <w:sz w:val="28"/>
          <w:szCs w:val="28"/>
          <w:lang w:val="lv-LV"/>
        </w:rPr>
      </w:pPr>
    </w:p>
    <w:p w:rsidR="00B64F53" w:rsidRDefault="00B64F53" w:rsidP="00B64F53">
      <w:pPr>
        <w:tabs>
          <w:tab w:val="right" w:leader="dot" w:pos="9061"/>
        </w:tabs>
        <w:spacing w:after="100"/>
        <w:jc w:val="center"/>
        <w:rPr>
          <w:rFonts w:ascii="Times New Roman" w:eastAsia="Times New Roman" w:hAnsi="Times New Roman" w:cs="Times New Roman"/>
          <w:b/>
          <w:noProof/>
          <w:sz w:val="28"/>
          <w:szCs w:val="28"/>
          <w:lang w:val="lv-LV"/>
        </w:rPr>
      </w:pPr>
    </w:p>
    <w:p w:rsidR="00EA171E" w:rsidRDefault="00EA171E" w:rsidP="00B64F53">
      <w:pPr>
        <w:tabs>
          <w:tab w:val="right" w:leader="dot" w:pos="9061"/>
        </w:tabs>
        <w:spacing w:after="100"/>
        <w:jc w:val="center"/>
        <w:rPr>
          <w:rFonts w:ascii="Times New Roman" w:eastAsia="Times New Roman" w:hAnsi="Times New Roman" w:cs="Times New Roman"/>
          <w:b/>
          <w:noProof/>
          <w:sz w:val="28"/>
          <w:szCs w:val="28"/>
          <w:lang w:val="lv-LV"/>
        </w:rPr>
      </w:pPr>
    </w:p>
    <w:p w:rsidR="00B64F53" w:rsidRDefault="00B64F53" w:rsidP="00B64F53">
      <w:pPr>
        <w:tabs>
          <w:tab w:val="right" w:leader="dot" w:pos="9061"/>
        </w:tabs>
        <w:spacing w:after="100"/>
        <w:jc w:val="center"/>
        <w:rPr>
          <w:rFonts w:ascii="Times New Roman" w:eastAsia="Times New Roman" w:hAnsi="Times New Roman" w:cs="Times New Roman"/>
          <w:b/>
          <w:noProof/>
          <w:sz w:val="28"/>
          <w:szCs w:val="28"/>
          <w:lang w:val="lv-LV"/>
        </w:rPr>
      </w:pPr>
    </w:p>
    <w:p w:rsidR="004079E3" w:rsidRDefault="004079E3" w:rsidP="00B64F53">
      <w:pPr>
        <w:tabs>
          <w:tab w:val="right" w:leader="dot" w:pos="9061"/>
        </w:tabs>
        <w:spacing w:after="100"/>
        <w:jc w:val="center"/>
        <w:rPr>
          <w:rFonts w:ascii="Times New Roman" w:eastAsia="Times New Roman" w:hAnsi="Times New Roman" w:cs="Times New Roman"/>
          <w:b/>
          <w:noProof/>
          <w:sz w:val="28"/>
          <w:szCs w:val="28"/>
          <w:lang w:val="lv-LV"/>
        </w:rPr>
      </w:pPr>
    </w:p>
    <w:p w:rsidR="00CA246B" w:rsidRDefault="00CA246B" w:rsidP="00B64F53">
      <w:pPr>
        <w:tabs>
          <w:tab w:val="right" w:leader="dot" w:pos="9061"/>
        </w:tabs>
        <w:spacing w:after="100"/>
        <w:jc w:val="center"/>
        <w:rPr>
          <w:rFonts w:ascii="Times New Roman" w:eastAsia="Times New Roman" w:hAnsi="Times New Roman" w:cs="Times New Roman"/>
          <w:b/>
          <w:noProof/>
          <w:sz w:val="28"/>
          <w:szCs w:val="28"/>
          <w:lang w:val="lv-LV"/>
        </w:rPr>
      </w:pPr>
    </w:p>
    <w:p w:rsidR="007C509C" w:rsidRPr="007C509C" w:rsidRDefault="00C30D36" w:rsidP="00C30D36">
      <w:pPr>
        <w:tabs>
          <w:tab w:val="left" w:pos="3480"/>
          <w:tab w:val="right" w:leader="dot" w:pos="9061"/>
        </w:tabs>
        <w:spacing w:after="100"/>
        <w:rPr>
          <w:rFonts w:ascii="Times New Roman" w:eastAsia="Times New Roman" w:hAnsi="Times New Roman" w:cs="Times New Roman"/>
          <w:b/>
          <w:noProof/>
          <w:sz w:val="28"/>
          <w:szCs w:val="28"/>
          <w:lang w:val="lv-LV"/>
        </w:rPr>
      </w:pPr>
      <w:r>
        <w:rPr>
          <w:rFonts w:ascii="Times New Roman" w:eastAsia="Times New Roman" w:hAnsi="Times New Roman" w:cs="Times New Roman"/>
          <w:b/>
          <w:noProof/>
          <w:sz w:val="28"/>
          <w:szCs w:val="28"/>
          <w:lang w:val="lv-LV"/>
        </w:rPr>
        <w:tab/>
      </w:r>
      <w:r w:rsidR="00E933F2">
        <w:rPr>
          <w:rFonts w:ascii="Times New Roman" w:eastAsia="Times New Roman" w:hAnsi="Times New Roman" w:cs="Times New Roman"/>
          <w:b/>
          <w:sz w:val="28"/>
          <w:szCs w:val="28"/>
          <w:lang w:val="lv-LV" w:eastAsia="ar-SA"/>
        </w:rPr>
        <w:t>I</w:t>
      </w:r>
      <w:r w:rsidR="007C509C" w:rsidRPr="007C509C">
        <w:rPr>
          <w:rFonts w:ascii="Times New Roman" w:eastAsia="Times New Roman" w:hAnsi="Times New Roman" w:cs="Times New Roman"/>
          <w:b/>
          <w:sz w:val="28"/>
          <w:szCs w:val="28"/>
          <w:lang w:val="lv-LV" w:eastAsia="ar-SA"/>
        </w:rPr>
        <w:t>zmantotie saīsinājumi</w:t>
      </w:r>
    </w:p>
    <w:p w:rsidR="007C509C" w:rsidRPr="007C509C" w:rsidRDefault="007C509C" w:rsidP="007C509C">
      <w:pPr>
        <w:suppressAutoHyphens/>
        <w:spacing w:after="0" w:line="240" w:lineRule="auto"/>
        <w:ind w:firstLine="720"/>
        <w:jc w:val="center"/>
        <w:rPr>
          <w:rFonts w:ascii="Times New Roman" w:eastAsia="Times New Roman" w:hAnsi="Times New Roman" w:cs="Times New Roman"/>
          <w:b/>
          <w:sz w:val="28"/>
          <w:szCs w:val="28"/>
          <w:lang w:val="lv-LV" w:eastAsia="ar-SA"/>
        </w:rPr>
      </w:pPr>
    </w:p>
    <w:p w:rsidR="00031276" w:rsidRDefault="00C30D36" w:rsidP="00C30D36">
      <w:pPr>
        <w:spacing w:after="0" w:line="240" w:lineRule="auto"/>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AM (CERT)</w:t>
      </w:r>
      <w:r>
        <w:rPr>
          <w:rFonts w:ascii="Times New Roman" w:eastAsia="Calibri" w:hAnsi="Times New Roman" w:cs="Times New Roman"/>
          <w:sz w:val="28"/>
          <w:szCs w:val="28"/>
          <w:lang w:val="lv-LV"/>
        </w:rPr>
        <w:tab/>
      </w:r>
      <w:r>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w:t>
      </w:r>
      <w:r>
        <w:rPr>
          <w:rFonts w:ascii="Times New Roman" w:eastAsia="Calibri" w:hAnsi="Times New Roman" w:cs="Times New Roman"/>
          <w:sz w:val="28"/>
          <w:szCs w:val="28"/>
          <w:lang w:val="lv-LV"/>
        </w:rPr>
        <w:t xml:space="preserve"> Aizsardzības ministrijas Informācijas tehnoloģiju drošības </w:t>
      </w:r>
    </w:p>
    <w:p w:rsidR="00C30D36" w:rsidRDefault="00031276" w:rsidP="00031276">
      <w:pPr>
        <w:spacing w:after="0" w:line="240" w:lineRule="auto"/>
        <w:ind w:left="1440" w:firstLine="720"/>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 xml:space="preserve">   </w:t>
      </w:r>
      <w:r w:rsidR="00C30D36">
        <w:rPr>
          <w:rFonts w:ascii="Times New Roman" w:eastAsia="Calibri" w:hAnsi="Times New Roman" w:cs="Times New Roman"/>
          <w:sz w:val="28"/>
          <w:szCs w:val="28"/>
          <w:lang w:val="lv-LV"/>
        </w:rPr>
        <w:t>incidentu novēršanas institūcija</w:t>
      </w:r>
    </w:p>
    <w:p w:rsidR="007C509C" w:rsidRPr="007C509C" w:rsidRDefault="007C509C" w:rsidP="007C509C">
      <w:pPr>
        <w:spacing w:after="0" w:line="240" w:lineRule="auto"/>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 xml:space="preserve">DP </w:t>
      </w:r>
      <w:r w:rsidRPr="007C509C">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 Drošības policija</w:t>
      </w:r>
    </w:p>
    <w:p w:rsidR="007C509C" w:rsidRDefault="007C509C" w:rsidP="007C509C">
      <w:pPr>
        <w:spacing w:after="0" w:line="240" w:lineRule="auto"/>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ES</w:t>
      </w:r>
      <w:r w:rsidRPr="007C509C">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 Eiropas Savienība</w:t>
      </w:r>
    </w:p>
    <w:p w:rsidR="0062605D" w:rsidRDefault="0062605D" w:rsidP="007C509C">
      <w:pPr>
        <w:spacing w:after="0" w:line="240" w:lineRule="auto"/>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 xml:space="preserve">EK </w:t>
      </w:r>
      <w:r w:rsidR="00B64F53">
        <w:rPr>
          <w:rFonts w:ascii="Times New Roman" w:eastAsia="Calibri" w:hAnsi="Times New Roman" w:cs="Times New Roman"/>
          <w:sz w:val="28"/>
          <w:szCs w:val="28"/>
          <w:lang w:val="lv-LV"/>
        </w:rPr>
        <w:tab/>
      </w:r>
      <w:r w:rsidR="00B64F53">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62605D">
        <w:rPr>
          <w:rFonts w:ascii="Times New Roman" w:eastAsia="Calibri" w:hAnsi="Times New Roman" w:cs="Times New Roman"/>
          <w:sz w:val="28"/>
          <w:szCs w:val="28"/>
          <w:lang w:val="lv-LV"/>
        </w:rPr>
        <w:t>–</w:t>
      </w:r>
      <w:r w:rsidR="00E87A66">
        <w:rPr>
          <w:rFonts w:ascii="Times New Roman" w:eastAsia="Calibri" w:hAnsi="Times New Roman" w:cs="Times New Roman"/>
          <w:sz w:val="28"/>
          <w:szCs w:val="28"/>
          <w:lang w:val="lv-LV"/>
        </w:rPr>
        <w:t xml:space="preserve"> </w:t>
      </w:r>
      <w:r>
        <w:rPr>
          <w:rFonts w:ascii="Times New Roman" w:eastAsia="Calibri" w:hAnsi="Times New Roman" w:cs="Times New Roman"/>
          <w:sz w:val="28"/>
          <w:szCs w:val="28"/>
          <w:lang w:val="lv-LV"/>
        </w:rPr>
        <w:t>Eiropas Komisija</w:t>
      </w:r>
    </w:p>
    <w:p w:rsidR="00E852A4" w:rsidRPr="007C509C" w:rsidRDefault="00E852A4" w:rsidP="00E852A4">
      <w:pPr>
        <w:spacing w:after="0" w:line="240" w:lineRule="auto"/>
        <w:ind w:left="2160" w:hanging="2160"/>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(EMPACT</w:t>
      </w:r>
      <w:r w:rsidR="00DA7FAA">
        <w:rPr>
          <w:rFonts w:ascii="Times New Roman" w:eastAsia="Calibri" w:hAnsi="Times New Roman" w:cs="Times New Roman"/>
          <w:sz w:val="28"/>
          <w:szCs w:val="28"/>
          <w:lang w:val="lv-LV"/>
        </w:rPr>
        <w:t xml:space="preserve"> OAPs</w:t>
      </w:r>
      <w:r>
        <w:rPr>
          <w:rFonts w:ascii="Times New Roman" w:eastAsia="Calibri" w:hAnsi="Times New Roman" w:cs="Times New Roman"/>
          <w:sz w:val="28"/>
          <w:szCs w:val="28"/>
          <w:lang w:val="lv-LV"/>
        </w:rPr>
        <w:t>)</w:t>
      </w:r>
      <w:r>
        <w:rPr>
          <w:rFonts w:ascii="Times New Roman" w:eastAsia="Calibri" w:hAnsi="Times New Roman" w:cs="Times New Roman"/>
          <w:sz w:val="28"/>
          <w:szCs w:val="28"/>
          <w:lang w:val="lv-LV"/>
        </w:rPr>
        <w:tab/>
      </w:r>
      <w:r w:rsidRPr="0062605D">
        <w:rPr>
          <w:rFonts w:ascii="Times New Roman" w:eastAsia="Calibri" w:hAnsi="Times New Roman" w:cs="Times New Roman"/>
          <w:sz w:val="28"/>
          <w:szCs w:val="28"/>
          <w:lang w:val="lv-LV"/>
        </w:rPr>
        <w:t>–</w:t>
      </w:r>
      <w:r>
        <w:rPr>
          <w:rFonts w:ascii="Times New Roman" w:eastAsia="Calibri" w:hAnsi="Times New Roman" w:cs="Times New Roman"/>
          <w:sz w:val="28"/>
          <w:szCs w:val="28"/>
          <w:lang w:val="lv-LV"/>
        </w:rPr>
        <w:t xml:space="preserve"> Eiropas daudznozaru platforma cīņai pret noziedzības draudiem</w:t>
      </w:r>
      <w:r w:rsidR="00DA7FAA">
        <w:rPr>
          <w:rFonts w:ascii="Times New Roman" w:eastAsia="Calibri" w:hAnsi="Times New Roman" w:cs="Times New Roman"/>
          <w:sz w:val="28"/>
          <w:szCs w:val="28"/>
          <w:lang w:val="lv-LV"/>
        </w:rPr>
        <w:t xml:space="preserve"> (Operatīvais rīcības plāns)</w:t>
      </w:r>
    </w:p>
    <w:p w:rsidR="00E852A4" w:rsidRDefault="00E852A4" w:rsidP="00E852A4">
      <w:pPr>
        <w:spacing w:after="0" w:line="240" w:lineRule="auto"/>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 xml:space="preserve">(ES </w:t>
      </w:r>
      <w:r w:rsidRPr="007C509C">
        <w:rPr>
          <w:rFonts w:ascii="Times New Roman" w:eastAsia="Calibri" w:hAnsi="Times New Roman" w:cs="Times New Roman"/>
          <w:sz w:val="28"/>
          <w:szCs w:val="28"/>
          <w:lang w:val="lv-LV"/>
        </w:rPr>
        <w:t>SOCTA</w:t>
      </w:r>
      <w:r w:rsidRPr="007C509C">
        <w:rPr>
          <w:rFonts w:ascii="Times New Roman" w:eastAsia="Calibri" w:hAnsi="Times New Roman" w:cs="Times New Roman"/>
          <w:sz w:val="28"/>
          <w:szCs w:val="28"/>
          <w:lang w:val="lv-LV"/>
        </w:rPr>
        <w:tab/>
      </w:r>
      <w:r>
        <w:rPr>
          <w:rFonts w:ascii="Times New Roman" w:eastAsia="Calibri" w:hAnsi="Times New Roman" w:cs="Times New Roman"/>
          <w:sz w:val="28"/>
          <w:szCs w:val="28"/>
          <w:lang w:val="lv-LV"/>
        </w:rPr>
        <w:t>)</w:t>
      </w:r>
      <w:r>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 xml:space="preserve">– Eiropas Savienības Organizētās noziedzības draudu </w:t>
      </w:r>
    </w:p>
    <w:p w:rsidR="00E852A4" w:rsidRPr="007C509C" w:rsidRDefault="00E852A4" w:rsidP="00E852A4">
      <w:pPr>
        <w:spacing w:after="0" w:line="240" w:lineRule="auto"/>
        <w:ind w:left="1440" w:firstLine="720"/>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 xml:space="preserve">   </w:t>
      </w:r>
      <w:r w:rsidRPr="007C509C">
        <w:rPr>
          <w:rFonts w:ascii="Times New Roman" w:eastAsia="Calibri" w:hAnsi="Times New Roman" w:cs="Times New Roman"/>
          <w:sz w:val="28"/>
          <w:szCs w:val="28"/>
          <w:lang w:val="lv-LV"/>
        </w:rPr>
        <w:t>izvērtējums</w:t>
      </w:r>
    </w:p>
    <w:p w:rsidR="007C509C" w:rsidRPr="00292297" w:rsidRDefault="007C509C" w:rsidP="007C509C">
      <w:pPr>
        <w:spacing w:after="0" w:line="240" w:lineRule="auto"/>
        <w:jc w:val="both"/>
        <w:rPr>
          <w:rFonts w:ascii="Times New Roman" w:eastAsia="Calibri" w:hAnsi="Times New Roman" w:cs="Times New Roman"/>
          <w:sz w:val="28"/>
          <w:szCs w:val="28"/>
          <w:lang w:val="lv-LV"/>
        </w:rPr>
      </w:pPr>
      <w:r w:rsidRPr="00292297">
        <w:rPr>
          <w:rFonts w:ascii="Times New Roman" w:eastAsia="Calibri" w:hAnsi="Times New Roman" w:cs="Times New Roman"/>
          <w:sz w:val="28"/>
          <w:szCs w:val="28"/>
          <w:lang w:val="lv-LV"/>
        </w:rPr>
        <w:t xml:space="preserve">FM </w:t>
      </w:r>
      <w:r w:rsidRPr="00292297">
        <w:rPr>
          <w:rFonts w:ascii="Times New Roman" w:eastAsia="Calibri" w:hAnsi="Times New Roman" w:cs="Times New Roman"/>
          <w:sz w:val="28"/>
          <w:szCs w:val="28"/>
          <w:lang w:val="lv-LV"/>
        </w:rPr>
        <w:tab/>
      </w:r>
      <w:r w:rsidRPr="00292297">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292297">
        <w:rPr>
          <w:rFonts w:ascii="Times New Roman" w:eastAsia="Calibri" w:hAnsi="Times New Roman" w:cs="Times New Roman"/>
          <w:sz w:val="28"/>
          <w:szCs w:val="28"/>
          <w:lang w:val="lv-LV"/>
        </w:rPr>
        <w:t>– Finanšu ministrija</w:t>
      </w:r>
    </w:p>
    <w:p w:rsidR="007C509C" w:rsidRPr="007C509C" w:rsidRDefault="00717719" w:rsidP="007C509C">
      <w:pPr>
        <w:spacing w:after="0" w:line="240" w:lineRule="auto"/>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 xml:space="preserve">IeM </w:t>
      </w:r>
      <w:r w:rsidR="007C509C" w:rsidRPr="007C509C">
        <w:rPr>
          <w:rFonts w:ascii="Times New Roman" w:eastAsia="Calibri" w:hAnsi="Times New Roman" w:cs="Times New Roman"/>
          <w:sz w:val="28"/>
          <w:szCs w:val="28"/>
          <w:lang w:val="lv-LV"/>
        </w:rPr>
        <w:t xml:space="preserve">IC </w:t>
      </w:r>
      <w:r w:rsidR="007C509C" w:rsidRPr="007C509C">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007C509C" w:rsidRPr="007C509C">
        <w:rPr>
          <w:rFonts w:ascii="Times New Roman" w:eastAsia="Calibri" w:hAnsi="Times New Roman" w:cs="Times New Roman"/>
          <w:sz w:val="28"/>
          <w:szCs w:val="28"/>
          <w:lang w:val="lv-LV"/>
        </w:rPr>
        <w:t>– Iekšlietu ministrijas Informācijas centrs</w:t>
      </w:r>
    </w:p>
    <w:p w:rsidR="007C509C" w:rsidRPr="007C509C" w:rsidRDefault="007C509C" w:rsidP="007C509C">
      <w:pPr>
        <w:spacing w:after="0" w:line="240" w:lineRule="auto"/>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 xml:space="preserve">IeM </w:t>
      </w:r>
      <w:r w:rsidRPr="007C509C">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 Iekšlietu ministrija</w:t>
      </w:r>
    </w:p>
    <w:p w:rsidR="007C509C" w:rsidRPr="007C509C" w:rsidRDefault="007C509C" w:rsidP="007C509C">
      <w:pPr>
        <w:spacing w:after="0" w:line="240" w:lineRule="auto"/>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 xml:space="preserve">IeVP </w:t>
      </w:r>
      <w:r w:rsidRPr="007C509C">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 Ieslodzījumu vietu pārvalde</w:t>
      </w:r>
    </w:p>
    <w:p w:rsidR="007C509C" w:rsidRPr="007C509C" w:rsidRDefault="007C509C" w:rsidP="007C509C">
      <w:pPr>
        <w:spacing w:after="0" w:line="240" w:lineRule="auto"/>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IIIS</w:t>
      </w:r>
      <w:r w:rsidRPr="007C509C">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 xml:space="preserve">– </w:t>
      </w:r>
      <w:r w:rsidRPr="007C509C">
        <w:rPr>
          <w:rFonts w:ascii="Times New Roman" w:eastAsia="Times New Roman" w:hAnsi="Times New Roman" w:cs="Times New Roman"/>
          <w:sz w:val="28"/>
          <w:szCs w:val="28"/>
          <w:lang w:val="lv-LV"/>
        </w:rPr>
        <w:t>Integrētā iekšlietu informācijas sistēma</w:t>
      </w:r>
    </w:p>
    <w:p w:rsidR="007C509C" w:rsidRPr="007C509C" w:rsidRDefault="007C509C" w:rsidP="007C509C">
      <w:pPr>
        <w:spacing w:after="0" w:line="240" w:lineRule="auto"/>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 xml:space="preserve">KNAB </w:t>
      </w:r>
      <w:r w:rsidRPr="007C509C">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 Korupcijas novēršanas un apkarošanas birojs</w:t>
      </w:r>
    </w:p>
    <w:p w:rsidR="007C509C" w:rsidRDefault="007C509C" w:rsidP="007C509C">
      <w:pPr>
        <w:spacing w:after="0" w:line="240" w:lineRule="auto"/>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 xml:space="preserve">ĢP </w:t>
      </w:r>
      <w:r w:rsidRPr="007C509C">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 Latvijas Republikas Ģenerāl</w:t>
      </w:r>
      <w:r w:rsidR="00213391">
        <w:rPr>
          <w:rFonts w:ascii="Times New Roman" w:eastAsia="Calibri" w:hAnsi="Times New Roman" w:cs="Times New Roman"/>
          <w:sz w:val="28"/>
          <w:szCs w:val="28"/>
          <w:lang w:val="lv-LV"/>
        </w:rPr>
        <w:t>p</w:t>
      </w:r>
      <w:r w:rsidRPr="007C509C">
        <w:rPr>
          <w:rFonts w:ascii="Times New Roman" w:eastAsia="Calibri" w:hAnsi="Times New Roman" w:cs="Times New Roman"/>
          <w:sz w:val="28"/>
          <w:szCs w:val="28"/>
          <w:lang w:val="lv-LV"/>
        </w:rPr>
        <w:t>rokuratūra</w:t>
      </w:r>
    </w:p>
    <w:p w:rsidR="00E852A4" w:rsidRPr="007C509C" w:rsidRDefault="00E852A4" w:rsidP="007C509C">
      <w:pPr>
        <w:spacing w:after="0" w:line="240" w:lineRule="auto"/>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(MASP)</w:t>
      </w:r>
      <w:r>
        <w:rPr>
          <w:rFonts w:ascii="Times New Roman" w:eastAsia="Calibri" w:hAnsi="Times New Roman" w:cs="Times New Roman"/>
          <w:sz w:val="28"/>
          <w:szCs w:val="28"/>
          <w:lang w:val="lv-LV"/>
        </w:rPr>
        <w:tab/>
      </w:r>
      <w:r>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w:t>
      </w:r>
      <w:r>
        <w:rPr>
          <w:rFonts w:ascii="Times New Roman" w:eastAsia="Calibri" w:hAnsi="Times New Roman" w:cs="Times New Roman"/>
          <w:sz w:val="28"/>
          <w:szCs w:val="28"/>
          <w:lang w:val="lv-LV"/>
        </w:rPr>
        <w:t xml:space="preserve"> Daudznozaru stratēģiskais rīcības plāns</w:t>
      </w:r>
    </w:p>
    <w:p w:rsidR="007C509C" w:rsidRPr="007C509C" w:rsidRDefault="007C509C" w:rsidP="007C509C">
      <w:pPr>
        <w:spacing w:after="0" w:line="240" w:lineRule="auto"/>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 xml:space="preserve">MK </w:t>
      </w:r>
      <w:r w:rsidRPr="007C509C">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 Ministru kabinets</w:t>
      </w:r>
    </w:p>
    <w:p w:rsidR="007C509C" w:rsidRDefault="007C509C" w:rsidP="007C509C">
      <w:pPr>
        <w:spacing w:after="0" w:line="240" w:lineRule="auto"/>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 xml:space="preserve">MKrP </w:t>
      </w:r>
      <w:r w:rsidRPr="007C509C">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 Valsts ieņēmuma dienesta Muitas Kriminālpārvalde</w:t>
      </w:r>
    </w:p>
    <w:p w:rsidR="00031276" w:rsidRDefault="007C509C" w:rsidP="007C509C">
      <w:pPr>
        <w:spacing w:after="0" w:line="240" w:lineRule="auto"/>
        <w:jc w:val="both"/>
        <w:rPr>
          <w:rFonts w:ascii="Times New Roman" w:eastAsia="Calibri" w:hAnsi="Times New Roman" w:cs="Times New Roman"/>
          <w:sz w:val="28"/>
          <w:szCs w:val="28"/>
          <w:lang w:val="lv-LV"/>
        </w:rPr>
      </w:pPr>
      <w:r w:rsidRPr="00292297">
        <w:rPr>
          <w:rFonts w:ascii="Times New Roman" w:eastAsia="Calibri" w:hAnsi="Times New Roman" w:cs="Times New Roman"/>
          <w:sz w:val="28"/>
          <w:szCs w:val="28"/>
          <w:lang w:val="lv-LV"/>
        </w:rPr>
        <w:t xml:space="preserve">NILLND </w:t>
      </w:r>
      <w:r w:rsidRPr="00292297">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292297">
        <w:rPr>
          <w:rFonts w:ascii="Times New Roman" w:eastAsia="Calibri" w:hAnsi="Times New Roman" w:cs="Times New Roman"/>
          <w:sz w:val="28"/>
          <w:szCs w:val="28"/>
          <w:lang w:val="lv-LV"/>
        </w:rPr>
        <w:t xml:space="preserve">– Noziedzīgi iegūtu līdzekļu legalizācijas novēršanas </w:t>
      </w:r>
    </w:p>
    <w:p w:rsidR="007C509C" w:rsidRPr="00292297" w:rsidRDefault="00031276" w:rsidP="00031276">
      <w:pPr>
        <w:spacing w:after="0" w:line="240" w:lineRule="auto"/>
        <w:ind w:left="1440" w:firstLine="720"/>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 xml:space="preserve">   </w:t>
      </w:r>
      <w:r w:rsidR="007C509C" w:rsidRPr="00292297">
        <w:rPr>
          <w:rFonts w:ascii="Times New Roman" w:eastAsia="Calibri" w:hAnsi="Times New Roman" w:cs="Times New Roman"/>
          <w:sz w:val="28"/>
          <w:szCs w:val="28"/>
          <w:lang w:val="lv-LV"/>
        </w:rPr>
        <w:t>dienests</w:t>
      </w:r>
    </w:p>
    <w:p w:rsidR="007C509C" w:rsidRPr="007C509C" w:rsidRDefault="007C509C" w:rsidP="007C509C">
      <w:pPr>
        <w:spacing w:after="0" w:line="240" w:lineRule="auto"/>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 xml:space="preserve">NKIM </w:t>
      </w:r>
      <w:r w:rsidRPr="007C509C">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 Nacionālais kriminālizlūkošanas modelis</w:t>
      </w:r>
    </w:p>
    <w:p w:rsidR="007C509C" w:rsidRPr="007C509C" w:rsidRDefault="007C509C" w:rsidP="007C509C">
      <w:pPr>
        <w:spacing w:after="0" w:line="240" w:lineRule="auto"/>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NNP</w:t>
      </w:r>
      <w:r w:rsidRPr="007C509C">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 xml:space="preserve">– Noziedzības novēršanas padome </w:t>
      </w:r>
    </w:p>
    <w:p w:rsidR="007C509C" w:rsidRDefault="007C509C" w:rsidP="007C509C">
      <w:pPr>
        <w:spacing w:after="0" w:line="240" w:lineRule="auto"/>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 xml:space="preserve">NVA </w:t>
      </w:r>
      <w:r w:rsidRPr="007C509C">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 Nodrošinājuma valsts aģentūra</w:t>
      </w:r>
    </w:p>
    <w:p w:rsidR="00116738" w:rsidRPr="007C509C" w:rsidRDefault="00116738" w:rsidP="007C509C">
      <w:pPr>
        <w:spacing w:after="0" w:line="240" w:lineRule="auto"/>
        <w:jc w:val="both"/>
        <w:rPr>
          <w:rFonts w:ascii="Times New Roman" w:eastAsia="Calibri" w:hAnsi="Times New Roman" w:cs="Times New Roman"/>
          <w:sz w:val="28"/>
          <w:szCs w:val="28"/>
          <w:lang w:val="lv-LV"/>
        </w:rPr>
      </w:pPr>
      <w:r>
        <w:rPr>
          <w:rFonts w:ascii="Times New Roman" w:eastAsia="Calibri" w:hAnsi="Times New Roman" w:cs="Times New Roman"/>
          <w:sz w:val="28"/>
          <w:szCs w:val="28"/>
          <w:lang w:val="lv-LV"/>
        </w:rPr>
        <w:t>NVO</w:t>
      </w:r>
      <w:r w:rsidR="00B64F53">
        <w:rPr>
          <w:rFonts w:ascii="Times New Roman" w:eastAsia="Calibri" w:hAnsi="Times New Roman" w:cs="Times New Roman"/>
          <w:sz w:val="28"/>
          <w:szCs w:val="28"/>
          <w:lang w:val="lv-LV"/>
        </w:rPr>
        <w:tab/>
      </w:r>
      <w:r w:rsidR="00B64F53">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116738">
        <w:rPr>
          <w:rFonts w:ascii="Times New Roman" w:eastAsia="Calibri" w:hAnsi="Times New Roman" w:cs="Times New Roman"/>
          <w:sz w:val="28"/>
          <w:szCs w:val="28"/>
          <w:lang w:val="lv-LV"/>
        </w:rPr>
        <w:t>–</w:t>
      </w:r>
      <w:r>
        <w:rPr>
          <w:rFonts w:ascii="Times New Roman" w:eastAsia="Calibri" w:hAnsi="Times New Roman" w:cs="Times New Roman"/>
          <w:sz w:val="28"/>
          <w:szCs w:val="28"/>
          <w:lang w:val="lv-LV"/>
        </w:rPr>
        <w:t xml:space="preserve"> Nevalstiskās organizācijas</w:t>
      </w:r>
    </w:p>
    <w:p w:rsidR="007C509C" w:rsidRPr="00440DDF" w:rsidRDefault="007C509C" w:rsidP="007C509C">
      <w:pPr>
        <w:spacing w:after="0" w:line="240" w:lineRule="auto"/>
        <w:jc w:val="both"/>
        <w:rPr>
          <w:rFonts w:ascii="Times New Roman" w:eastAsia="Calibri" w:hAnsi="Times New Roman" w:cs="Times New Roman"/>
          <w:sz w:val="28"/>
          <w:szCs w:val="28"/>
          <w:lang w:val="lv-LV"/>
        </w:rPr>
      </w:pPr>
      <w:r w:rsidRPr="00440DDF">
        <w:rPr>
          <w:rFonts w:ascii="Times New Roman" w:eastAsia="Calibri" w:hAnsi="Times New Roman" w:cs="Times New Roman"/>
          <w:sz w:val="28"/>
          <w:szCs w:val="28"/>
          <w:lang w:val="lv-LV"/>
        </w:rPr>
        <w:t>ONG</w:t>
      </w:r>
      <w:r w:rsidRPr="00440DDF">
        <w:rPr>
          <w:rFonts w:ascii="Times New Roman" w:eastAsia="Calibri" w:hAnsi="Times New Roman" w:cs="Times New Roman"/>
          <w:sz w:val="28"/>
          <w:szCs w:val="28"/>
          <w:lang w:val="lv-LV"/>
        </w:rPr>
        <w:tab/>
      </w:r>
      <w:r w:rsidRPr="00440DDF">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440DDF">
        <w:rPr>
          <w:rFonts w:ascii="Times New Roman" w:eastAsia="Calibri" w:hAnsi="Times New Roman" w:cs="Times New Roman"/>
          <w:sz w:val="28"/>
          <w:szCs w:val="28"/>
          <w:lang w:val="lv-LV"/>
        </w:rPr>
        <w:t>– Organizētās noziedzības grupējumi</w:t>
      </w:r>
    </w:p>
    <w:p w:rsidR="00F72BDA" w:rsidRPr="00A77F1F" w:rsidRDefault="00F72BDA" w:rsidP="00F72BDA">
      <w:pPr>
        <w:suppressAutoHyphens/>
        <w:spacing w:after="0" w:line="240" w:lineRule="auto"/>
        <w:rPr>
          <w:rFonts w:ascii="Times New Roman" w:eastAsia="Times New Roman" w:hAnsi="Times New Roman" w:cs="Times New Roman"/>
          <w:sz w:val="28"/>
          <w:szCs w:val="28"/>
          <w:lang w:val="lv-LV" w:eastAsia="ar-SA"/>
        </w:rPr>
      </w:pPr>
      <w:r w:rsidRPr="007C509C">
        <w:rPr>
          <w:rFonts w:ascii="Times New Roman" w:eastAsia="Times New Roman" w:hAnsi="Times New Roman" w:cs="Times New Roman"/>
          <w:sz w:val="28"/>
          <w:szCs w:val="28"/>
          <w:lang w:val="lv-LV" w:eastAsia="ar-SA"/>
        </w:rPr>
        <w:t>PKC</w:t>
      </w:r>
      <w:r>
        <w:rPr>
          <w:rFonts w:ascii="Times New Roman" w:eastAsia="Times New Roman" w:hAnsi="Times New Roman" w:cs="Times New Roman"/>
          <w:sz w:val="28"/>
          <w:szCs w:val="28"/>
          <w:lang w:val="lv-LV" w:eastAsia="ar-SA"/>
        </w:rPr>
        <w:tab/>
      </w:r>
      <w:r>
        <w:rPr>
          <w:rFonts w:ascii="Times New Roman" w:eastAsia="Times New Roman" w:hAnsi="Times New Roman" w:cs="Times New Roman"/>
          <w:sz w:val="28"/>
          <w:szCs w:val="28"/>
          <w:lang w:val="lv-LV" w:eastAsia="ar-SA"/>
        </w:rPr>
        <w:tab/>
      </w:r>
      <w:r>
        <w:rPr>
          <w:rFonts w:ascii="Times New Roman" w:eastAsia="Times New Roman" w:hAnsi="Times New Roman" w:cs="Times New Roman"/>
          <w:sz w:val="28"/>
          <w:szCs w:val="28"/>
          <w:lang w:val="lv-LV" w:eastAsia="ar-SA"/>
        </w:rPr>
        <w:tab/>
      </w:r>
      <w:r w:rsidRPr="00292297">
        <w:rPr>
          <w:rFonts w:ascii="Times New Roman" w:eastAsia="Times New Roman" w:hAnsi="Times New Roman" w:cs="Times New Roman"/>
          <w:sz w:val="28"/>
          <w:szCs w:val="28"/>
          <w:lang w:val="lv-LV" w:eastAsia="ar-SA"/>
        </w:rPr>
        <w:t xml:space="preserve">– </w:t>
      </w:r>
      <w:r w:rsidRPr="007C509C">
        <w:rPr>
          <w:rFonts w:ascii="Times New Roman" w:eastAsia="Times New Roman" w:hAnsi="Times New Roman" w:cs="Times New Roman"/>
          <w:sz w:val="28"/>
          <w:szCs w:val="28"/>
          <w:lang w:val="lv-LV" w:eastAsia="ar-SA"/>
        </w:rPr>
        <w:t xml:space="preserve">Pārresoru koordinācijas centrs </w:t>
      </w:r>
    </w:p>
    <w:p w:rsidR="007C509C" w:rsidRPr="007C509C" w:rsidRDefault="007C509C" w:rsidP="007C509C">
      <w:pPr>
        <w:spacing w:after="0" w:line="240" w:lineRule="auto"/>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PVN</w:t>
      </w:r>
      <w:r w:rsidRPr="007C509C">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 Pievienotās vērtības nodoklis</w:t>
      </w:r>
    </w:p>
    <w:p w:rsidR="007C509C" w:rsidRPr="00440DDF" w:rsidRDefault="007C509C" w:rsidP="007C509C">
      <w:pPr>
        <w:spacing w:after="0" w:line="240" w:lineRule="auto"/>
        <w:jc w:val="both"/>
        <w:rPr>
          <w:rFonts w:ascii="Times New Roman" w:eastAsia="Calibri" w:hAnsi="Times New Roman" w:cs="Times New Roman"/>
          <w:sz w:val="28"/>
          <w:szCs w:val="28"/>
          <w:lang w:val="lv-LV"/>
        </w:rPr>
      </w:pPr>
      <w:r w:rsidRPr="00440DDF">
        <w:rPr>
          <w:rFonts w:ascii="Times New Roman" w:eastAsia="Calibri" w:hAnsi="Times New Roman" w:cs="Times New Roman"/>
          <w:sz w:val="28"/>
          <w:szCs w:val="28"/>
          <w:lang w:val="lv-LV"/>
        </w:rPr>
        <w:t xml:space="preserve">SAB </w:t>
      </w:r>
      <w:r w:rsidRPr="00440DDF">
        <w:rPr>
          <w:rFonts w:ascii="Times New Roman" w:eastAsia="Calibri" w:hAnsi="Times New Roman" w:cs="Times New Roman"/>
          <w:sz w:val="28"/>
          <w:szCs w:val="28"/>
          <w:lang w:val="lv-LV"/>
        </w:rPr>
        <w:tab/>
      </w:r>
      <w:r w:rsidRPr="00440DDF">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440DDF">
        <w:rPr>
          <w:rFonts w:ascii="Times New Roman" w:eastAsia="Calibri" w:hAnsi="Times New Roman" w:cs="Times New Roman"/>
          <w:sz w:val="28"/>
          <w:szCs w:val="28"/>
          <w:lang w:val="lv-LV"/>
        </w:rPr>
        <w:t>– Satversmes aizsardzības birojs</w:t>
      </w:r>
    </w:p>
    <w:p w:rsidR="007C509C" w:rsidRDefault="007C509C" w:rsidP="007C509C">
      <w:pPr>
        <w:spacing w:after="0" w:line="240" w:lineRule="auto"/>
        <w:jc w:val="both"/>
        <w:rPr>
          <w:rFonts w:ascii="Times New Roman" w:eastAsia="Calibri" w:hAnsi="Times New Roman" w:cs="Times New Roman"/>
          <w:sz w:val="28"/>
          <w:szCs w:val="28"/>
          <w:lang w:val="lv-LV"/>
        </w:rPr>
      </w:pPr>
      <w:r w:rsidRPr="00292297">
        <w:rPr>
          <w:rFonts w:ascii="Times New Roman" w:eastAsia="Calibri" w:hAnsi="Times New Roman" w:cs="Times New Roman"/>
          <w:sz w:val="28"/>
          <w:szCs w:val="28"/>
          <w:lang w:val="lv-LV"/>
        </w:rPr>
        <w:t xml:space="preserve">TM </w:t>
      </w:r>
      <w:r w:rsidRPr="00292297">
        <w:rPr>
          <w:rFonts w:ascii="Times New Roman" w:eastAsia="Calibri" w:hAnsi="Times New Roman" w:cs="Times New Roman"/>
          <w:sz w:val="28"/>
          <w:szCs w:val="28"/>
          <w:lang w:val="lv-LV"/>
        </w:rPr>
        <w:tab/>
      </w:r>
      <w:r w:rsidRPr="00292297">
        <w:rPr>
          <w:rFonts w:ascii="Times New Roman" w:eastAsia="Calibri" w:hAnsi="Times New Roman" w:cs="Times New Roman"/>
          <w:sz w:val="28"/>
          <w:szCs w:val="28"/>
          <w:lang w:val="lv-LV"/>
        </w:rPr>
        <w:tab/>
      </w:r>
      <w:r w:rsidR="00C30D36">
        <w:rPr>
          <w:rFonts w:ascii="Times New Roman" w:eastAsia="Calibri" w:hAnsi="Times New Roman" w:cs="Times New Roman"/>
          <w:sz w:val="28"/>
          <w:szCs w:val="28"/>
          <w:lang w:val="lv-LV"/>
        </w:rPr>
        <w:tab/>
      </w:r>
      <w:r w:rsidRPr="00292297">
        <w:rPr>
          <w:rFonts w:ascii="Times New Roman" w:eastAsia="Calibri" w:hAnsi="Times New Roman" w:cs="Times New Roman"/>
          <w:sz w:val="28"/>
          <w:szCs w:val="28"/>
          <w:lang w:val="lv-LV"/>
        </w:rPr>
        <w:t>– Tieslietu ministrija</w:t>
      </w:r>
    </w:p>
    <w:p w:rsidR="007C509C" w:rsidRPr="00551B64" w:rsidRDefault="00BD35FC" w:rsidP="007C509C">
      <w:pPr>
        <w:spacing w:after="0" w:line="240" w:lineRule="auto"/>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VID FPP</w:t>
      </w:r>
      <w:r w:rsidR="007C509C" w:rsidRPr="00551B64">
        <w:rPr>
          <w:rFonts w:ascii="Times New Roman" w:eastAsia="Calibri" w:hAnsi="Times New Roman" w:cs="Times New Roman"/>
          <w:sz w:val="28"/>
          <w:szCs w:val="28"/>
          <w:lang w:val="lv-LV"/>
        </w:rPr>
        <w:tab/>
      </w:r>
      <w:r w:rsidR="00C30D36" w:rsidRPr="00551B64">
        <w:rPr>
          <w:rFonts w:ascii="Times New Roman" w:eastAsia="Calibri" w:hAnsi="Times New Roman" w:cs="Times New Roman"/>
          <w:sz w:val="28"/>
          <w:szCs w:val="28"/>
          <w:lang w:val="lv-LV"/>
        </w:rPr>
        <w:tab/>
      </w:r>
      <w:r w:rsidR="007C509C" w:rsidRPr="00551B64">
        <w:rPr>
          <w:rFonts w:ascii="Times New Roman" w:eastAsia="Calibri" w:hAnsi="Times New Roman" w:cs="Times New Roman"/>
          <w:sz w:val="28"/>
          <w:szCs w:val="28"/>
          <w:lang w:val="lv-LV"/>
        </w:rPr>
        <w:t xml:space="preserve">– </w:t>
      </w:r>
      <w:r w:rsidRPr="00551B64">
        <w:rPr>
          <w:rFonts w:ascii="Times New Roman" w:eastAsia="Calibri" w:hAnsi="Times New Roman" w:cs="Times New Roman"/>
          <w:sz w:val="28"/>
          <w:szCs w:val="28"/>
          <w:lang w:val="lv-LV"/>
        </w:rPr>
        <w:t>Valsts ieņēmumu dienesta Finanšu policijas pārvalde</w:t>
      </w:r>
    </w:p>
    <w:p w:rsidR="007C509C" w:rsidRPr="00551B64" w:rsidRDefault="007C509C" w:rsidP="007C509C">
      <w:pPr>
        <w:spacing w:after="0" w:line="240" w:lineRule="auto"/>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 xml:space="preserve">VKanc. </w:t>
      </w:r>
      <w:r w:rsidRPr="00551B64">
        <w:rPr>
          <w:rFonts w:ascii="Times New Roman" w:eastAsia="Calibri" w:hAnsi="Times New Roman" w:cs="Times New Roman"/>
          <w:sz w:val="28"/>
          <w:szCs w:val="28"/>
          <w:lang w:val="lv-LV"/>
        </w:rPr>
        <w:tab/>
      </w:r>
      <w:r w:rsidR="00C30D36" w:rsidRPr="00551B64">
        <w:rPr>
          <w:rFonts w:ascii="Times New Roman" w:eastAsia="Calibri" w:hAnsi="Times New Roman" w:cs="Times New Roman"/>
          <w:sz w:val="28"/>
          <w:szCs w:val="28"/>
          <w:lang w:val="lv-LV"/>
        </w:rPr>
        <w:tab/>
      </w:r>
      <w:r w:rsidRPr="00551B64">
        <w:rPr>
          <w:rFonts w:ascii="Times New Roman" w:eastAsia="Calibri" w:hAnsi="Times New Roman" w:cs="Times New Roman"/>
          <w:sz w:val="28"/>
          <w:szCs w:val="28"/>
          <w:lang w:val="lv-LV"/>
        </w:rPr>
        <w:t>– Valsts Kanceleja</w:t>
      </w:r>
    </w:p>
    <w:p w:rsidR="007C509C" w:rsidRPr="00551B64" w:rsidRDefault="007C509C" w:rsidP="00BD35FC">
      <w:pPr>
        <w:spacing w:after="0" w:line="240" w:lineRule="auto"/>
        <w:ind w:left="2160" w:hanging="2160"/>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 xml:space="preserve">VP </w:t>
      </w:r>
      <w:r w:rsidR="00BD35FC" w:rsidRPr="00551B64">
        <w:rPr>
          <w:rFonts w:ascii="Times New Roman" w:eastAsia="Calibri" w:hAnsi="Times New Roman" w:cs="Times New Roman"/>
          <w:sz w:val="28"/>
          <w:szCs w:val="28"/>
          <w:lang w:val="lv-LV"/>
        </w:rPr>
        <w:t>GKrPP KIP</w:t>
      </w:r>
      <w:r w:rsidRPr="00551B64">
        <w:rPr>
          <w:rFonts w:ascii="Times New Roman" w:eastAsia="Calibri" w:hAnsi="Times New Roman" w:cs="Times New Roman"/>
          <w:sz w:val="28"/>
          <w:szCs w:val="28"/>
          <w:lang w:val="lv-LV"/>
        </w:rPr>
        <w:tab/>
        <w:t>– Valsts policija</w:t>
      </w:r>
      <w:r w:rsidR="00BD35FC" w:rsidRPr="00551B64">
        <w:rPr>
          <w:rFonts w:ascii="Times New Roman" w:eastAsia="Calibri" w:hAnsi="Times New Roman" w:cs="Times New Roman"/>
          <w:sz w:val="28"/>
          <w:szCs w:val="28"/>
          <w:lang w:val="lv-LV"/>
        </w:rPr>
        <w:t>s Galvenās Kriminālpolicijas pārvaldes Kriminālizmeklēšanas pārvalde</w:t>
      </w:r>
    </w:p>
    <w:p w:rsidR="00E603BF" w:rsidRPr="00551B64" w:rsidRDefault="00E603BF" w:rsidP="00E603BF">
      <w:pPr>
        <w:spacing w:after="0" w:line="240" w:lineRule="auto"/>
        <w:ind w:left="2160" w:hanging="2160"/>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VP GKrPP ONAP</w:t>
      </w:r>
      <w:r w:rsidRPr="00551B64">
        <w:rPr>
          <w:rFonts w:ascii="Times New Roman" w:eastAsia="Calibri" w:hAnsi="Times New Roman" w:cs="Times New Roman"/>
          <w:sz w:val="28"/>
          <w:szCs w:val="28"/>
          <w:lang w:val="lv-LV"/>
        </w:rPr>
        <w:tab/>
        <w:t>– Valsts policijas Galvenās Kriminālpolicijas pārvaldes Organizētās noziedzības apkaošanas pārvalde</w:t>
      </w:r>
    </w:p>
    <w:p w:rsidR="003625A9" w:rsidRPr="00551B64" w:rsidRDefault="003625A9" w:rsidP="007C509C">
      <w:pPr>
        <w:spacing w:after="0" w:line="240" w:lineRule="auto"/>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VPK</w:t>
      </w:r>
      <w:r w:rsidRPr="00551B64">
        <w:rPr>
          <w:rFonts w:ascii="Times New Roman" w:eastAsia="Calibri" w:hAnsi="Times New Roman" w:cs="Times New Roman"/>
          <w:sz w:val="28"/>
          <w:szCs w:val="28"/>
          <w:lang w:val="lv-LV"/>
        </w:rPr>
        <w:tab/>
      </w:r>
      <w:r w:rsidRPr="00551B64">
        <w:rPr>
          <w:rFonts w:ascii="Times New Roman" w:eastAsia="Calibri" w:hAnsi="Times New Roman" w:cs="Times New Roman"/>
          <w:sz w:val="28"/>
          <w:szCs w:val="28"/>
          <w:lang w:val="lv-LV"/>
        </w:rPr>
        <w:tab/>
      </w:r>
      <w:r w:rsidR="00C30D36" w:rsidRPr="00551B64">
        <w:rPr>
          <w:rFonts w:ascii="Times New Roman" w:eastAsia="Calibri" w:hAnsi="Times New Roman" w:cs="Times New Roman"/>
          <w:sz w:val="28"/>
          <w:szCs w:val="28"/>
          <w:lang w:val="lv-LV"/>
        </w:rPr>
        <w:tab/>
      </w:r>
      <w:r w:rsidRPr="00551B64">
        <w:rPr>
          <w:rFonts w:ascii="Times New Roman" w:eastAsia="Calibri" w:hAnsi="Times New Roman" w:cs="Times New Roman"/>
          <w:sz w:val="28"/>
          <w:szCs w:val="28"/>
          <w:lang w:val="lv-LV"/>
        </w:rPr>
        <w:t>– Valsts policijas Koledža</w:t>
      </w:r>
    </w:p>
    <w:p w:rsidR="007C509C" w:rsidRPr="00551B64" w:rsidRDefault="007C509C" w:rsidP="007C509C">
      <w:pPr>
        <w:spacing w:after="0" w:line="240" w:lineRule="auto"/>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 xml:space="preserve">VRS </w:t>
      </w:r>
      <w:r w:rsidRPr="00551B64">
        <w:rPr>
          <w:rFonts w:ascii="Times New Roman" w:eastAsia="Calibri" w:hAnsi="Times New Roman" w:cs="Times New Roman"/>
          <w:sz w:val="28"/>
          <w:szCs w:val="28"/>
          <w:lang w:val="lv-LV"/>
        </w:rPr>
        <w:tab/>
      </w:r>
      <w:r w:rsidRPr="00551B64">
        <w:rPr>
          <w:rFonts w:ascii="Times New Roman" w:eastAsia="Calibri" w:hAnsi="Times New Roman" w:cs="Times New Roman"/>
          <w:sz w:val="28"/>
          <w:szCs w:val="28"/>
          <w:lang w:val="lv-LV"/>
        </w:rPr>
        <w:tab/>
      </w:r>
      <w:r w:rsidR="00C30D36" w:rsidRPr="00551B64">
        <w:rPr>
          <w:rFonts w:ascii="Times New Roman" w:eastAsia="Calibri" w:hAnsi="Times New Roman" w:cs="Times New Roman"/>
          <w:sz w:val="28"/>
          <w:szCs w:val="28"/>
          <w:lang w:val="lv-LV"/>
        </w:rPr>
        <w:tab/>
      </w:r>
      <w:r w:rsidRPr="00551B64">
        <w:rPr>
          <w:rFonts w:ascii="Times New Roman" w:eastAsia="Calibri" w:hAnsi="Times New Roman" w:cs="Times New Roman"/>
          <w:sz w:val="28"/>
          <w:szCs w:val="28"/>
          <w:lang w:val="lv-LV"/>
        </w:rPr>
        <w:t>– Valsts robežsardze</w:t>
      </w:r>
    </w:p>
    <w:p w:rsidR="00002BFD" w:rsidRPr="00F72BDA" w:rsidRDefault="00002BFD" w:rsidP="007C509C">
      <w:pPr>
        <w:spacing w:after="0" w:line="240" w:lineRule="auto"/>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VTEB</w:t>
      </w:r>
      <w:r w:rsidRPr="00551B64">
        <w:rPr>
          <w:rFonts w:ascii="Times New Roman" w:eastAsia="Calibri" w:hAnsi="Times New Roman" w:cs="Times New Roman"/>
          <w:sz w:val="28"/>
          <w:szCs w:val="28"/>
          <w:lang w:val="lv-LV"/>
        </w:rPr>
        <w:tab/>
      </w:r>
      <w:r w:rsidRPr="00551B64">
        <w:rPr>
          <w:rFonts w:ascii="Times New Roman" w:eastAsia="Calibri" w:hAnsi="Times New Roman" w:cs="Times New Roman"/>
          <w:sz w:val="28"/>
          <w:szCs w:val="28"/>
          <w:lang w:val="lv-LV"/>
        </w:rPr>
        <w:tab/>
        <w:t>– Valsts tiesu ekspertīžu centrs</w:t>
      </w:r>
      <w:r w:rsidRPr="00F72BDA">
        <w:rPr>
          <w:rFonts w:ascii="Times New Roman" w:eastAsia="Calibri" w:hAnsi="Times New Roman" w:cs="Times New Roman"/>
          <w:sz w:val="28"/>
          <w:szCs w:val="28"/>
          <w:lang w:val="lv-LV"/>
        </w:rPr>
        <w:t xml:space="preserve"> </w:t>
      </w:r>
    </w:p>
    <w:p w:rsidR="00AC63ED" w:rsidRDefault="00AC63ED" w:rsidP="00D82F5E">
      <w:pPr>
        <w:keepNext/>
        <w:tabs>
          <w:tab w:val="left" w:pos="5103"/>
        </w:tabs>
        <w:spacing w:after="0" w:line="240" w:lineRule="auto"/>
        <w:jc w:val="center"/>
        <w:outlineLvl w:val="0"/>
        <w:rPr>
          <w:rFonts w:ascii="Times New Roman" w:eastAsia="Times New Roman" w:hAnsi="Times New Roman" w:cs="Times New Roman"/>
          <w:b/>
          <w:sz w:val="28"/>
          <w:szCs w:val="28"/>
          <w:lang w:val="lv-LV" w:eastAsia="ar-SA"/>
        </w:rPr>
      </w:pPr>
      <w:bookmarkStart w:id="0" w:name="_Toc374091437"/>
    </w:p>
    <w:p w:rsidR="007C509C" w:rsidRDefault="007C509C" w:rsidP="00D82F5E">
      <w:pPr>
        <w:keepNext/>
        <w:tabs>
          <w:tab w:val="left" w:pos="5103"/>
        </w:tabs>
        <w:spacing w:after="0" w:line="240" w:lineRule="auto"/>
        <w:jc w:val="center"/>
        <w:outlineLvl w:val="0"/>
        <w:rPr>
          <w:rFonts w:ascii="Times New Roman" w:eastAsia="Times New Roman" w:hAnsi="Times New Roman" w:cs="Times New Roman"/>
          <w:b/>
          <w:sz w:val="28"/>
          <w:szCs w:val="28"/>
          <w:lang w:val="lv-LV" w:eastAsia="ar-SA"/>
        </w:rPr>
      </w:pPr>
      <w:r w:rsidRPr="007C509C">
        <w:rPr>
          <w:rFonts w:ascii="Times New Roman" w:eastAsia="Times New Roman" w:hAnsi="Times New Roman" w:cs="Times New Roman"/>
          <w:b/>
          <w:sz w:val="28"/>
          <w:szCs w:val="28"/>
          <w:lang w:val="lv-LV" w:eastAsia="ar-SA"/>
        </w:rPr>
        <w:t>Ievads</w:t>
      </w:r>
      <w:bookmarkEnd w:id="0"/>
    </w:p>
    <w:p w:rsidR="00D82F5E" w:rsidRPr="00D82F5E" w:rsidRDefault="00D82F5E" w:rsidP="00D82F5E">
      <w:pPr>
        <w:keepNext/>
        <w:tabs>
          <w:tab w:val="left" w:pos="5103"/>
        </w:tabs>
        <w:spacing w:after="0" w:line="240" w:lineRule="auto"/>
        <w:jc w:val="center"/>
        <w:outlineLvl w:val="0"/>
        <w:rPr>
          <w:rFonts w:ascii="Times New Roman" w:eastAsia="Times New Roman" w:hAnsi="Times New Roman" w:cs="Times New Roman"/>
          <w:b/>
          <w:sz w:val="16"/>
          <w:szCs w:val="16"/>
          <w:lang w:val="lv-LV" w:eastAsia="ar-SA"/>
        </w:rPr>
      </w:pPr>
    </w:p>
    <w:p w:rsidR="007C509C" w:rsidRDefault="007C509C" w:rsidP="007C509C">
      <w:pPr>
        <w:suppressAutoHyphens/>
        <w:spacing w:after="0" w:line="240" w:lineRule="auto"/>
        <w:ind w:firstLine="720"/>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 xml:space="preserve">ES politikas cikla cīņā ar </w:t>
      </w:r>
      <w:r w:rsidRPr="00A8064C">
        <w:rPr>
          <w:rFonts w:ascii="Times New Roman" w:eastAsia="Calibri" w:hAnsi="Times New Roman" w:cs="Times New Roman"/>
          <w:sz w:val="28"/>
          <w:szCs w:val="28"/>
          <w:lang w:val="lv-LV"/>
        </w:rPr>
        <w:t xml:space="preserve">organizēto noziedzību </w:t>
      </w:r>
      <w:r w:rsidRPr="007C509C">
        <w:rPr>
          <w:rFonts w:ascii="Times New Roman" w:eastAsia="Calibri" w:hAnsi="Times New Roman" w:cs="Times New Roman"/>
          <w:sz w:val="28"/>
          <w:szCs w:val="28"/>
          <w:lang w:val="lv-LV"/>
        </w:rPr>
        <w:t xml:space="preserve">2013. – 2017.gadam 30.pasākums paredz, ka Pastāvīgā komiteja operatīvai sadarbībai iekšējās drošības jautājumos </w:t>
      </w:r>
      <w:r w:rsidRPr="00A60BCF">
        <w:rPr>
          <w:rFonts w:ascii="Times New Roman" w:eastAsia="Calibri" w:hAnsi="Times New Roman" w:cs="Times New Roman"/>
          <w:sz w:val="28"/>
          <w:szCs w:val="28"/>
          <w:lang w:val="lv-LV"/>
        </w:rPr>
        <w:t>(</w:t>
      </w:r>
      <w:r w:rsidRPr="00A60BCF">
        <w:rPr>
          <w:rFonts w:ascii="Times New Roman" w:eastAsia="Calibri" w:hAnsi="Times New Roman" w:cs="Times New Roman"/>
          <w:iCs/>
          <w:sz w:val="28"/>
          <w:szCs w:val="28"/>
          <w:lang w:val="lv-LV"/>
        </w:rPr>
        <w:t>COSI</w:t>
      </w:r>
      <w:r w:rsidRPr="00A60BCF">
        <w:rPr>
          <w:rFonts w:ascii="Times New Roman" w:eastAsia="Calibri" w:hAnsi="Times New Roman" w:cs="Times New Roman"/>
          <w:sz w:val="28"/>
          <w:szCs w:val="28"/>
          <w:lang w:val="lv-LV"/>
        </w:rPr>
        <w:t>)</w:t>
      </w:r>
      <w:r w:rsidRPr="007C509C">
        <w:rPr>
          <w:rFonts w:ascii="Times New Roman" w:eastAsia="Calibri" w:hAnsi="Times New Roman" w:cs="Times New Roman"/>
          <w:sz w:val="28"/>
          <w:szCs w:val="28"/>
          <w:lang w:val="lv-LV"/>
        </w:rPr>
        <w:t xml:space="preserve"> un E</w:t>
      </w:r>
      <w:r w:rsidR="00FF7913">
        <w:rPr>
          <w:rFonts w:ascii="Times New Roman" w:eastAsia="Calibri" w:hAnsi="Times New Roman" w:cs="Times New Roman"/>
          <w:sz w:val="28"/>
          <w:szCs w:val="28"/>
          <w:lang w:val="lv-LV"/>
        </w:rPr>
        <w:t>K</w:t>
      </w:r>
      <w:r w:rsidRPr="007C509C">
        <w:rPr>
          <w:rFonts w:ascii="Times New Roman" w:eastAsia="Calibri" w:hAnsi="Times New Roman" w:cs="Times New Roman"/>
          <w:sz w:val="28"/>
          <w:szCs w:val="28"/>
          <w:lang w:val="lv-LV"/>
        </w:rPr>
        <w:t xml:space="preserve"> izstrādā Politikas konsultatīvo dokumentu 2014. – 2017.gadam, pamatojoties uz 2013.</w:t>
      </w:r>
      <w:r w:rsidRPr="00A8064C">
        <w:rPr>
          <w:rFonts w:ascii="Times New Roman" w:eastAsia="Calibri" w:hAnsi="Times New Roman" w:cs="Times New Roman"/>
          <w:sz w:val="28"/>
          <w:szCs w:val="28"/>
          <w:lang w:val="lv-LV"/>
        </w:rPr>
        <w:t xml:space="preserve">gada SOCTA. </w:t>
      </w:r>
      <w:r w:rsidRPr="007C509C">
        <w:rPr>
          <w:rFonts w:ascii="Times New Roman" w:eastAsia="Calibri" w:hAnsi="Times New Roman" w:cs="Times New Roman"/>
          <w:sz w:val="28"/>
          <w:szCs w:val="28"/>
          <w:lang w:val="lv-LV"/>
        </w:rPr>
        <w:t>Īrijas Prezidentūra sadarbībā ar E</w:t>
      </w:r>
      <w:r w:rsidR="00FF7913">
        <w:rPr>
          <w:rFonts w:ascii="Times New Roman" w:eastAsia="Calibri" w:hAnsi="Times New Roman" w:cs="Times New Roman"/>
          <w:sz w:val="28"/>
          <w:szCs w:val="28"/>
          <w:lang w:val="lv-LV"/>
        </w:rPr>
        <w:t>K</w:t>
      </w:r>
      <w:r w:rsidRPr="007C509C">
        <w:rPr>
          <w:rFonts w:ascii="Times New Roman" w:eastAsia="Calibri" w:hAnsi="Times New Roman" w:cs="Times New Roman"/>
          <w:sz w:val="28"/>
          <w:szCs w:val="28"/>
          <w:lang w:val="lv-LV"/>
        </w:rPr>
        <w:t xml:space="preserve"> ir izstrādājusi Politikas konsultatīvo dokumentu, pamatojoties uz 2013.gada</w:t>
      </w:r>
      <w:r w:rsidRPr="00A905AA">
        <w:rPr>
          <w:rFonts w:ascii="Times New Roman" w:eastAsia="Calibri" w:hAnsi="Times New Roman" w:cs="Times New Roman"/>
          <w:color w:val="FF0000"/>
          <w:sz w:val="28"/>
          <w:szCs w:val="28"/>
          <w:lang w:val="lv-LV"/>
        </w:rPr>
        <w:t xml:space="preserve"> </w:t>
      </w:r>
      <w:r w:rsidRPr="007C509C">
        <w:rPr>
          <w:rFonts w:ascii="Times New Roman" w:eastAsia="Calibri" w:hAnsi="Times New Roman" w:cs="Times New Roman"/>
          <w:sz w:val="28"/>
          <w:szCs w:val="28"/>
          <w:lang w:val="lv-LV"/>
        </w:rPr>
        <w:t xml:space="preserve">SOCTA apkopojumu, kā arī </w:t>
      </w:r>
      <w:r w:rsidR="0062605D">
        <w:rPr>
          <w:rFonts w:ascii="Times New Roman" w:eastAsia="Calibri" w:hAnsi="Times New Roman" w:cs="Times New Roman"/>
          <w:sz w:val="28"/>
          <w:szCs w:val="28"/>
          <w:lang w:val="lv-LV"/>
        </w:rPr>
        <w:t xml:space="preserve">ES </w:t>
      </w:r>
      <w:r w:rsidRPr="0062605D">
        <w:rPr>
          <w:rFonts w:ascii="Times New Roman" w:eastAsia="Calibri" w:hAnsi="Times New Roman" w:cs="Times New Roman"/>
          <w:sz w:val="28"/>
          <w:szCs w:val="28"/>
          <w:lang w:val="lv-LV"/>
        </w:rPr>
        <w:t xml:space="preserve">Padomes </w:t>
      </w:r>
      <w:r w:rsidRPr="007C509C">
        <w:rPr>
          <w:rFonts w:ascii="Times New Roman" w:eastAsia="Calibri" w:hAnsi="Times New Roman" w:cs="Times New Roman"/>
          <w:sz w:val="28"/>
          <w:szCs w:val="28"/>
          <w:lang w:val="lv-LV"/>
        </w:rPr>
        <w:t xml:space="preserve">secinājumus, kas nosaka ES prioritātes cīņā ar </w:t>
      </w:r>
      <w:r w:rsidRPr="00A8064C">
        <w:rPr>
          <w:rFonts w:ascii="Times New Roman" w:eastAsia="Calibri" w:hAnsi="Times New Roman" w:cs="Times New Roman"/>
          <w:sz w:val="28"/>
          <w:szCs w:val="28"/>
          <w:lang w:val="lv-LV"/>
        </w:rPr>
        <w:t xml:space="preserve">organizēto noziedzību </w:t>
      </w:r>
      <w:r w:rsidRPr="007C509C">
        <w:rPr>
          <w:rFonts w:ascii="Times New Roman" w:eastAsia="Calibri" w:hAnsi="Times New Roman" w:cs="Times New Roman"/>
          <w:sz w:val="28"/>
          <w:szCs w:val="28"/>
          <w:lang w:val="lv-LV"/>
        </w:rPr>
        <w:t>laika posmam no 2014. – 2017.gadam.</w:t>
      </w:r>
    </w:p>
    <w:p w:rsidR="005E604D" w:rsidRPr="007C509C" w:rsidRDefault="009B18D5" w:rsidP="007C509C">
      <w:pPr>
        <w:suppressAutoHyphens/>
        <w:spacing w:after="0" w:line="240" w:lineRule="auto"/>
        <w:ind w:firstLine="720"/>
        <w:jc w:val="both"/>
        <w:rPr>
          <w:rFonts w:ascii="Times New Roman" w:eastAsia="Times New Roman" w:hAnsi="Times New Roman" w:cs="Times New Roman"/>
          <w:sz w:val="28"/>
          <w:szCs w:val="28"/>
          <w:lang w:val="lv-LV" w:eastAsia="ar-SA"/>
        </w:rPr>
      </w:pPr>
      <w:r>
        <w:rPr>
          <w:rFonts w:ascii="Arial" w:hAnsi="Arial" w:cs="Arial"/>
          <w:noProof/>
          <w:color w:val="595959" w:themeColor="text1" w:themeTint="A6"/>
          <w:sz w:val="28"/>
          <w:szCs w:val="28"/>
          <w:lang w:val="lv-LV" w:eastAsia="lv-LV"/>
        </w:rPr>
        <w:drawing>
          <wp:inline distT="0" distB="0" distL="0" distR="0" wp14:anchorId="6FAF61A5" wp14:editId="3641EF47">
            <wp:extent cx="4391025" cy="261951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3108" cy="2620757"/>
                    </a:xfrm>
                    <a:prstGeom prst="rect">
                      <a:avLst/>
                    </a:prstGeom>
                    <a:noFill/>
                    <a:ln>
                      <a:noFill/>
                    </a:ln>
                  </pic:spPr>
                </pic:pic>
              </a:graphicData>
            </a:graphic>
          </wp:inline>
        </w:drawing>
      </w:r>
    </w:p>
    <w:p w:rsidR="005E604D" w:rsidRDefault="005E604D" w:rsidP="007C509C">
      <w:pPr>
        <w:suppressAutoHyphens/>
        <w:spacing w:after="0" w:line="240" w:lineRule="auto"/>
        <w:ind w:firstLine="720"/>
        <w:jc w:val="both"/>
        <w:rPr>
          <w:rFonts w:ascii="Times New Roman" w:eastAsia="Calibri" w:hAnsi="Times New Roman" w:cs="Times New Roman"/>
          <w:sz w:val="28"/>
          <w:szCs w:val="28"/>
          <w:lang w:val="lv-LV"/>
        </w:rPr>
      </w:pPr>
    </w:p>
    <w:p w:rsidR="007C509C" w:rsidRPr="007C509C" w:rsidRDefault="0062605D" w:rsidP="007C509C">
      <w:pPr>
        <w:suppressAutoHyphens/>
        <w:spacing w:after="0" w:line="240" w:lineRule="auto"/>
        <w:ind w:firstLine="720"/>
        <w:jc w:val="both"/>
        <w:rPr>
          <w:rFonts w:ascii="Times New Roman" w:eastAsia="Times New Roman" w:hAnsi="Times New Roman" w:cs="Times New Roman"/>
          <w:sz w:val="28"/>
          <w:szCs w:val="28"/>
          <w:lang w:val="lv-LV" w:eastAsia="ar-SA"/>
        </w:rPr>
      </w:pPr>
      <w:r w:rsidRPr="0062605D">
        <w:rPr>
          <w:rFonts w:ascii="Times New Roman" w:eastAsia="Calibri" w:hAnsi="Times New Roman" w:cs="Times New Roman"/>
          <w:sz w:val="28"/>
          <w:szCs w:val="28"/>
          <w:lang w:val="lv-LV"/>
        </w:rPr>
        <w:t>ES Padomes p</w:t>
      </w:r>
      <w:r w:rsidR="007C509C" w:rsidRPr="0062605D">
        <w:rPr>
          <w:rFonts w:ascii="Times New Roman" w:eastAsia="Calibri" w:hAnsi="Times New Roman" w:cs="Times New Roman"/>
          <w:sz w:val="28"/>
          <w:szCs w:val="28"/>
          <w:lang w:val="lv-LV"/>
        </w:rPr>
        <w:t xml:space="preserve">rezidentūra </w:t>
      </w:r>
      <w:r w:rsidR="007C509C" w:rsidRPr="007C509C">
        <w:rPr>
          <w:rFonts w:ascii="Times New Roman" w:eastAsia="Calibri" w:hAnsi="Times New Roman" w:cs="Times New Roman"/>
          <w:sz w:val="28"/>
          <w:szCs w:val="28"/>
          <w:lang w:val="lv-LV"/>
        </w:rPr>
        <w:t>un E</w:t>
      </w:r>
      <w:r w:rsidR="00FF7913">
        <w:rPr>
          <w:rFonts w:ascii="Times New Roman" w:eastAsia="Calibri" w:hAnsi="Times New Roman" w:cs="Times New Roman"/>
          <w:sz w:val="28"/>
          <w:szCs w:val="28"/>
          <w:lang w:val="lv-LV"/>
        </w:rPr>
        <w:t>K</w:t>
      </w:r>
      <w:r w:rsidR="007C509C" w:rsidRPr="007C509C">
        <w:rPr>
          <w:rFonts w:ascii="Times New Roman" w:eastAsia="Calibri" w:hAnsi="Times New Roman" w:cs="Times New Roman"/>
          <w:sz w:val="28"/>
          <w:szCs w:val="28"/>
          <w:lang w:val="lv-LV"/>
        </w:rPr>
        <w:t xml:space="preserve"> ierosināja šādas prioritātes cīņai ar </w:t>
      </w:r>
      <w:r w:rsidR="007C509C" w:rsidRPr="00A8064C">
        <w:rPr>
          <w:rFonts w:ascii="Times New Roman" w:eastAsia="Calibri" w:hAnsi="Times New Roman" w:cs="Times New Roman"/>
          <w:sz w:val="28"/>
          <w:szCs w:val="28"/>
          <w:lang w:val="lv-LV"/>
        </w:rPr>
        <w:t xml:space="preserve">organizēto noziedzību </w:t>
      </w:r>
      <w:r w:rsidR="007C509C" w:rsidRPr="007C509C">
        <w:rPr>
          <w:rFonts w:ascii="Times New Roman" w:eastAsia="Calibri" w:hAnsi="Times New Roman" w:cs="Times New Roman"/>
          <w:sz w:val="28"/>
          <w:szCs w:val="28"/>
          <w:lang w:val="lv-LV"/>
        </w:rPr>
        <w:t>2014. – 2017.gadam:</w:t>
      </w:r>
    </w:p>
    <w:p w:rsidR="007C509C" w:rsidRPr="007C509C" w:rsidRDefault="007C509C" w:rsidP="007C509C">
      <w:pPr>
        <w:numPr>
          <w:ilvl w:val="0"/>
          <w:numId w:val="1"/>
        </w:numPr>
        <w:spacing w:after="0" w:line="240" w:lineRule="auto"/>
        <w:contextualSpacing/>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cīņa</w:t>
      </w:r>
      <w:r w:rsidR="00C26508">
        <w:rPr>
          <w:rFonts w:ascii="Times New Roman" w:eastAsia="Calibri" w:hAnsi="Times New Roman" w:cs="Times New Roman"/>
          <w:sz w:val="28"/>
          <w:szCs w:val="28"/>
          <w:lang w:val="lv-LV"/>
        </w:rPr>
        <w:t>s</w:t>
      </w:r>
      <w:r w:rsidRPr="007C509C">
        <w:rPr>
          <w:rFonts w:ascii="Times New Roman" w:eastAsia="Calibri" w:hAnsi="Times New Roman" w:cs="Times New Roman"/>
          <w:sz w:val="28"/>
          <w:szCs w:val="28"/>
          <w:lang w:val="lv-LV"/>
        </w:rPr>
        <w:t xml:space="preserve"> </w:t>
      </w:r>
      <w:r w:rsidR="00C26508">
        <w:rPr>
          <w:rFonts w:ascii="Times New Roman" w:eastAsia="Calibri" w:hAnsi="Times New Roman" w:cs="Times New Roman"/>
          <w:sz w:val="28"/>
          <w:szCs w:val="28"/>
          <w:lang w:val="lv-LV"/>
        </w:rPr>
        <w:t>veicināšana</w:t>
      </w:r>
      <w:r w:rsidR="00C26508" w:rsidRPr="007C509C">
        <w:rPr>
          <w:rFonts w:ascii="Times New Roman" w:eastAsia="Calibri" w:hAnsi="Times New Roman" w:cs="Times New Roman"/>
          <w:sz w:val="28"/>
          <w:szCs w:val="28"/>
          <w:lang w:val="lv-LV"/>
        </w:rPr>
        <w:t xml:space="preserve"> </w:t>
      </w:r>
      <w:r w:rsidR="00C26508">
        <w:rPr>
          <w:rFonts w:ascii="Times New Roman" w:eastAsia="Calibri" w:hAnsi="Times New Roman" w:cs="Times New Roman"/>
          <w:sz w:val="28"/>
          <w:szCs w:val="28"/>
          <w:lang w:val="lv-LV"/>
        </w:rPr>
        <w:t>ar nelegālo imigrāciju</w:t>
      </w:r>
      <w:r w:rsidRPr="007C509C">
        <w:rPr>
          <w:rFonts w:ascii="Times New Roman" w:eastAsia="Calibri" w:hAnsi="Times New Roman" w:cs="Times New Roman"/>
          <w:sz w:val="28"/>
          <w:szCs w:val="28"/>
          <w:lang w:val="lv-LV"/>
        </w:rPr>
        <w:t>;</w:t>
      </w:r>
    </w:p>
    <w:p w:rsidR="007C509C" w:rsidRPr="007C509C" w:rsidRDefault="007C509C" w:rsidP="007C509C">
      <w:pPr>
        <w:numPr>
          <w:ilvl w:val="0"/>
          <w:numId w:val="1"/>
        </w:numPr>
        <w:spacing w:after="0" w:line="240" w:lineRule="auto"/>
        <w:contextualSpacing/>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eastAsia="lv-LV"/>
        </w:rPr>
        <w:t>cīņa ar cilvēku tirdzniecību</w:t>
      </w:r>
      <w:r w:rsidRPr="007C509C">
        <w:rPr>
          <w:rFonts w:ascii="Times New Roman" w:eastAsia="Calibri" w:hAnsi="Times New Roman" w:cs="Times New Roman"/>
          <w:sz w:val="28"/>
          <w:szCs w:val="28"/>
          <w:lang w:val="lv-LV"/>
        </w:rPr>
        <w:t>;</w:t>
      </w:r>
    </w:p>
    <w:p w:rsidR="007C509C" w:rsidRPr="007C509C" w:rsidRDefault="007C509C" w:rsidP="007C509C">
      <w:pPr>
        <w:numPr>
          <w:ilvl w:val="0"/>
          <w:numId w:val="1"/>
        </w:numPr>
        <w:spacing w:after="0" w:line="240" w:lineRule="auto"/>
        <w:contextualSpacing/>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eastAsia="lv-LV"/>
        </w:rPr>
        <w:t>preču viltošanas apkarošana</w:t>
      </w:r>
      <w:r w:rsidRPr="007C509C">
        <w:rPr>
          <w:rFonts w:ascii="Times New Roman" w:eastAsia="Calibri" w:hAnsi="Times New Roman" w:cs="Times New Roman"/>
          <w:sz w:val="28"/>
          <w:szCs w:val="28"/>
          <w:lang w:val="lv-LV"/>
        </w:rPr>
        <w:t>;</w:t>
      </w:r>
    </w:p>
    <w:p w:rsidR="007C509C" w:rsidRPr="007C509C" w:rsidRDefault="007C509C" w:rsidP="007C509C">
      <w:pPr>
        <w:numPr>
          <w:ilvl w:val="0"/>
          <w:numId w:val="1"/>
        </w:numPr>
        <w:spacing w:after="0" w:line="240" w:lineRule="auto"/>
        <w:contextualSpacing/>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cīņa ar krāpšanos akcīzes nodokļa un PVN jomā (tostarp akcīzes preču kontrabanda un nelikumīga aprite);</w:t>
      </w:r>
    </w:p>
    <w:p w:rsidR="007C509C" w:rsidRPr="007C509C" w:rsidRDefault="007C509C" w:rsidP="007C509C">
      <w:pPr>
        <w:numPr>
          <w:ilvl w:val="0"/>
          <w:numId w:val="1"/>
        </w:numPr>
        <w:spacing w:after="0" w:line="240" w:lineRule="auto"/>
        <w:contextualSpacing/>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eastAsia="lv-LV"/>
        </w:rPr>
        <w:t>sintētisko narkotiku ražošana apkarošana un cīņa ar to kontrabandu ES</w:t>
      </w:r>
      <w:r w:rsidRPr="007C509C">
        <w:rPr>
          <w:rFonts w:ascii="Times New Roman" w:eastAsia="Calibri" w:hAnsi="Times New Roman" w:cs="Times New Roman"/>
          <w:sz w:val="28"/>
          <w:szCs w:val="28"/>
          <w:lang w:val="lv-LV"/>
        </w:rPr>
        <w:t>;</w:t>
      </w:r>
    </w:p>
    <w:p w:rsidR="007C509C" w:rsidRPr="007C509C" w:rsidRDefault="007C509C" w:rsidP="007C509C">
      <w:pPr>
        <w:numPr>
          <w:ilvl w:val="0"/>
          <w:numId w:val="1"/>
        </w:numPr>
        <w:spacing w:after="0" w:line="240" w:lineRule="auto"/>
        <w:contextualSpacing/>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eastAsia="lv-LV"/>
        </w:rPr>
        <w:t xml:space="preserve">cīņa </w:t>
      </w:r>
      <w:r w:rsidR="00C26508">
        <w:rPr>
          <w:rFonts w:ascii="Times New Roman" w:eastAsia="Calibri" w:hAnsi="Times New Roman" w:cs="Times New Roman"/>
          <w:sz w:val="28"/>
          <w:szCs w:val="28"/>
          <w:lang w:val="lv-LV" w:eastAsia="lv-LV"/>
        </w:rPr>
        <w:t xml:space="preserve">ar </w:t>
      </w:r>
      <w:r w:rsidRPr="007C509C">
        <w:rPr>
          <w:rFonts w:ascii="Times New Roman" w:eastAsia="Calibri" w:hAnsi="Times New Roman" w:cs="Times New Roman"/>
          <w:sz w:val="28"/>
          <w:szCs w:val="28"/>
          <w:lang w:val="lv-LV" w:eastAsia="lv-LV"/>
        </w:rPr>
        <w:t>heroīna un kokaīna kontrabandu ES</w:t>
      </w:r>
      <w:r w:rsidRPr="007C509C">
        <w:rPr>
          <w:rFonts w:ascii="Times New Roman" w:eastAsia="Calibri" w:hAnsi="Times New Roman" w:cs="Times New Roman"/>
          <w:sz w:val="28"/>
          <w:szCs w:val="28"/>
          <w:lang w:val="lv-LV"/>
        </w:rPr>
        <w:t>;</w:t>
      </w:r>
    </w:p>
    <w:p w:rsidR="007C509C" w:rsidRPr="007C509C" w:rsidRDefault="007C509C" w:rsidP="007C509C">
      <w:pPr>
        <w:numPr>
          <w:ilvl w:val="0"/>
          <w:numId w:val="1"/>
        </w:numPr>
        <w:spacing w:after="0" w:line="240" w:lineRule="auto"/>
        <w:contextualSpacing/>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eastAsia="lv-LV"/>
        </w:rPr>
        <w:t>cīņa ar kibernoziegumiem</w:t>
      </w:r>
      <w:r w:rsidRPr="007C509C">
        <w:rPr>
          <w:rFonts w:ascii="Times New Roman" w:eastAsia="Calibri" w:hAnsi="Times New Roman" w:cs="Times New Roman"/>
          <w:sz w:val="28"/>
          <w:szCs w:val="28"/>
          <w:lang w:val="lv-LV"/>
        </w:rPr>
        <w:t>;</w:t>
      </w:r>
    </w:p>
    <w:p w:rsidR="007C509C" w:rsidRPr="007C509C" w:rsidRDefault="007C509C" w:rsidP="007C509C">
      <w:pPr>
        <w:numPr>
          <w:ilvl w:val="0"/>
          <w:numId w:val="1"/>
        </w:numPr>
        <w:spacing w:after="0" w:line="240" w:lineRule="auto"/>
        <w:contextualSpacing/>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eastAsia="lv-LV"/>
        </w:rPr>
        <w:t>ieroču kontrabandas, to nelikumīgas piegādes un izmantošanas apkarošana</w:t>
      </w:r>
      <w:r w:rsidRPr="007C509C">
        <w:rPr>
          <w:rFonts w:ascii="Times New Roman" w:eastAsia="Calibri" w:hAnsi="Times New Roman" w:cs="Times New Roman"/>
          <w:sz w:val="28"/>
          <w:szCs w:val="28"/>
          <w:lang w:val="lv-LV"/>
        </w:rPr>
        <w:t>;</w:t>
      </w:r>
    </w:p>
    <w:p w:rsidR="007C509C" w:rsidRPr="007C509C" w:rsidRDefault="007C509C" w:rsidP="007C509C">
      <w:pPr>
        <w:numPr>
          <w:ilvl w:val="0"/>
          <w:numId w:val="1"/>
        </w:numPr>
        <w:spacing w:after="0" w:line="240" w:lineRule="auto"/>
        <w:contextualSpacing/>
        <w:jc w:val="both"/>
        <w:rPr>
          <w:rFonts w:ascii="Times New Roman" w:eastAsia="Calibri" w:hAnsi="Times New Roman" w:cs="Times New Roman"/>
          <w:sz w:val="28"/>
          <w:szCs w:val="28"/>
          <w:lang w:val="lv-LV"/>
        </w:rPr>
      </w:pPr>
      <w:r w:rsidRPr="00073D0B">
        <w:rPr>
          <w:rFonts w:ascii="Times New Roman" w:eastAsia="Calibri" w:hAnsi="Times New Roman" w:cs="Times New Roman"/>
          <w:sz w:val="28"/>
          <w:szCs w:val="28"/>
          <w:lang w:val="lv-LV" w:eastAsia="lv-LV"/>
        </w:rPr>
        <w:t xml:space="preserve">organizētās noziedzības </w:t>
      </w:r>
      <w:r w:rsidR="002A3CBB">
        <w:rPr>
          <w:rFonts w:ascii="Times New Roman" w:eastAsia="Calibri" w:hAnsi="Times New Roman" w:cs="Times New Roman"/>
          <w:sz w:val="28"/>
          <w:szCs w:val="28"/>
          <w:lang w:val="lv-LV" w:eastAsia="lv-LV"/>
        </w:rPr>
        <w:t xml:space="preserve">noziedzīgo darbību </w:t>
      </w:r>
      <w:r w:rsidRPr="007C509C">
        <w:rPr>
          <w:rFonts w:ascii="Times New Roman" w:eastAsia="Calibri" w:hAnsi="Times New Roman" w:cs="Times New Roman"/>
          <w:sz w:val="28"/>
          <w:szCs w:val="28"/>
          <w:lang w:val="lv-LV" w:eastAsia="lv-LV"/>
        </w:rPr>
        <w:t>pret īpašumu (mobilās noziedzīgās grupas) apkarošana</w:t>
      </w:r>
      <w:r w:rsidRPr="007C509C">
        <w:rPr>
          <w:rFonts w:ascii="Times New Roman" w:eastAsia="Calibri" w:hAnsi="Times New Roman" w:cs="Times New Roman"/>
          <w:sz w:val="28"/>
          <w:szCs w:val="28"/>
          <w:lang w:val="lv-LV"/>
        </w:rPr>
        <w:t>.</w:t>
      </w:r>
    </w:p>
    <w:p w:rsidR="007C509C" w:rsidRPr="007C509C" w:rsidRDefault="007C509C" w:rsidP="007C509C">
      <w:pPr>
        <w:spacing w:after="0" w:line="240" w:lineRule="auto"/>
        <w:ind w:firstLine="720"/>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Dažas no prioritātēm ir cieši saistītas ar iepriekšējā politikas cikla prioritātēm, tāpēc, gatavojot daudzgadu stratēģiskos plānus un operacionālos rīcības plānus, tiks ņemts vērā progress, kas tika sasniegts, īstenojot prioritātes 2011. – 2013.gada politikas cikla ietvaros.</w:t>
      </w:r>
    </w:p>
    <w:p w:rsidR="007C509C" w:rsidRPr="007C509C" w:rsidRDefault="007C509C" w:rsidP="007C509C">
      <w:pPr>
        <w:spacing w:after="0" w:line="240" w:lineRule="auto"/>
        <w:ind w:firstLine="720"/>
        <w:jc w:val="both"/>
        <w:rPr>
          <w:rFonts w:ascii="Times New Roman" w:eastAsia="Calibri" w:hAnsi="Times New Roman" w:cs="Times New Roman"/>
          <w:sz w:val="28"/>
          <w:szCs w:val="28"/>
          <w:lang w:val="lv-LV" w:eastAsia="lv-LV"/>
        </w:rPr>
      </w:pPr>
      <w:r w:rsidRPr="007C509C">
        <w:rPr>
          <w:rFonts w:ascii="Times New Roman" w:eastAsia="Calibri" w:hAnsi="Times New Roman" w:cs="Times New Roman"/>
          <w:sz w:val="28"/>
          <w:szCs w:val="28"/>
          <w:lang w:val="lv-LV" w:eastAsia="lv-LV"/>
        </w:rPr>
        <w:t xml:space="preserve">Latvija pozitīvi novērtēja noziedzības prioritāšu izvirzīšanas kritēriju un prioritāšu skaita konsekvenci, kā arī konceptuāli atbalstīja izstrādāto politikas </w:t>
      </w:r>
      <w:r w:rsidRPr="007C509C">
        <w:rPr>
          <w:rFonts w:ascii="Times New Roman" w:eastAsia="Calibri" w:hAnsi="Times New Roman" w:cs="Times New Roman"/>
          <w:sz w:val="28"/>
          <w:szCs w:val="28"/>
          <w:lang w:val="lv-LV" w:eastAsia="lv-LV"/>
        </w:rPr>
        <w:lastRenderedPageBreak/>
        <w:t>konsultatīvo dokumentu 2014. – 2017.gadam un</w:t>
      </w:r>
      <w:r w:rsidR="00FF7913">
        <w:rPr>
          <w:rFonts w:ascii="Times New Roman" w:eastAsia="Calibri" w:hAnsi="Times New Roman" w:cs="Times New Roman"/>
          <w:sz w:val="28"/>
          <w:szCs w:val="28"/>
          <w:lang w:val="lv-LV" w:eastAsia="lv-LV"/>
        </w:rPr>
        <w:t xml:space="preserve"> ES</w:t>
      </w:r>
      <w:r w:rsidRPr="007C509C">
        <w:rPr>
          <w:rFonts w:ascii="Times New Roman" w:eastAsia="Calibri" w:hAnsi="Times New Roman" w:cs="Times New Roman"/>
          <w:sz w:val="28"/>
          <w:szCs w:val="28"/>
          <w:lang w:val="lv-LV" w:eastAsia="lv-LV"/>
        </w:rPr>
        <w:t xml:space="preserve"> </w:t>
      </w:r>
      <w:r w:rsidRPr="00FF7913">
        <w:rPr>
          <w:rFonts w:ascii="Times New Roman" w:eastAsia="Calibri" w:hAnsi="Times New Roman" w:cs="Times New Roman"/>
          <w:sz w:val="28"/>
          <w:szCs w:val="28"/>
          <w:lang w:val="lv-LV" w:eastAsia="lv-LV"/>
        </w:rPr>
        <w:t>Padomes</w:t>
      </w:r>
      <w:r w:rsidRPr="007C509C">
        <w:rPr>
          <w:rFonts w:ascii="Times New Roman" w:eastAsia="Calibri" w:hAnsi="Times New Roman" w:cs="Times New Roman"/>
          <w:sz w:val="28"/>
          <w:szCs w:val="28"/>
          <w:lang w:val="lv-LV" w:eastAsia="lv-LV"/>
        </w:rPr>
        <w:t xml:space="preserve"> secinājumus, kas nosaka ES prioritātes cīņā ar </w:t>
      </w:r>
      <w:r w:rsidRPr="00073D0B">
        <w:rPr>
          <w:rFonts w:ascii="Times New Roman" w:eastAsia="Calibri" w:hAnsi="Times New Roman" w:cs="Times New Roman"/>
          <w:sz w:val="28"/>
          <w:szCs w:val="28"/>
          <w:lang w:val="lv-LV" w:eastAsia="lv-LV"/>
        </w:rPr>
        <w:t xml:space="preserve">organizēto noziedzību </w:t>
      </w:r>
      <w:r w:rsidRPr="007C509C">
        <w:rPr>
          <w:rFonts w:ascii="Times New Roman" w:eastAsia="Calibri" w:hAnsi="Times New Roman" w:cs="Times New Roman"/>
          <w:sz w:val="28"/>
          <w:szCs w:val="28"/>
          <w:lang w:val="lv-LV" w:eastAsia="lv-LV"/>
        </w:rPr>
        <w:t xml:space="preserve">laika posmam no 2014. – 2017.gadam, balstoties uz </w:t>
      </w:r>
      <w:r w:rsidRPr="00292297">
        <w:rPr>
          <w:rFonts w:ascii="Times New Roman" w:eastAsia="Calibri" w:hAnsi="Times New Roman" w:cs="Times New Roman"/>
          <w:sz w:val="28"/>
          <w:szCs w:val="28"/>
          <w:lang w:val="lv-LV" w:eastAsia="lv-LV"/>
        </w:rPr>
        <w:t xml:space="preserve">Eiropola SOCTA </w:t>
      </w:r>
      <w:r w:rsidRPr="007C509C">
        <w:rPr>
          <w:rFonts w:ascii="Times New Roman" w:eastAsia="Calibri" w:hAnsi="Times New Roman" w:cs="Times New Roman"/>
          <w:sz w:val="28"/>
          <w:szCs w:val="28"/>
          <w:lang w:val="lv-LV" w:eastAsia="lv-LV"/>
        </w:rPr>
        <w:t>ziņojumu 2013.gadam.</w:t>
      </w:r>
    </w:p>
    <w:p w:rsidR="007C509C" w:rsidRPr="007C509C" w:rsidRDefault="007C509C" w:rsidP="007C509C">
      <w:pPr>
        <w:spacing w:after="0" w:line="240" w:lineRule="auto"/>
        <w:ind w:firstLine="720"/>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eastAsia="lv-LV"/>
        </w:rPr>
        <w:t>Tas, ka izvirzītās noziedzības prioritātes dublējas ar iepriekšējā politikas cikla prioritātēm, norāda uz stabilām</w:t>
      </w:r>
      <w:r w:rsidR="00FF7913">
        <w:rPr>
          <w:rFonts w:ascii="Times New Roman" w:eastAsia="Calibri" w:hAnsi="Times New Roman" w:cs="Times New Roman"/>
          <w:sz w:val="28"/>
          <w:szCs w:val="28"/>
          <w:lang w:val="lv-LV" w:eastAsia="lv-LV"/>
        </w:rPr>
        <w:t xml:space="preserve"> </w:t>
      </w:r>
      <w:r w:rsidRPr="00073D0B">
        <w:rPr>
          <w:rFonts w:ascii="Times New Roman" w:eastAsia="Calibri" w:hAnsi="Times New Roman" w:cs="Times New Roman"/>
          <w:sz w:val="28"/>
          <w:szCs w:val="28"/>
          <w:lang w:val="lv-LV" w:eastAsia="lv-LV"/>
        </w:rPr>
        <w:t xml:space="preserve">organizētās noziedzības </w:t>
      </w:r>
      <w:r w:rsidRPr="007C509C">
        <w:rPr>
          <w:rFonts w:ascii="Times New Roman" w:eastAsia="Calibri" w:hAnsi="Times New Roman" w:cs="Times New Roman"/>
          <w:sz w:val="28"/>
          <w:szCs w:val="28"/>
          <w:lang w:val="lv-LV" w:eastAsia="lv-LV"/>
        </w:rPr>
        <w:t xml:space="preserve">attīstības tendencēm un to apdraudējuma līmeni. </w:t>
      </w:r>
    </w:p>
    <w:p w:rsidR="007C509C" w:rsidRPr="007C509C" w:rsidRDefault="007C509C" w:rsidP="007C509C">
      <w:pPr>
        <w:spacing w:after="0" w:line="240" w:lineRule="auto"/>
        <w:ind w:firstLine="720"/>
        <w:jc w:val="both"/>
        <w:rPr>
          <w:rFonts w:ascii="Times New Roman" w:eastAsia="Calibri" w:hAnsi="Times New Roman" w:cs="Times New Roman"/>
          <w:b/>
          <w:sz w:val="28"/>
          <w:szCs w:val="28"/>
          <w:lang w:val="lv-LV"/>
        </w:rPr>
      </w:pPr>
      <w:r w:rsidRPr="007C509C">
        <w:rPr>
          <w:rFonts w:ascii="Times New Roman" w:eastAsia="Calibri" w:hAnsi="Times New Roman" w:cs="Times New Roman"/>
          <w:b/>
          <w:sz w:val="28"/>
          <w:szCs w:val="28"/>
          <w:lang w:val="lv-LV" w:eastAsia="lv-LV"/>
        </w:rPr>
        <w:t>Latvija kā īpaši nozīmīgas uzskata šādas izvirzītās prioritātes:</w:t>
      </w:r>
    </w:p>
    <w:p w:rsidR="007C509C" w:rsidRPr="007C509C" w:rsidRDefault="007C509C" w:rsidP="007C509C">
      <w:pPr>
        <w:numPr>
          <w:ilvl w:val="0"/>
          <w:numId w:val="2"/>
        </w:numPr>
        <w:spacing w:after="0" w:line="240" w:lineRule="auto"/>
        <w:contextualSpacing/>
        <w:jc w:val="both"/>
        <w:rPr>
          <w:rFonts w:ascii="Times New Roman" w:eastAsia="Calibri" w:hAnsi="Times New Roman" w:cs="Times New Roman"/>
          <w:sz w:val="28"/>
          <w:szCs w:val="28"/>
          <w:lang w:val="lv-LV"/>
        </w:rPr>
      </w:pPr>
      <w:r w:rsidRPr="00073D0B">
        <w:rPr>
          <w:rFonts w:ascii="Times New Roman" w:eastAsia="Calibri" w:hAnsi="Times New Roman" w:cs="Times New Roman"/>
          <w:sz w:val="28"/>
          <w:szCs w:val="28"/>
          <w:lang w:val="lv-LV" w:eastAsia="lv-LV"/>
        </w:rPr>
        <w:t xml:space="preserve">organizētās noziedzības </w:t>
      </w:r>
      <w:r w:rsidR="002A3CBB">
        <w:rPr>
          <w:rFonts w:ascii="Times New Roman" w:eastAsia="Calibri" w:hAnsi="Times New Roman" w:cs="Times New Roman"/>
          <w:sz w:val="28"/>
          <w:szCs w:val="28"/>
          <w:lang w:val="lv-LV" w:eastAsia="lv-LV"/>
        </w:rPr>
        <w:t xml:space="preserve">noziedzīgo darbību </w:t>
      </w:r>
      <w:r w:rsidRPr="007C509C">
        <w:rPr>
          <w:rFonts w:ascii="Times New Roman" w:eastAsia="Calibri" w:hAnsi="Times New Roman" w:cs="Times New Roman"/>
          <w:sz w:val="28"/>
          <w:szCs w:val="28"/>
          <w:lang w:val="lv-LV" w:eastAsia="lv-LV"/>
        </w:rPr>
        <w:t xml:space="preserve">pret īpašumu (mobilās noziedzīgās grupas) apkarošana; </w:t>
      </w:r>
    </w:p>
    <w:p w:rsidR="007C509C" w:rsidRPr="007C509C" w:rsidRDefault="007C509C" w:rsidP="007C509C">
      <w:pPr>
        <w:numPr>
          <w:ilvl w:val="0"/>
          <w:numId w:val="2"/>
        </w:numPr>
        <w:spacing w:after="0" w:line="240" w:lineRule="auto"/>
        <w:jc w:val="both"/>
        <w:rPr>
          <w:rFonts w:ascii="Times New Roman" w:eastAsia="Calibri" w:hAnsi="Times New Roman" w:cs="Times New Roman"/>
          <w:sz w:val="28"/>
          <w:szCs w:val="28"/>
          <w:lang w:val="lv-LV" w:eastAsia="lv-LV"/>
        </w:rPr>
      </w:pPr>
      <w:r w:rsidRPr="007C509C">
        <w:rPr>
          <w:rFonts w:ascii="Times New Roman" w:eastAsia="Calibri" w:hAnsi="Times New Roman" w:cs="Times New Roman"/>
          <w:sz w:val="28"/>
          <w:szCs w:val="28"/>
          <w:lang w:val="lv-LV" w:eastAsia="lv-LV"/>
        </w:rPr>
        <w:t>sintētisko narkotiku ražošana apkarošana un cīņa ar to kontrabandu ES;</w:t>
      </w:r>
    </w:p>
    <w:p w:rsidR="007C509C" w:rsidRPr="007C509C" w:rsidRDefault="007C509C" w:rsidP="007C509C">
      <w:pPr>
        <w:numPr>
          <w:ilvl w:val="0"/>
          <w:numId w:val="2"/>
        </w:numPr>
        <w:spacing w:after="0" w:line="240" w:lineRule="auto"/>
        <w:jc w:val="both"/>
        <w:rPr>
          <w:rFonts w:ascii="Times New Roman" w:eastAsia="Calibri" w:hAnsi="Times New Roman" w:cs="Times New Roman"/>
          <w:sz w:val="28"/>
          <w:szCs w:val="28"/>
          <w:lang w:val="lv-LV" w:eastAsia="lv-LV"/>
        </w:rPr>
      </w:pPr>
      <w:r w:rsidRPr="007C509C">
        <w:rPr>
          <w:rFonts w:ascii="Times New Roman" w:eastAsia="Calibri" w:hAnsi="Times New Roman" w:cs="Times New Roman"/>
          <w:sz w:val="28"/>
          <w:szCs w:val="28"/>
          <w:lang w:val="lv-LV" w:eastAsia="lv-LV"/>
        </w:rPr>
        <w:t>cīņa ar kibernoziegumiem;</w:t>
      </w:r>
    </w:p>
    <w:p w:rsidR="007C509C" w:rsidRPr="007C509C" w:rsidRDefault="007C509C" w:rsidP="007C509C">
      <w:pPr>
        <w:numPr>
          <w:ilvl w:val="0"/>
          <w:numId w:val="2"/>
        </w:numPr>
        <w:spacing w:after="0" w:line="240" w:lineRule="auto"/>
        <w:jc w:val="both"/>
        <w:rPr>
          <w:rFonts w:ascii="Times New Roman" w:eastAsia="Calibri" w:hAnsi="Times New Roman" w:cs="Times New Roman"/>
          <w:sz w:val="28"/>
          <w:szCs w:val="28"/>
          <w:lang w:val="lv-LV" w:eastAsia="lv-LV"/>
        </w:rPr>
      </w:pPr>
      <w:r w:rsidRPr="007C509C">
        <w:rPr>
          <w:rFonts w:ascii="Times New Roman" w:eastAsia="Calibri" w:hAnsi="Times New Roman" w:cs="Times New Roman"/>
          <w:sz w:val="28"/>
          <w:szCs w:val="28"/>
          <w:lang w:val="lv-LV" w:eastAsia="lv-LV"/>
        </w:rPr>
        <w:t>cīņa ar krāpšanos akcīzes nodokļa un PVN jomā (tostarp akcīzes preču kontrabanda un</w:t>
      </w:r>
      <w:r w:rsidR="00FE23AE">
        <w:rPr>
          <w:rFonts w:ascii="Times New Roman" w:eastAsia="Calibri" w:hAnsi="Times New Roman" w:cs="Times New Roman"/>
          <w:sz w:val="28"/>
          <w:szCs w:val="28"/>
          <w:lang w:val="lv-LV" w:eastAsia="lv-LV"/>
        </w:rPr>
        <w:t xml:space="preserve"> nelikumīga aprite</w:t>
      </w:r>
      <w:r w:rsidR="002A3CBB">
        <w:rPr>
          <w:rFonts w:ascii="Times New Roman" w:eastAsia="Calibri" w:hAnsi="Times New Roman" w:cs="Times New Roman"/>
          <w:sz w:val="28"/>
          <w:szCs w:val="28"/>
          <w:lang w:val="lv-LV" w:eastAsia="lv-LV"/>
        </w:rPr>
        <w:t>, kā arī noziedzīgu nodarījumu valsts institūciju dienestā apkarošana</w:t>
      </w:r>
      <w:r w:rsidR="00FE23AE">
        <w:rPr>
          <w:rFonts w:ascii="Times New Roman" w:eastAsia="Calibri" w:hAnsi="Times New Roman" w:cs="Times New Roman"/>
          <w:sz w:val="28"/>
          <w:szCs w:val="28"/>
          <w:lang w:val="lv-LV" w:eastAsia="lv-LV"/>
        </w:rPr>
        <w:t>)</w:t>
      </w:r>
      <w:r w:rsidRPr="007C509C">
        <w:rPr>
          <w:rFonts w:ascii="Times New Roman" w:eastAsia="Calibri" w:hAnsi="Times New Roman" w:cs="Times New Roman"/>
          <w:sz w:val="28"/>
          <w:szCs w:val="28"/>
          <w:lang w:val="lv-LV" w:eastAsia="lv-LV"/>
        </w:rPr>
        <w:t>.</w:t>
      </w:r>
    </w:p>
    <w:p w:rsidR="007C509C" w:rsidRPr="007C509C" w:rsidRDefault="007C509C" w:rsidP="00A905AA">
      <w:pPr>
        <w:suppressAutoHyphens/>
        <w:spacing w:after="0" w:line="240" w:lineRule="auto"/>
        <w:ind w:firstLine="720"/>
        <w:jc w:val="both"/>
        <w:rPr>
          <w:rFonts w:ascii="Times New Roman" w:eastAsia="Times New Roman" w:hAnsi="Times New Roman" w:cs="Times New Roman"/>
          <w:sz w:val="28"/>
          <w:szCs w:val="28"/>
          <w:lang w:val="lv-LV" w:eastAsia="ar-SA"/>
        </w:rPr>
      </w:pPr>
      <w:r w:rsidRPr="007C509C">
        <w:rPr>
          <w:rFonts w:ascii="Times New Roman" w:eastAsia="Times New Roman" w:hAnsi="Times New Roman" w:cs="Times New Roman"/>
          <w:sz w:val="28"/>
          <w:szCs w:val="28"/>
          <w:lang w:val="lv-LV" w:eastAsia="ar-SA"/>
        </w:rPr>
        <w:t>Lai turpinātu valsts intervenci šajā politikas jomā un</w:t>
      </w:r>
      <w:r w:rsidR="00551B64">
        <w:rPr>
          <w:rFonts w:ascii="Times New Roman" w:eastAsia="Times New Roman" w:hAnsi="Times New Roman" w:cs="Times New Roman"/>
          <w:sz w:val="28"/>
          <w:szCs w:val="28"/>
          <w:lang w:val="lv-LV" w:eastAsia="ar-SA"/>
        </w:rPr>
        <w:t>,</w:t>
      </w:r>
      <w:r w:rsidRPr="007C509C">
        <w:rPr>
          <w:rFonts w:ascii="Times New Roman" w:eastAsia="Times New Roman" w:hAnsi="Times New Roman" w:cs="Times New Roman"/>
          <w:sz w:val="28"/>
          <w:szCs w:val="28"/>
          <w:lang w:val="lv-LV" w:eastAsia="ar-SA"/>
        </w:rPr>
        <w:t xml:space="preserve"> ņemot vērā š</w:t>
      </w:r>
      <w:r w:rsidR="00A905AA">
        <w:rPr>
          <w:rFonts w:ascii="Times New Roman" w:eastAsia="Times New Roman" w:hAnsi="Times New Roman" w:cs="Times New Roman"/>
          <w:sz w:val="28"/>
          <w:szCs w:val="28"/>
          <w:lang w:val="lv-LV" w:eastAsia="ar-SA"/>
        </w:rPr>
        <w:t>ī</w:t>
      </w:r>
      <w:r w:rsidRPr="007C509C">
        <w:rPr>
          <w:rFonts w:ascii="Times New Roman" w:eastAsia="Times New Roman" w:hAnsi="Times New Roman" w:cs="Times New Roman"/>
          <w:sz w:val="28"/>
          <w:szCs w:val="28"/>
          <w:lang w:val="lv-LV" w:eastAsia="ar-SA"/>
        </w:rPr>
        <w:t xml:space="preserve"> jautājuma aktualitāti, Ie</w:t>
      </w:r>
      <w:r w:rsidR="00073D0B">
        <w:rPr>
          <w:rFonts w:ascii="Times New Roman" w:eastAsia="Times New Roman" w:hAnsi="Times New Roman" w:cs="Times New Roman"/>
          <w:sz w:val="28"/>
          <w:szCs w:val="28"/>
          <w:lang w:val="lv-LV" w:eastAsia="ar-SA"/>
        </w:rPr>
        <w:t>M</w:t>
      </w:r>
      <w:r w:rsidRPr="007C509C">
        <w:rPr>
          <w:rFonts w:ascii="Times New Roman" w:eastAsia="Times New Roman" w:hAnsi="Times New Roman" w:cs="Times New Roman"/>
          <w:sz w:val="28"/>
          <w:szCs w:val="28"/>
          <w:lang w:val="lv-LV" w:eastAsia="ar-SA"/>
        </w:rPr>
        <w:t xml:space="preserve"> sadarbībā ar citām institūcijām izstrādāja Plānu un koordinēs tā īstenošanu. </w:t>
      </w:r>
    </w:p>
    <w:p w:rsidR="008C5E9D" w:rsidRPr="002609B5" w:rsidRDefault="007C509C" w:rsidP="00EF4BFF">
      <w:pPr>
        <w:suppressAutoHyphens/>
        <w:spacing w:after="0" w:line="240" w:lineRule="auto"/>
        <w:ind w:firstLine="720"/>
        <w:jc w:val="both"/>
        <w:rPr>
          <w:rFonts w:ascii="Times New Roman" w:eastAsia="Times New Roman" w:hAnsi="Times New Roman" w:cs="Times New Roman"/>
          <w:color w:val="000000" w:themeColor="text1"/>
          <w:sz w:val="28"/>
          <w:szCs w:val="28"/>
          <w:lang w:val="lv-LV" w:eastAsia="ar-SA"/>
        </w:rPr>
      </w:pPr>
      <w:r w:rsidRPr="00551B64">
        <w:rPr>
          <w:rFonts w:ascii="Times New Roman" w:eastAsia="Times New Roman" w:hAnsi="Times New Roman" w:cs="Times New Roman"/>
          <w:color w:val="000000" w:themeColor="text1"/>
          <w:sz w:val="28"/>
          <w:szCs w:val="28"/>
          <w:lang w:val="lv-LV" w:eastAsia="ar-SA"/>
        </w:rPr>
        <w:t xml:space="preserve">Plāna izstrādes laikā dati par situācijas attīstību 2013.gadā </w:t>
      </w:r>
      <w:r w:rsidR="00187E77" w:rsidRPr="00551B64">
        <w:rPr>
          <w:rFonts w:ascii="Times New Roman" w:eastAsia="Times New Roman" w:hAnsi="Times New Roman" w:cs="Times New Roman"/>
          <w:color w:val="000000" w:themeColor="text1"/>
          <w:sz w:val="28"/>
          <w:szCs w:val="28"/>
          <w:lang w:val="lv-LV" w:eastAsia="ar-SA"/>
        </w:rPr>
        <w:t>ir</w:t>
      </w:r>
      <w:r w:rsidRPr="00551B64">
        <w:rPr>
          <w:rFonts w:ascii="Times New Roman" w:eastAsia="Times New Roman" w:hAnsi="Times New Roman" w:cs="Times New Roman"/>
          <w:color w:val="000000" w:themeColor="text1"/>
          <w:sz w:val="28"/>
          <w:szCs w:val="28"/>
          <w:lang w:val="lv-LV" w:eastAsia="ar-SA"/>
        </w:rPr>
        <w:t xml:space="preserve"> detalizēti izvērtēti</w:t>
      </w:r>
      <w:r w:rsidR="00187E77" w:rsidRPr="00551B64">
        <w:rPr>
          <w:rFonts w:ascii="Times New Roman" w:eastAsia="Times New Roman" w:hAnsi="Times New Roman" w:cs="Times New Roman"/>
          <w:color w:val="000000" w:themeColor="text1"/>
          <w:sz w:val="28"/>
          <w:szCs w:val="28"/>
          <w:lang w:val="lv-LV" w:eastAsia="ar-SA"/>
        </w:rPr>
        <w:t xml:space="preserve"> un</w:t>
      </w:r>
      <w:r w:rsidRPr="00551B64">
        <w:rPr>
          <w:rFonts w:ascii="Times New Roman" w:eastAsia="Times New Roman" w:hAnsi="Times New Roman" w:cs="Times New Roman"/>
          <w:color w:val="000000" w:themeColor="text1"/>
          <w:sz w:val="28"/>
          <w:szCs w:val="28"/>
          <w:lang w:val="lv-LV" w:eastAsia="ar-SA"/>
        </w:rPr>
        <w:t xml:space="preserve"> vadot</w:t>
      </w:r>
      <w:r w:rsidR="00187E77" w:rsidRPr="00551B64">
        <w:rPr>
          <w:rFonts w:ascii="Times New Roman" w:eastAsia="Times New Roman" w:hAnsi="Times New Roman" w:cs="Times New Roman"/>
          <w:color w:val="000000" w:themeColor="text1"/>
          <w:sz w:val="28"/>
          <w:szCs w:val="28"/>
          <w:lang w:val="lv-LV" w:eastAsia="ar-SA"/>
        </w:rPr>
        <w:t>ies no pieejamā</w:t>
      </w:r>
      <w:r w:rsidR="002609B5" w:rsidRPr="00551B64">
        <w:rPr>
          <w:rFonts w:ascii="Times New Roman" w:eastAsia="Times New Roman" w:hAnsi="Times New Roman" w:cs="Times New Roman"/>
          <w:color w:val="000000" w:themeColor="text1"/>
          <w:sz w:val="28"/>
          <w:szCs w:val="28"/>
          <w:lang w:val="lv-LV" w:eastAsia="ar-SA"/>
        </w:rPr>
        <w:t xml:space="preserve">s informācijas, </w:t>
      </w:r>
      <w:r w:rsidRPr="00551B64">
        <w:rPr>
          <w:rFonts w:ascii="Times New Roman" w:eastAsia="Times New Roman" w:hAnsi="Times New Roman" w:cs="Times New Roman"/>
          <w:color w:val="000000" w:themeColor="text1"/>
          <w:sz w:val="28"/>
          <w:szCs w:val="28"/>
          <w:lang w:val="lv-LV" w:eastAsia="ar-SA"/>
        </w:rPr>
        <w:t>kura atspoguļota sad</w:t>
      </w:r>
      <w:r w:rsidR="002609B5" w:rsidRPr="00551B64">
        <w:rPr>
          <w:rFonts w:ascii="Times New Roman" w:eastAsia="Times New Roman" w:hAnsi="Times New Roman" w:cs="Times New Roman"/>
          <w:color w:val="000000" w:themeColor="text1"/>
          <w:sz w:val="28"/>
          <w:szCs w:val="28"/>
          <w:lang w:val="lv-LV" w:eastAsia="ar-SA"/>
        </w:rPr>
        <w:t>aļā „</w:t>
      </w:r>
      <w:r w:rsidRPr="00551B64">
        <w:rPr>
          <w:rFonts w:ascii="Times New Roman" w:eastAsia="Times New Roman" w:hAnsi="Times New Roman" w:cs="Times New Roman"/>
          <w:color w:val="000000" w:themeColor="text1"/>
          <w:sz w:val="28"/>
          <w:szCs w:val="28"/>
          <w:lang w:val="lv-LV" w:eastAsia="ar-SA"/>
        </w:rPr>
        <w:t>Situācijas raksturojums un problēmas formulējums”, var secināt, ka situācijas attīstības galvenās tendences un problēmas šajā jomā joprojām ir saglabājušās.</w:t>
      </w:r>
    </w:p>
    <w:p w:rsidR="00D21381" w:rsidRDefault="00D21381" w:rsidP="00EF4BFF">
      <w:pPr>
        <w:suppressAutoHyphens/>
        <w:spacing w:after="0" w:line="240" w:lineRule="auto"/>
        <w:ind w:firstLine="720"/>
        <w:jc w:val="both"/>
        <w:rPr>
          <w:rFonts w:ascii="Times New Roman" w:eastAsia="Times New Roman" w:hAnsi="Times New Roman" w:cs="Times New Roman"/>
          <w:color w:val="000000" w:themeColor="text1"/>
          <w:sz w:val="28"/>
          <w:szCs w:val="28"/>
          <w:lang w:val="lv-LV" w:eastAsia="ar-SA"/>
        </w:rPr>
      </w:pPr>
    </w:p>
    <w:p w:rsidR="00187E77" w:rsidRPr="002609B5" w:rsidRDefault="00187E77" w:rsidP="00EF4BFF">
      <w:pPr>
        <w:suppressAutoHyphens/>
        <w:spacing w:after="0" w:line="240" w:lineRule="auto"/>
        <w:ind w:firstLine="720"/>
        <w:jc w:val="both"/>
        <w:rPr>
          <w:rFonts w:ascii="Times New Roman" w:eastAsia="Times New Roman" w:hAnsi="Times New Roman" w:cs="Times New Roman"/>
          <w:color w:val="000000" w:themeColor="text1"/>
          <w:sz w:val="28"/>
          <w:szCs w:val="28"/>
          <w:lang w:val="lv-LV" w:eastAsia="ar-SA"/>
        </w:rPr>
      </w:pPr>
    </w:p>
    <w:p w:rsidR="008A6D47" w:rsidRPr="00D01E0F" w:rsidRDefault="008A6D47" w:rsidP="00A24B62">
      <w:pPr>
        <w:pStyle w:val="ListParagraph"/>
        <w:keepNext/>
        <w:numPr>
          <w:ilvl w:val="0"/>
          <w:numId w:val="8"/>
        </w:numPr>
        <w:tabs>
          <w:tab w:val="left" w:pos="5103"/>
        </w:tabs>
        <w:spacing w:after="0" w:line="240" w:lineRule="auto"/>
        <w:jc w:val="center"/>
        <w:outlineLvl w:val="0"/>
        <w:rPr>
          <w:rFonts w:ascii="Times New Roman" w:eastAsia="Times New Roman" w:hAnsi="Times New Roman" w:cs="Times New Roman"/>
          <w:b/>
          <w:sz w:val="28"/>
          <w:szCs w:val="28"/>
          <w:lang w:val="lv-LV" w:eastAsia="ar-SA"/>
        </w:rPr>
      </w:pPr>
      <w:bookmarkStart w:id="1" w:name="_Toc374091438"/>
      <w:r w:rsidRPr="00D01E0F">
        <w:rPr>
          <w:rFonts w:ascii="Times New Roman" w:eastAsia="Times New Roman" w:hAnsi="Times New Roman" w:cs="Times New Roman"/>
          <w:b/>
          <w:sz w:val="28"/>
          <w:szCs w:val="28"/>
          <w:lang w:val="lv-LV" w:eastAsia="ar-SA"/>
        </w:rPr>
        <w:t>Situācijas raksturojums un problēmas formulējums</w:t>
      </w:r>
      <w:bookmarkEnd w:id="1"/>
    </w:p>
    <w:p w:rsidR="008A6D47" w:rsidRPr="007C509C" w:rsidRDefault="008A6D47" w:rsidP="008A6D47">
      <w:pPr>
        <w:suppressAutoHyphens/>
        <w:spacing w:after="0" w:line="240" w:lineRule="auto"/>
        <w:rPr>
          <w:rFonts w:ascii="Times New Roman" w:eastAsia="Times New Roman" w:hAnsi="Times New Roman" w:cs="Times New Roman"/>
          <w:b/>
          <w:sz w:val="28"/>
          <w:szCs w:val="28"/>
          <w:lang w:val="lv-LV" w:eastAsia="ar-SA"/>
        </w:rPr>
      </w:pPr>
    </w:p>
    <w:p w:rsidR="008A6D47" w:rsidRPr="007C509C" w:rsidRDefault="008A6D47" w:rsidP="008A6D47">
      <w:pPr>
        <w:suppressAutoHyphens/>
        <w:spacing w:after="0" w:line="240" w:lineRule="auto"/>
        <w:ind w:firstLine="720"/>
        <w:jc w:val="both"/>
        <w:rPr>
          <w:rFonts w:ascii="Times New Roman" w:eastAsia="Times New Roman" w:hAnsi="Times New Roman" w:cs="Times New Roman"/>
          <w:sz w:val="28"/>
          <w:szCs w:val="28"/>
          <w:lang w:val="lv-LV" w:eastAsia="ar-SA"/>
        </w:rPr>
      </w:pPr>
      <w:r w:rsidRPr="00073D0B">
        <w:rPr>
          <w:rFonts w:ascii="Times New Roman" w:eastAsia="Times New Roman" w:hAnsi="Times New Roman" w:cs="Times New Roman"/>
          <w:sz w:val="28"/>
          <w:szCs w:val="28"/>
          <w:lang w:val="lv-LV" w:eastAsia="ar-SA"/>
        </w:rPr>
        <w:t>Or</w:t>
      </w:r>
      <w:r w:rsidRPr="00073D0B">
        <w:rPr>
          <w:rFonts w:ascii="Times New Roman" w:eastAsia="Times New Roman" w:hAnsi="Times New Roman" w:cs="Times New Roman"/>
          <w:sz w:val="28"/>
          <w:szCs w:val="28"/>
          <w:lang w:val="lv-LV" w:eastAsia="ar-SA"/>
        </w:rPr>
        <w:softHyphen/>
        <w:t>ga</w:t>
      </w:r>
      <w:r w:rsidRPr="00073D0B">
        <w:rPr>
          <w:rFonts w:ascii="Times New Roman" w:eastAsia="Times New Roman" w:hAnsi="Times New Roman" w:cs="Times New Roman"/>
          <w:sz w:val="28"/>
          <w:szCs w:val="28"/>
          <w:lang w:val="lv-LV" w:eastAsia="ar-SA"/>
        </w:rPr>
        <w:softHyphen/>
        <w:t>ni</w:t>
      </w:r>
      <w:r w:rsidRPr="00073D0B">
        <w:rPr>
          <w:rFonts w:ascii="Times New Roman" w:eastAsia="Times New Roman" w:hAnsi="Times New Roman" w:cs="Times New Roman"/>
          <w:sz w:val="28"/>
          <w:szCs w:val="28"/>
          <w:lang w:val="lv-LV" w:eastAsia="ar-SA"/>
        </w:rPr>
        <w:softHyphen/>
        <w:t>zē</w:t>
      </w:r>
      <w:r w:rsidRPr="00073D0B">
        <w:rPr>
          <w:rFonts w:ascii="Times New Roman" w:eastAsia="Times New Roman" w:hAnsi="Times New Roman" w:cs="Times New Roman"/>
          <w:sz w:val="28"/>
          <w:szCs w:val="28"/>
          <w:lang w:val="lv-LV" w:eastAsia="ar-SA"/>
        </w:rPr>
        <w:softHyphen/>
        <w:t>tā no</w:t>
      </w:r>
      <w:r w:rsidRPr="00073D0B">
        <w:rPr>
          <w:rFonts w:ascii="Times New Roman" w:eastAsia="Times New Roman" w:hAnsi="Times New Roman" w:cs="Times New Roman"/>
          <w:sz w:val="28"/>
          <w:szCs w:val="28"/>
          <w:lang w:val="lv-LV" w:eastAsia="ar-SA"/>
        </w:rPr>
        <w:softHyphen/>
        <w:t>zie</w:t>
      </w:r>
      <w:r w:rsidRPr="00073D0B">
        <w:rPr>
          <w:rFonts w:ascii="Times New Roman" w:eastAsia="Times New Roman" w:hAnsi="Times New Roman" w:cs="Times New Roman"/>
          <w:sz w:val="28"/>
          <w:szCs w:val="28"/>
          <w:lang w:val="lv-LV" w:eastAsia="ar-SA"/>
        </w:rPr>
        <w:softHyphen/>
        <w:t>dzī</w:t>
      </w:r>
      <w:r w:rsidRPr="00073D0B">
        <w:rPr>
          <w:rFonts w:ascii="Times New Roman" w:eastAsia="Times New Roman" w:hAnsi="Times New Roman" w:cs="Times New Roman"/>
          <w:sz w:val="28"/>
          <w:szCs w:val="28"/>
          <w:lang w:val="lv-LV" w:eastAsia="ar-SA"/>
        </w:rPr>
        <w:softHyphen/>
        <w:t xml:space="preserve">ba </w:t>
      </w:r>
      <w:r w:rsidRPr="007C509C">
        <w:rPr>
          <w:rFonts w:ascii="Times New Roman" w:eastAsia="Times New Roman" w:hAnsi="Times New Roman" w:cs="Times New Roman"/>
          <w:sz w:val="28"/>
          <w:szCs w:val="28"/>
          <w:lang w:val="lv-LV" w:eastAsia="ar-SA"/>
        </w:rPr>
        <w:t xml:space="preserve">ir viens no smagākajiem noziedzības veidiem, kas rada vislielāko apdraudējumu un ir tiešs drauds valsts drošībai un valsts tālākai ekonomiskai attīstībai. </w:t>
      </w:r>
      <w:r w:rsidRPr="00073D0B">
        <w:rPr>
          <w:rFonts w:ascii="Times New Roman" w:eastAsia="Times New Roman" w:hAnsi="Times New Roman" w:cs="Times New Roman"/>
          <w:sz w:val="28"/>
          <w:szCs w:val="28"/>
          <w:lang w:val="lv-LV" w:eastAsia="ar-SA"/>
        </w:rPr>
        <w:t>Or</w:t>
      </w:r>
      <w:r w:rsidRPr="00073D0B">
        <w:rPr>
          <w:rFonts w:ascii="Times New Roman" w:eastAsia="Times New Roman" w:hAnsi="Times New Roman" w:cs="Times New Roman"/>
          <w:sz w:val="28"/>
          <w:szCs w:val="28"/>
          <w:lang w:val="lv-LV" w:eastAsia="ar-SA"/>
        </w:rPr>
        <w:softHyphen/>
        <w:t>ga</w:t>
      </w:r>
      <w:r w:rsidRPr="00073D0B">
        <w:rPr>
          <w:rFonts w:ascii="Times New Roman" w:eastAsia="Times New Roman" w:hAnsi="Times New Roman" w:cs="Times New Roman"/>
          <w:sz w:val="28"/>
          <w:szCs w:val="28"/>
          <w:lang w:val="lv-LV" w:eastAsia="ar-SA"/>
        </w:rPr>
        <w:softHyphen/>
        <w:t>ni</w:t>
      </w:r>
      <w:r w:rsidRPr="00073D0B">
        <w:rPr>
          <w:rFonts w:ascii="Times New Roman" w:eastAsia="Times New Roman" w:hAnsi="Times New Roman" w:cs="Times New Roman"/>
          <w:sz w:val="28"/>
          <w:szCs w:val="28"/>
          <w:lang w:val="lv-LV" w:eastAsia="ar-SA"/>
        </w:rPr>
        <w:softHyphen/>
        <w:t>zē</w:t>
      </w:r>
      <w:r w:rsidRPr="00073D0B">
        <w:rPr>
          <w:rFonts w:ascii="Times New Roman" w:eastAsia="Times New Roman" w:hAnsi="Times New Roman" w:cs="Times New Roman"/>
          <w:sz w:val="28"/>
          <w:szCs w:val="28"/>
          <w:lang w:val="lv-LV" w:eastAsia="ar-SA"/>
        </w:rPr>
        <w:softHyphen/>
        <w:t>tā no</w:t>
      </w:r>
      <w:r w:rsidRPr="00073D0B">
        <w:rPr>
          <w:rFonts w:ascii="Times New Roman" w:eastAsia="Times New Roman" w:hAnsi="Times New Roman" w:cs="Times New Roman"/>
          <w:sz w:val="28"/>
          <w:szCs w:val="28"/>
          <w:lang w:val="lv-LV" w:eastAsia="ar-SA"/>
        </w:rPr>
        <w:softHyphen/>
        <w:t>zie</w:t>
      </w:r>
      <w:r w:rsidRPr="00073D0B">
        <w:rPr>
          <w:rFonts w:ascii="Times New Roman" w:eastAsia="Times New Roman" w:hAnsi="Times New Roman" w:cs="Times New Roman"/>
          <w:sz w:val="28"/>
          <w:szCs w:val="28"/>
          <w:lang w:val="lv-LV" w:eastAsia="ar-SA"/>
        </w:rPr>
        <w:softHyphen/>
        <w:t>dzī</w:t>
      </w:r>
      <w:r w:rsidRPr="00073D0B">
        <w:rPr>
          <w:rFonts w:ascii="Times New Roman" w:eastAsia="Times New Roman" w:hAnsi="Times New Roman" w:cs="Times New Roman"/>
          <w:sz w:val="28"/>
          <w:szCs w:val="28"/>
          <w:lang w:val="lv-LV" w:eastAsia="ar-SA"/>
        </w:rPr>
        <w:softHyphen/>
        <w:t xml:space="preserve">ba </w:t>
      </w:r>
      <w:r w:rsidRPr="007C509C">
        <w:rPr>
          <w:rFonts w:ascii="Times New Roman" w:eastAsia="Times New Roman" w:hAnsi="Times New Roman" w:cs="Times New Roman"/>
          <w:sz w:val="28"/>
          <w:szCs w:val="28"/>
          <w:lang w:val="lv-LV" w:eastAsia="ar-SA"/>
        </w:rPr>
        <w:t>ie</w:t>
      </w:r>
      <w:r w:rsidRPr="007C509C">
        <w:rPr>
          <w:rFonts w:ascii="Times New Roman" w:eastAsia="Times New Roman" w:hAnsi="Times New Roman" w:cs="Times New Roman"/>
          <w:sz w:val="28"/>
          <w:szCs w:val="28"/>
          <w:lang w:val="lv-LV" w:eastAsia="ar-SA"/>
        </w:rPr>
        <w:softHyphen/>
        <w:t>tekmē ne vien konkrētas valsts, bet arī vi</w:t>
      </w:r>
      <w:r w:rsidRPr="007C509C">
        <w:rPr>
          <w:rFonts w:ascii="Times New Roman" w:eastAsia="Times New Roman" w:hAnsi="Times New Roman" w:cs="Times New Roman"/>
          <w:sz w:val="28"/>
          <w:szCs w:val="28"/>
          <w:lang w:val="lv-LV" w:eastAsia="ar-SA"/>
        </w:rPr>
        <w:softHyphen/>
        <w:t>sas pa</w:t>
      </w:r>
      <w:r w:rsidRPr="007C509C">
        <w:rPr>
          <w:rFonts w:ascii="Times New Roman" w:eastAsia="Times New Roman" w:hAnsi="Times New Roman" w:cs="Times New Roman"/>
          <w:sz w:val="28"/>
          <w:szCs w:val="28"/>
          <w:lang w:val="lv-LV" w:eastAsia="ar-SA"/>
        </w:rPr>
        <w:softHyphen/>
        <w:t>sau</w:t>
      </w:r>
      <w:r w:rsidRPr="007C509C">
        <w:rPr>
          <w:rFonts w:ascii="Times New Roman" w:eastAsia="Times New Roman" w:hAnsi="Times New Roman" w:cs="Times New Roman"/>
          <w:sz w:val="28"/>
          <w:szCs w:val="28"/>
          <w:lang w:val="lv-LV" w:eastAsia="ar-SA"/>
        </w:rPr>
        <w:softHyphen/>
        <w:t>les sa</w:t>
      </w:r>
      <w:r w:rsidRPr="007C509C">
        <w:rPr>
          <w:rFonts w:ascii="Times New Roman" w:eastAsia="Times New Roman" w:hAnsi="Times New Roman" w:cs="Times New Roman"/>
          <w:sz w:val="28"/>
          <w:szCs w:val="28"/>
          <w:lang w:val="lv-LV" w:eastAsia="ar-SA"/>
        </w:rPr>
        <w:softHyphen/>
        <w:t>bied</w:t>
      </w:r>
      <w:r w:rsidRPr="007C509C">
        <w:rPr>
          <w:rFonts w:ascii="Times New Roman" w:eastAsia="Times New Roman" w:hAnsi="Times New Roman" w:cs="Times New Roman"/>
          <w:sz w:val="28"/>
          <w:szCs w:val="28"/>
          <w:lang w:val="lv-LV" w:eastAsia="ar-SA"/>
        </w:rPr>
        <w:softHyphen/>
        <w:t>rī</w:t>
      </w:r>
      <w:r w:rsidRPr="007C509C">
        <w:rPr>
          <w:rFonts w:ascii="Times New Roman" w:eastAsia="Times New Roman" w:hAnsi="Times New Roman" w:cs="Times New Roman"/>
          <w:sz w:val="28"/>
          <w:szCs w:val="28"/>
          <w:lang w:val="lv-LV" w:eastAsia="ar-SA"/>
        </w:rPr>
        <w:softHyphen/>
        <w:t>bas eko</w:t>
      </w:r>
      <w:r w:rsidRPr="007C509C">
        <w:rPr>
          <w:rFonts w:ascii="Times New Roman" w:eastAsia="Times New Roman" w:hAnsi="Times New Roman" w:cs="Times New Roman"/>
          <w:sz w:val="28"/>
          <w:szCs w:val="28"/>
          <w:lang w:val="lv-LV" w:eastAsia="ar-SA"/>
        </w:rPr>
        <w:softHyphen/>
        <w:t>no</w:t>
      </w:r>
      <w:r w:rsidRPr="007C509C">
        <w:rPr>
          <w:rFonts w:ascii="Times New Roman" w:eastAsia="Times New Roman" w:hAnsi="Times New Roman" w:cs="Times New Roman"/>
          <w:sz w:val="28"/>
          <w:szCs w:val="28"/>
          <w:lang w:val="lv-LV" w:eastAsia="ar-SA"/>
        </w:rPr>
        <w:softHyphen/>
        <w:t>mis</w:t>
      </w:r>
      <w:r w:rsidRPr="007C509C">
        <w:rPr>
          <w:rFonts w:ascii="Times New Roman" w:eastAsia="Times New Roman" w:hAnsi="Times New Roman" w:cs="Times New Roman"/>
          <w:sz w:val="28"/>
          <w:szCs w:val="28"/>
          <w:lang w:val="lv-LV" w:eastAsia="ar-SA"/>
        </w:rPr>
        <w:softHyphen/>
        <w:t>kos un po</w:t>
      </w:r>
      <w:r w:rsidRPr="007C509C">
        <w:rPr>
          <w:rFonts w:ascii="Times New Roman" w:eastAsia="Times New Roman" w:hAnsi="Times New Roman" w:cs="Times New Roman"/>
          <w:sz w:val="28"/>
          <w:szCs w:val="28"/>
          <w:lang w:val="lv-LV" w:eastAsia="ar-SA"/>
        </w:rPr>
        <w:softHyphen/>
        <w:t>li</w:t>
      </w:r>
      <w:r w:rsidRPr="007C509C">
        <w:rPr>
          <w:rFonts w:ascii="Times New Roman" w:eastAsia="Times New Roman" w:hAnsi="Times New Roman" w:cs="Times New Roman"/>
          <w:sz w:val="28"/>
          <w:szCs w:val="28"/>
          <w:lang w:val="lv-LV" w:eastAsia="ar-SA"/>
        </w:rPr>
        <w:softHyphen/>
        <w:t>tis</w:t>
      </w:r>
      <w:r w:rsidRPr="007C509C">
        <w:rPr>
          <w:rFonts w:ascii="Times New Roman" w:eastAsia="Times New Roman" w:hAnsi="Times New Roman" w:cs="Times New Roman"/>
          <w:sz w:val="28"/>
          <w:szCs w:val="28"/>
          <w:lang w:val="lv-LV" w:eastAsia="ar-SA"/>
        </w:rPr>
        <w:softHyphen/>
        <w:t>kos pro</w:t>
      </w:r>
      <w:r w:rsidRPr="007C509C">
        <w:rPr>
          <w:rFonts w:ascii="Times New Roman" w:eastAsia="Times New Roman" w:hAnsi="Times New Roman" w:cs="Times New Roman"/>
          <w:sz w:val="28"/>
          <w:szCs w:val="28"/>
          <w:lang w:val="lv-LV" w:eastAsia="ar-SA"/>
        </w:rPr>
        <w:softHyphen/>
        <w:t>ce</w:t>
      </w:r>
      <w:r w:rsidRPr="007C509C">
        <w:rPr>
          <w:rFonts w:ascii="Times New Roman" w:eastAsia="Times New Roman" w:hAnsi="Times New Roman" w:cs="Times New Roman"/>
          <w:sz w:val="28"/>
          <w:szCs w:val="28"/>
          <w:lang w:val="lv-LV" w:eastAsia="ar-SA"/>
        </w:rPr>
        <w:softHyphen/>
        <w:t xml:space="preserve">sus. </w:t>
      </w:r>
      <w:r w:rsidR="007458B7">
        <w:rPr>
          <w:rFonts w:ascii="Times New Roman" w:eastAsia="Times New Roman" w:hAnsi="Times New Roman" w:cs="Times New Roman"/>
          <w:sz w:val="28"/>
          <w:szCs w:val="28"/>
          <w:lang w:val="lv-LV" w:eastAsia="ar-SA"/>
        </w:rPr>
        <w:t>N</w:t>
      </w:r>
      <w:r w:rsidRPr="007C509C">
        <w:rPr>
          <w:rFonts w:ascii="Times New Roman" w:eastAsia="Times New Roman" w:hAnsi="Times New Roman" w:cs="Times New Roman"/>
          <w:sz w:val="28"/>
          <w:szCs w:val="28"/>
          <w:lang w:val="lv-LV" w:eastAsia="ar-SA"/>
        </w:rPr>
        <w:t>epārtrauktā mo</w:t>
      </w:r>
      <w:r w:rsidRPr="007C509C">
        <w:rPr>
          <w:rFonts w:ascii="Times New Roman" w:eastAsia="Times New Roman" w:hAnsi="Times New Roman" w:cs="Times New Roman"/>
          <w:sz w:val="28"/>
          <w:szCs w:val="28"/>
          <w:lang w:val="lv-LV" w:eastAsia="ar-SA"/>
        </w:rPr>
        <w:softHyphen/>
        <w:t>der</w:t>
      </w:r>
      <w:r w:rsidRPr="007C509C">
        <w:rPr>
          <w:rFonts w:ascii="Times New Roman" w:eastAsia="Times New Roman" w:hAnsi="Times New Roman" w:cs="Times New Roman"/>
          <w:sz w:val="28"/>
          <w:szCs w:val="28"/>
          <w:lang w:val="lv-LV" w:eastAsia="ar-SA"/>
        </w:rPr>
        <w:softHyphen/>
        <w:t>no tehnoloģiju attīstība no</w:t>
      </w:r>
      <w:r w:rsidRPr="007C509C">
        <w:rPr>
          <w:rFonts w:ascii="Times New Roman" w:eastAsia="Times New Roman" w:hAnsi="Times New Roman" w:cs="Times New Roman"/>
          <w:sz w:val="28"/>
          <w:szCs w:val="28"/>
          <w:lang w:val="lv-LV" w:eastAsia="ar-SA"/>
        </w:rPr>
        <w:softHyphen/>
        <w:t>zie</w:t>
      </w:r>
      <w:r w:rsidRPr="007C509C">
        <w:rPr>
          <w:rFonts w:ascii="Times New Roman" w:eastAsia="Times New Roman" w:hAnsi="Times New Roman" w:cs="Times New Roman"/>
          <w:sz w:val="28"/>
          <w:szCs w:val="28"/>
          <w:lang w:val="lv-LV" w:eastAsia="ar-SA"/>
        </w:rPr>
        <w:softHyphen/>
        <w:t>dzī</w:t>
      </w:r>
      <w:r w:rsidRPr="007C509C">
        <w:rPr>
          <w:rFonts w:ascii="Times New Roman" w:eastAsia="Times New Roman" w:hAnsi="Times New Roman" w:cs="Times New Roman"/>
          <w:sz w:val="28"/>
          <w:szCs w:val="28"/>
          <w:lang w:val="lv-LV" w:eastAsia="ar-SA"/>
        </w:rPr>
        <w:softHyphen/>
        <w:t>ga</w:t>
      </w:r>
      <w:r w:rsidRPr="007C509C">
        <w:rPr>
          <w:rFonts w:ascii="Times New Roman" w:eastAsia="Times New Roman" w:hAnsi="Times New Roman" w:cs="Times New Roman"/>
          <w:sz w:val="28"/>
          <w:szCs w:val="28"/>
          <w:lang w:val="lv-LV" w:eastAsia="ar-SA"/>
        </w:rPr>
        <w:softHyphen/>
        <w:t>jiem gru</w:t>
      </w:r>
      <w:r w:rsidRPr="007C509C">
        <w:rPr>
          <w:rFonts w:ascii="Times New Roman" w:eastAsia="Times New Roman" w:hAnsi="Times New Roman" w:cs="Times New Roman"/>
          <w:sz w:val="28"/>
          <w:szCs w:val="28"/>
          <w:lang w:val="lv-LV" w:eastAsia="ar-SA"/>
        </w:rPr>
        <w:softHyphen/>
        <w:t>pē</w:t>
      </w:r>
      <w:r w:rsidRPr="007C509C">
        <w:rPr>
          <w:rFonts w:ascii="Times New Roman" w:eastAsia="Times New Roman" w:hAnsi="Times New Roman" w:cs="Times New Roman"/>
          <w:sz w:val="28"/>
          <w:szCs w:val="28"/>
          <w:lang w:val="lv-LV" w:eastAsia="ar-SA"/>
        </w:rPr>
        <w:softHyphen/>
        <w:t>ju</w:t>
      </w:r>
      <w:r w:rsidRPr="007C509C">
        <w:rPr>
          <w:rFonts w:ascii="Times New Roman" w:eastAsia="Times New Roman" w:hAnsi="Times New Roman" w:cs="Times New Roman"/>
          <w:sz w:val="28"/>
          <w:szCs w:val="28"/>
          <w:lang w:val="lv-LV" w:eastAsia="ar-SA"/>
        </w:rPr>
        <w:softHyphen/>
        <w:t>miem ir pavērusi pla</w:t>
      </w:r>
      <w:r w:rsidRPr="007C509C">
        <w:rPr>
          <w:rFonts w:ascii="Times New Roman" w:eastAsia="Times New Roman" w:hAnsi="Times New Roman" w:cs="Times New Roman"/>
          <w:sz w:val="28"/>
          <w:szCs w:val="28"/>
          <w:lang w:val="lv-LV" w:eastAsia="ar-SA"/>
        </w:rPr>
        <w:softHyphen/>
        <w:t>šākas ie</w:t>
      </w:r>
      <w:r w:rsidRPr="007C509C">
        <w:rPr>
          <w:rFonts w:ascii="Times New Roman" w:eastAsia="Times New Roman" w:hAnsi="Times New Roman" w:cs="Times New Roman"/>
          <w:sz w:val="28"/>
          <w:szCs w:val="28"/>
          <w:lang w:val="lv-LV" w:eastAsia="ar-SA"/>
        </w:rPr>
        <w:softHyphen/>
        <w:t>spē</w:t>
      </w:r>
      <w:r w:rsidRPr="007C509C">
        <w:rPr>
          <w:rFonts w:ascii="Times New Roman" w:eastAsia="Times New Roman" w:hAnsi="Times New Roman" w:cs="Times New Roman"/>
          <w:sz w:val="28"/>
          <w:szCs w:val="28"/>
          <w:lang w:val="lv-LV" w:eastAsia="ar-SA"/>
        </w:rPr>
        <w:softHyphen/>
        <w:t>jas izvērst sa</w:t>
      </w:r>
      <w:r w:rsidRPr="007C509C">
        <w:rPr>
          <w:rFonts w:ascii="Times New Roman" w:eastAsia="Times New Roman" w:hAnsi="Times New Roman" w:cs="Times New Roman"/>
          <w:sz w:val="28"/>
          <w:szCs w:val="28"/>
          <w:lang w:val="lv-LV" w:eastAsia="ar-SA"/>
        </w:rPr>
        <w:softHyphen/>
        <w:t>vu dar</w:t>
      </w:r>
      <w:r w:rsidRPr="007C509C">
        <w:rPr>
          <w:rFonts w:ascii="Times New Roman" w:eastAsia="Times New Roman" w:hAnsi="Times New Roman" w:cs="Times New Roman"/>
          <w:sz w:val="28"/>
          <w:szCs w:val="28"/>
          <w:lang w:val="lv-LV" w:eastAsia="ar-SA"/>
        </w:rPr>
        <w:softHyphen/>
        <w:t>bī</w:t>
      </w:r>
      <w:r w:rsidRPr="007C509C">
        <w:rPr>
          <w:rFonts w:ascii="Times New Roman" w:eastAsia="Times New Roman" w:hAnsi="Times New Roman" w:cs="Times New Roman"/>
          <w:sz w:val="28"/>
          <w:szCs w:val="28"/>
          <w:lang w:val="lv-LV" w:eastAsia="ar-SA"/>
        </w:rPr>
        <w:softHyphen/>
        <w:t>bu, padarot noziedzī</w:t>
      </w:r>
      <w:r w:rsidRPr="007C509C">
        <w:rPr>
          <w:rFonts w:ascii="Times New Roman" w:eastAsia="Times New Roman" w:hAnsi="Times New Roman" w:cs="Times New Roman"/>
          <w:sz w:val="28"/>
          <w:szCs w:val="28"/>
          <w:lang w:val="lv-LV" w:eastAsia="ar-SA"/>
        </w:rPr>
        <w:softHyphen/>
        <w:t>go or</w:t>
      </w:r>
      <w:r w:rsidRPr="007C509C">
        <w:rPr>
          <w:rFonts w:ascii="Times New Roman" w:eastAsia="Times New Roman" w:hAnsi="Times New Roman" w:cs="Times New Roman"/>
          <w:sz w:val="28"/>
          <w:szCs w:val="28"/>
          <w:lang w:val="lv-LV" w:eastAsia="ar-SA"/>
        </w:rPr>
        <w:softHyphen/>
        <w:t>ga</w:t>
      </w:r>
      <w:r w:rsidRPr="007C509C">
        <w:rPr>
          <w:rFonts w:ascii="Times New Roman" w:eastAsia="Times New Roman" w:hAnsi="Times New Roman" w:cs="Times New Roman"/>
          <w:sz w:val="28"/>
          <w:szCs w:val="28"/>
          <w:lang w:val="lv-LV" w:eastAsia="ar-SA"/>
        </w:rPr>
        <w:softHyphen/>
        <w:t>ni</w:t>
      </w:r>
      <w:r w:rsidRPr="007C509C">
        <w:rPr>
          <w:rFonts w:ascii="Times New Roman" w:eastAsia="Times New Roman" w:hAnsi="Times New Roman" w:cs="Times New Roman"/>
          <w:sz w:val="28"/>
          <w:szCs w:val="28"/>
          <w:lang w:val="lv-LV" w:eastAsia="ar-SA"/>
        </w:rPr>
        <w:softHyphen/>
        <w:t>zā</w:t>
      </w:r>
      <w:r w:rsidRPr="007C509C">
        <w:rPr>
          <w:rFonts w:ascii="Times New Roman" w:eastAsia="Times New Roman" w:hAnsi="Times New Roman" w:cs="Times New Roman"/>
          <w:sz w:val="28"/>
          <w:szCs w:val="28"/>
          <w:lang w:val="lv-LV" w:eastAsia="ar-SA"/>
        </w:rPr>
        <w:softHyphen/>
        <w:t>ci</w:t>
      </w:r>
      <w:r w:rsidRPr="007C509C">
        <w:rPr>
          <w:rFonts w:ascii="Times New Roman" w:eastAsia="Times New Roman" w:hAnsi="Times New Roman" w:cs="Times New Roman"/>
          <w:sz w:val="28"/>
          <w:szCs w:val="28"/>
          <w:lang w:val="lv-LV" w:eastAsia="ar-SA"/>
        </w:rPr>
        <w:softHyphen/>
        <w:t>ju dar</w:t>
      </w:r>
      <w:r w:rsidRPr="007C509C">
        <w:rPr>
          <w:rFonts w:ascii="Times New Roman" w:eastAsia="Times New Roman" w:hAnsi="Times New Roman" w:cs="Times New Roman"/>
          <w:sz w:val="28"/>
          <w:szCs w:val="28"/>
          <w:lang w:val="lv-LV" w:eastAsia="ar-SA"/>
        </w:rPr>
        <w:softHyphen/>
        <w:t>bī</w:t>
      </w:r>
      <w:r w:rsidRPr="007C509C">
        <w:rPr>
          <w:rFonts w:ascii="Times New Roman" w:eastAsia="Times New Roman" w:hAnsi="Times New Roman" w:cs="Times New Roman"/>
          <w:sz w:val="28"/>
          <w:szCs w:val="28"/>
          <w:lang w:val="lv-LV" w:eastAsia="ar-SA"/>
        </w:rPr>
        <w:softHyphen/>
        <w:t>bu par transnacionālu un līdz ar to arī spē</w:t>
      </w:r>
      <w:r w:rsidRPr="007C509C">
        <w:rPr>
          <w:rFonts w:ascii="Times New Roman" w:eastAsia="Times New Roman" w:hAnsi="Times New Roman" w:cs="Times New Roman"/>
          <w:sz w:val="28"/>
          <w:szCs w:val="28"/>
          <w:lang w:val="lv-LV" w:eastAsia="ar-SA"/>
        </w:rPr>
        <w:softHyphen/>
        <w:t>cī</w:t>
      </w:r>
      <w:r w:rsidRPr="007C509C">
        <w:rPr>
          <w:rFonts w:ascii="Times New Roman" w:eastAsia="Times New Roman" w:hAnsi="Times New Roman" w:cs="Times New Roman"/>
          <w:sz w:val="28"/>
          <w:szCs w:val="28"/>
          <w:lang w:val="lv-LV" w:eastAsia="ar-SA"/>
        </w:rPr>
        <w:softHyphen/>
        <w:t>gā</w:t>
      </w:r>
      <w:r w:rsidRPr="007C509C">
        <w:rPr>
          <w:rFonts w:ascii="Times New Roman" w:eastAsia="Times New Roman" w:hAnsi="Times New Roman" w:cs="Times New Roman"/>
          <w:sz w:val="28"/>
          <w:szCs w:val="28"/>
          <w:lang w:val="lv-LV" w:eastAsia="ar-SA"/>
        </w:rPr>
        <w:softHyphen/>
        <w:t>ku, la</w:t>
      </w:r>
      <w:r w:rsidRPr="007C509C">
        <w:rPr>
          <w:rFonts w:ascii="Times New Roman" w:eastAsia="Times New Roman" w:hAnsi="Times New Roman" w:cs="Times New Roman"/>
          <w:sz w:val="28"/>
          <w:szCs w:val="28"/>
          <w:lang w:val="lv-LV" w:eastAsia="ar-SA"/>
        </w:rPr>
        <w:softHyphen/>
        <w:t>ten</w:t>
      </w:r>
      <w:r w:rsidRPr="007C509C">
        <w:rPr>
          <w:rFonts w:ascii="Times New Roman" w:eastAsia="Times New Roman" w:hAnsi="Times New Roman" w:cs="Times New Roman"/>
          <w:sz w:val="28"/>
          <w:szCs w:val="28"/>
          <w:lang w:val="lv-LV" w:eastAsia="ar-SA"/>
        </w:rPr>
        <w:softHyphen/>
        <w:t>tā</w:t>
      </w:r>
      <w:r w:rsidRPr="007C509C">
        <w:rPr>
          <w:rFonts w:ascii="Times New Roman" w:eastAsia="Times New Roman" w:hAnsi="Times New Roman" w:cs="Times New Roman"/>
          <w:sz w:val="28"/>
          <w:szCs w:val="28"/>
          <w:lang w:val="lv-LV" w:eastAsia="ar-SA"/>
        </w:rPr>
        <w:softHyphen/>
        <w:t>ku un ie</w:t>
      </w:r>
      <w:r w:rsidRPr="007C509C">
        <w:rPr>
          <w:rFonts w:ascii="Times New Roman" w:eastAsia="Times New Roman" w:hAnsi="Times New Roman" w:cs="Times New Roman"/>
          <w:sz w:val="28"/>
          <w:szCs w:val="28"/>
          <w:lang w:val="lv-LV" w:eastAsia="ar-SA"/>
        </w:rPr>
        <w:softHyphen/>
        <w:t>tek</w:t>
      </w:r>
      <w:r w:rsidRPr="007C509C">
        <w:rPr>
          <w:rFonts w:ascii="Times New Roman" w:eastAsia="Times New Roman" w:hAnsi="Times New Roman" w:cs="Times New Roman"/>
          <w:sz w:val="28"/>
          <w:szCs w:val="28"/>
          <w:lang w:val="lv-LV" w:eastAsia="ar-SA"/>
        </w:rPr>
        <w:softHyphen/>
        <w:t>mī</w:t>
      </w:r>
      <w:r w:rsidRPr="007C509C">
        <w:rPr>
          <w:rFonts w:ascii="Times New Roman" w:eastAsia="Times New Roman" w:hAnsi="Times New Roman" w:cs="Times New Roman"/>
          <w:sz w:val="28"/>
          <w:szCs w:val="28"/>
          <w:lang w:val="lv-LV" w:eastAsia="ar-SA"/>
        </w:rPr>
        <w:softHyphen/>
        <w:t>gā</w:t>
      </w:r>
      <w:r w:rsidRPr="007C509C">
        <w:rPr>
          <w:rFonts w:ascii="Times New Roman" w:eastAsia="Times New Roman" w:hAnsi="Times New Roman" w:cs="Times New Roman"/>
          <w:sz w:val="28"/>
          <w:szCs w:val="28"/>
          <w:lang w:val="lv-LV" w:eastAsia="ar-SA"/>
        </w:rPr>
        <w:softHyphen/>
        <w:t>ku.</w:t>
      </w:r>
    </w:p>
    <w:p w:rsidR="008A6D47" w:rsidRPr="00451085" w:rsidRDefault="008A6D47" w:rsidP="008A6D47">
      <w:pPr>
        <w:suppressAutoHyphens/>
        <w:spacing w:after="0" w:line="240" w:lineRule="auto"/>
        <w:ind w:firstLine="720"/>
        <w:jc w:val="both"/>
        <w:rPr>
          <w:rFonts w:ascii="Times New Roman" w:eastAsia="Times New Roman" w:hAnsi="Times New Roman" w:cs="Times New Roman"/>
          <w:sz w:val="28"/>
          <w:szCs w:val="28"/>
          <w:lang w:val="lv-LV" w:eastAsia="ar-SA"/>
        </w:rPr>
      </w:pPr>
      <w:r w:rsidRPr="007C509C">
        <w:rPr>
          <w:rFonts w:ascii="Times New Roman" w:eastAsia="Times New Roman" w:hAnsi="Times New Roman" w:cs="Times New Roman"/>
          <w:sz w:val="28"/>
          <w:szCs w:val="28"/>
          <w:lang w:val="lv-LV" w:eastAsia="ar-SA"/>
        </w:rPr>
        <w:t xml:space="preserve">ES līmenī smagās un </w:t>
      </w:r>
      <w:r w:rsidRPr="00073D0B">
        <w:rPr>
          <w:rFonts w:ascii="Times New Roman" w:eastAsia="Times New Roman" w:hAnsi="Times New Roman" w:cs="Times New Roman"/>
          <w:sz w:val="28"/>
          <w:szCs w:val="28"/>
          <w:lang w:val="lv-LV" w:eastAsia="ar-SA"/>
        </w:rPr>
        <w:t xml:space="preserve">organizētās noziedzības </w:t>
      </w:r>
      <w:r w:rsidRPr="007C509C">
        <w:rPr>
          <w:rFonts w:ascii="Times New Roman" w:eastAsia="Times New Roman" w:hAnsi="Times New Roman" w:cs="Times New Roman"/>
          <w:sz w:val="28"/>
          <w:szCs w:val="28"/>
          <w:lang w:val="lv-LV" w:eastAsia="ar-SA"/>
        </w:rPr>
        <w:t>apkarošana, tāpat kā cīņa ar terorismu, ir galvenā prioritāte iekšlietu jomā.</w:t>
      </w:r>
      <w:r>
        <w:rPr>
          <w:rFonts w:ascii="Times New Roman" w:eastAsia="Times New Roman" w:hAnsi="Times New Roman" w:cs="Times New Roman"/>
          <w:sz w:val="28"/>
          <w:szCs w:val="28"/>
          <w:lang w:val="lv-LV" w:eastAsia="ar-SA"/>
        </w:rPr>
        <w:t xml:space="preserve"> </w:t>
      </w:r>
    </w:p>
    <w:p w:rsidR="008A6D47" w:rsidRPr="000016DF" w:rsidRDefault="000016DF" w:rsidP="000016DF">
      <w:pPr>
        <w:suppressAutoHyphens/>
        <w:spacing w:after="0" w:line="240" w:lineRule="auto"/>
        <w:ind w:firstLine="720"/>
        <w:jc w:val="both"/>
        <w:rPr>
          <w:rFonts w:ascii="Times New Roman" w:eastAsia="Times New Roman" w:hAnsi="Times New Roman" w:cs="Times New Roman"/>
          <w:bCs/>
          <w:strike/>
          <w:sz w:val="28"/>
          <w:szCs w:val="28"/>
          <w:lang w:val="lv-LV" w:eastAsia="ar-SA"/>
        </w:rPr>
      </w:pPr>
      <w:r>
        <w:rPr>
          <w:rFonts w:ascii="Times New Roman" w:eastAsia="Times New Roman" w:hAnsi="Times New Roman" w:cs="Times New Roman"/>
          <w:sz w:val="28"/>
          <w:szCs w:val="28"/>
          <w:lang w:val="lv-LV" w:eastAsia="ar-SA"/>
        </w:rPr>
        <w:t>O</w:t>
      </w:r>
      <w:r w:rsidR="008A6D47" w:rsidRPr="00073D0B">
        <w:rPr>
          <w:rFonts w:ascii="Times New Roman" w:eastAsia="Times New Roman" w:hAnsi="Times New Roman" w:cs="Times New Roman"/>
          <w:sz w:val="28"/>
          <w:szCs w:val="28"/>
          <w:lang w:val="lv-LV" w:eastAsia="ar-SA"/>
        </w:rPr>
        <w:t xml:space="preserve">rganizētās noziedzības </w:t>
      </w:r>
      <w:r w:rsidR="008A6D47" w:rsidRPr="007C509C">
        <w:rPr>
          <w:rFonts w:ascii="Times New Roman" w:eastAsia="Times New Roman" w:hAnsi="Times New Roman" w:cs="Times New Roman"/>
          <w:sz w:val="28"/>
          <w:szCs w:val="28"/>
          <w:lang w:val="lv-LV" w:eastAsia="ar-SA"/>
        </w:rPr>
        <w:t xml:space="preserve">veidošanos un darbību </w:t>
      </w:r>
      <w:r>
        <w:rPr>
          <w:rFonts w:ascii="Times New Roman" w:eastAsia="Times New Roman" w:hAnsi="Times New Roman" w:cs="Times New Roman"/>
          <w:sz w:val="28"/>
          <w:szCs w:val="28"/>
          <w:lang w:val="lv-LV" w:eastAsia="ar-SA"/>
        </w:rPr>
        <w:t xml:space="preserve">Latvijā </w:t>
      </w:r>
      <w:r w:rsidR="008A6D47" w:rsidRPr="007C509C">
        <w:rPr>
          <w:rFonts w:ascii="Times New Roman" w:eastAsia="Times New Roman" w:hAnsi="Times New Roman" w:cs="Times New Roman"/>
          <w:sz w:val="28"/>
          <w:szCs w:val="28"/>
          <w:lang w:val="lv-LV" w:eastAsia="ar-SA"/>
        </w:rPr>
        <w:t xml:space="preserve">ietekmē virkne faktoru – gan ārējie (no valsts pārvaldes institūcijām un sabiedrības neatkarīgi apstākļi), gan iekšējie </w:t>
      </w:r>
      <w:r w:rsidR="007458B7" w:rsidRPr="007C509C">
        <w:rPr>
          <w:rFonts w:ascii="Times New Roman" w:eastAsia="Times New Roman" w:hAnsi="Times New Roman" w:cs="Times New Roman"/>
          <w:sz w:val="28"/>
          <w:szCs w:val="28"/>
          <w:lang w:val="lv-LV" w:eastAsia="ar-SA"/>
        </w:rPr>
        <w:t>faktori</w:t>
      </w:r>
      <w:r w:rsidR="008A6D47" w:rsidRPr="007C509C">
        <w:rPr>
          <w:rFonts w:ascii="Times New Roman" w:eastAsia="Times New Roman" w:hAnsi="Times New Roman" w:cs="Times New Roman"/>
          <w:sz w:val="28"/>
          <w:szCs w:val="28"/>
          <w:lang w:val="lv-LV" w:eastAsia="ar-SA"/>
        </w:rPr>
        <w:t xml:space="preserve">. </w:t>
      </w:r>
      <w:r w:rsidRPr="000016DF">
        <w:rPr>
          <w:rFonts w:ascii="Times New Roman" w:eastAsia="Times New Roman" w:hAnsi="Times New Roman" w:cs="Times New Roman"/>
          <w:bCs/>
          <w:sz w:val="28"/>
          <w:szCs w:val="28"/>
          <w:lang w:val="lv-LV" w:eastAsia="ar-SA"/>
        </w:rPr>
        <w:t>O</w:t>
      </w:r>
      <w:r w:rsidR="008A6D47" w:rsidRPr="007458B7">
        <w:rPr>
          <w:rFonts w:ascii="Times New Roman" w:eastAsia="Times New Roman" w:hAnsi="Times New Roman" w:cs="Times New Roman"/>
          <w:bCs/>
          <w:color w:val="000000" w:themeColor="text1"/>
          <w:sz w:val="28"/>
          <w:szCs w:val="28"/>
          <w:lang w:val="lv-LV" w:eastAsia="ar-SA"/>
        </w:rPr>
        <w:t>r</w:t>
      </w:r>
      <w:r>
        <w:rPr>
          <w:rFonts w:ascii="Times New Roman" w:eastAsia="Times New Roman" w:hAnsi="Times New Roman" w:cs="Times New Roman"/>
          <w:bCs/>
          <w:color w:val="000000" w:themeColor="text1"/>
          <w:sz w:val="28"/>
          <w:szCs w:val="28"/>
          <w:lang w:val="lv-LV" w:eastAsia="ar-SA"/>
        </w:rPr>
        <w:t>ganizēto noziedzību ietekmējošie ārējie faktori</w:t>
      </w:r>
      <w:r w:rsidR="008A6D47" w:rsidRPr="007458B7">
        <w:rPr>
          <w:rFonts w:ascii="Times New Roman" w:eastAsia="Times New Roman" w:hAnsi="Times New Roman" w:cs="Times New Roman"/>
          <w:bCs/>
          <w:color w:val="000000" w:themeColor="text1"/>
          <w:sz w:val="28"/>
          <w:szCs w:val="28"/>
          <w:lang w:val="lv-LV" w:eastAsia="ar-SA"/>
        </w:rPr>
        <w:t xml:space="preserve"> </w:t>
      </w:r>
      <w:r>
        <w:rPr>
          <w:rFonts w:ascii="Times New Roman" w:eastAsia="Times New Roman" w:hAnsi="Times New Roman" w:cs="Times New Roman"/>
          <w:bCs/>
          <w:color w:val="000000" w:themeColor="text1"/>
          <w:sz w:val="28"/>
          <w:szCs w:val="28"/>
          <w:lang w:val="lv-LV" w:eastAsia="ar-SA"/>
        </w:rPr>
        <w:t>ir</w:t>
      </w:r>
      <w:r w:rsidR="008A6D47" w:rsidRPr="007458B7">
        <w:rPr>
          <w:rFonts w:ascii="Times New Roman" w:eastAsia="Times New Roman" w:hAnsi="Times New Roman" w:cs="Times New Roman"/>
          <w:bCs/>
          <w:color w:val="000000" w:themeColor="text1"/>
          <w:sz w:val="28"/>
          <w:szCs w:val="28"/>
          <w:lang w:val="lv-LV" w:eastAsia="ar-SA"/>
        </w:rPr>
        <w:t xml:space="preserve"> </w:t>
      </w:r>
      <w:r>
        <w:rPr>
          <w:rFonts w:ascii="Times New Roman" w:eastAsia="Times New Roman" w:hAnsi="Times New Roman" w:cs="Times New Roman"/>
          <w:bCs/>
          <w:sz w:val="28"/>
          <w:szCs w:val="28"/>
          <w:lang w:val="lv-LV" w:eastAsia="ar-SA"/>
        </w:rPr>
        <w:t>Latvijas izdevīgais ģeogrāfiskais</w:t>
      </w:r>
      <w:r w:rsidR="008A6D47">
        <w:rPr>
          <w:rFonts w:ascii="Times New Roman" w:eastAsia="Times New Roman" w:hAnsi="Times New Roman" w:cs="Times New Roman"/>
          <w:bCs/>
          <w:sz w:val="28"/>
          <w:szCs w:val="28"/>
          <w:lang w:val="lv-LV" w:eastAsia="ar-SA"/>
        </w:rPr>
        <w:t xml:space="preserve"> stāvokli</w:t>
      </w:r>
      <w:r>
        <w:rPr>
          <w:rFonts w:ascii="Times New Roman" w:eastAsia="Times New Roman" w:hAnsi="Times New Roman" w:cs="Times New Roman"/>
          <w:bCs/>
          <w:sz w:val="28"/>
          <w:szCs w:val="28"/>
          <w:lang w:val="lv-LV" w:eastAsia="ar-SA"/>
        </w:rPr>
        <w:t>s</w:t>
      </w:r>
      <w:r w:rsidR="008A6D47">
        <w:rPr>
          <w:rFonts w:ascii="Times New Roman" w:eastAsia="Times New Roman" w:hAnsi="Times New Roman" w:cs="Times New Roman"/>
          <w:bCs/>
          <w:sz w:val="28"/>
          <w:szCs w:val="28"/>
          <w:lang w:val="lv-LV" w:eastAsia="ar-SA"/>
        </w:rPr>
        <w:t>,</w:t>
      </w:r>
      <w:r w:rsidR="008A6D47" w:rsidRPr="008C4454">
        <w:rPr>
          <w:rFonts w:ascii="Times New Roman" w:eastAsia="Times New Roman" w:hAnsi="Times New Roman" w:cs="Times New Roman"/>
          <w:bCs/>
          <w:sz w:val="28"/>
          <w:szCs w:val="28"/>
          <w:lang w:val="lv-LV" w:eastAsia="ar-SA"/>
        </w:rPr>
        <w:t xml:space="preserve"> </w:t>
      </w:r>
      <w:r>
        <w:rPr>
          <w:rFonts w:ascii="Times New Roman" w:eastAsia="Times New Roman" w:hAnsi="Times New Roman" w:cs="Times New Roman"/>
          <w:bCs/>
          <w:sz w:val="28"/>
          <w:szCs w:val="28"/>
          <w:lang w:val="lv-LV" w:eastAsia="ar-SA"/>
        </w:rPr>
        <w:t>proti, atrašanā</w:t>
      </w:r>
      <w:r w:rsidR="008A6D47" w:rsidRPr="00B042E8">
        <w:rPr>
          <w:rFonts w:ascii="Times New Roman" w:eastAsia="Times New Roman" w:hAnsi="Times New Roman" w:cs="Times New Roman"/>
          <w:bCs/>
          <w:sz w:val="28"/>
          <w:szCs w:val="28"/>
          <w:lang w:val="lv-LV" w:eastAsia="ar-SA"/>
        </w:rPr>
        <w:t>s t</w:t>
      </w:r>
      <w:r>
        <w:rPr>
          <w:rFonts w:ascii="Times New Roman" w:eastAsia="Times New Roman" w:hAnsi="Times New Roman" w:cs="Times New Roman"/>
          <w:bCs/>
          <w:sz w:val="28"/>
          <w:szCs w:val="28"/>
          <w:lang w:val="lv-LV" w:eastAsia="ar-SA"/>
        </w:rPr>
        <w:t xml:space="preserve">ransporta maršrutu krustpunktā </w:t>
      </w:r>
      <w:r w:rsidR="008A6D47" w:rsidRPr="00B042E8">
        <w:rPr>
          <w:rFonts w:ascii="Times New Roman" w:eastAsia="Times New Roman" w:hAnsi="Times New Roman" w:cs="Times New Roman"/>
          <w:bCs/>
          <w:sz w:val="28"/>
          <w:szCs w:val="28"/>
          <w:lang w:val="lv-LV" w:eastAsia="ar-SA"/>
        </w:rPr>
        <w:t>starp Krievijas Federā</w:t>
      </w:r>
      <w:r>
        <w:rPr>
          <w:rFonts w:ascii="Times New Roman" w:eastAsia="Times New Roman" w:hAnsi="Times New Roman" w:cs="Times New Roman"/>
          <w:bCs/>
          <w:sz w:val="28"/>
          <w:szCs w:val="28"/>
          <w:lang w:val="lv-LV" w:eastAsia="ar-SA"/>
        </w:rPr>
        <w:t>ciju, Āzijas un Eiropas valstīm</w:t>
      </w:r>
      <w:r w:rsidR="008A6D47" w:rsidRPr="00B042E8">
        <w:rPr>
          <w:rFonts w:ascii="Times New Roman" w:eastAsia="Times New Roman" w:hAnsi="Times New Roman" w:cs="Times New Roman"/>
          <w:bCs/>
          <w:sz w:val="28"/>
          <w:szCs w:val="28"/>
          <w:lang w:val="lv-LV" w:eastAsia="ar-SA"/>
        </w:rPr>
        <w:t>, kā a</w:t>
      </w:r>
      <w:r>
        <w:rPr>
          <w:rFonts w:ascii="Times New Roman" w:eastAsia="Times New Roman" w:hAnsi="Times New Roman" w:cs="Times New Roman"/>
          <w:bCs/>
          <w:sz w:val="28"/>
          <w:szCs w:val="28"/>
          <w:lang w:val="lv-LV" w:eastAsia="ar-SA"/>
        </w:rPr>
        <w:t>rī Šengenas zonas bezvīzu režīms un ES ārējā robeža</w:t>
      </w:r>
      <w:r w:rsidR="008A6D47" w:rsidRPr="00B042E8">
        <w:rPr>
          <w:rFonts w:ascii="Times New Roman" w:eastAsia="Times New Roman" w:hAnsi="Times New Roman" w:cs="Times New Roman"/>
          <w:bCs/>
          <w:sz w:val="28"/>
          <w:szCs w:val="28"/>
          <w:lang w:val="lv-LV" w:eastAsia="ar-SA"/>
        </w:rPr>
        <w:t>. Tranz</w:t>
      </w:r>
      <w:r w:rsidR="007458B7">
        <w:rPr>
          <w:rFonts w:ascii="Times New Roman" w:eastAsia="Times New Roman" w:hAnsi="Times New Roman" w:cs="Times New Roman"/>
          <w:bCs/>
          <w:sz w:val="28"/>
          <w:szCs w:val="28"/>
          <w:lang w:val="lv-LV" w:eastAsia="ar-SA"/>
        </w:rPr>
        <w:t>ītvalsts statusu Latvijai veic</w:t>
      </w:r>
      <w:r w:rsidR="008A6D47" w:rsidRPr="00B042E8">
        <w:rPr>
          <w:rFonts w:ascii="Times New Roman" w:eastAsia="Times New Roman" w:hAnsi="Times New Roman" w:cs="Times New Roman"/>
          <w:bCs/>
          <w:sz w:val="28"/>
          <w:szCs w:val="28"/>
          <w:lang w:val="lv-LV" w:eastAsia="ar-SA"/>
        </w:rPr>
        <w:t>ina arī Ventspils, Liepājas un Rīgas tirdzniecības ostu izvietojums, kā arī Rīgas lidosta</w:t>
      </w:r>
      <w:r w:rsidR="008A6D47" w:rsidRPr="000016DF">
        <w:rPr>
          <w:rFonts w:ascii="Times New Roman" w:eastAsia="Times New Roman" w:hAnsi="Times New Roman" w:cs="Times New Roman"/>
          <w:bCs/>
          <w:sz w:val="28"/>
          <w:szCs w:val="28"/>
          <w:lang w:val="lv-LV" w:eastAsia="ar-SA"/>
        </w:rPr>
        <w:t xml:space="preserve">. </w:t>
      </w:r>
      <w:r w:rsidRPr="000016DF">
        <w:rPr>
          <w:rFonts w:ascii="Times New Roman" w:eastAsia="Times New Roman" w:hAnsi="Times New Roman" w:cs="Times New Roman"/>
          <w:bCs/>
          <w:sz w:val="28"/>
          <w:szCs w:val="28"/>
          <w:lang w:val="lv-LV" w:eastAsia="ar-SA"/>
        </w:rPr>
        <w:t>Vienlaikus</w:t>
      </w:r>
      <w:r>
        <w:rPr>
          <w:rFonts w:ascii="Times New Roman" w:eastAsia="Times New Roman" w:hAnsi="Times New Roman" w:cs="Times New Roman"/>
          <w:bCs/>
          <w:sz w:val="28"/>
          <w:szCs w:val="28"/>
          <w:lang w:val="lv-LV" w:eastAsia="ar-SA"/>
        </w:rPr>
        <w:t xml:space="preserve"> </w:t>
      </w:r>
      <w:r w:rsidR="008A6D47" w:rsidRPr="007458B7">
        <w:rPr>
          <w:rFonts w:ascii="Times New Roman" w:eastAsia="Times New Roman" w:hAnsi="Times New Roman" w:cs="Times New Roman"/>
          <w:bCs/>
          <w:color w:val="000000" w:themeColor="text1"/>
          <w:sz w:val="28"/>
          <w:szCs w:val="28"/>
          <w:lang w:val="lv-LV" w:eastAsia="ar-SA"/>
        </w:rPr>
        <w:t xml:space="preserve">Latvijā šobrīd joprojām vērojama ekonomiskās krīzes ietekme un tās rezultātā lēnā iekšzemes kopprodukta izaugsmes atjaunošanās, mazumtirdzniecības kritums, celtniecības apjomu samazinājums, rūpniecības </w:t>
      </w:r>
      <w:r w:rsidR="008A6D47" w:rsidRPr="007458B7">
        <w:rPr>
          <w:rFonts w:ascii="Times New Roman" w:eastAsia="Times New Roman" w:hAnsi="Times New Roman" w:cs="Times New Roman"/>
          <w:bCs/>
          <w:color w:val="000000" w:themeColor="text1"/>
          <w:sz w:val="28"/>
          <w:szCs w:val="28"/>
          <w:lang w:val="lv-LV" w:eastAsia="ar-SA"/>
        </w:rPr>
        <w:lastRenderedPageBreak/>
        <w:t>lejupslīde, kā arī augstais bezdarba līmenis, kopumā radot labvēlīgu augsni ēnu ekonomikas attīstībai, ko savukārt veicina zem</w:t>
      </w:r>
      <w:r>
        <w:rPr>
          <w:rFonts w:ascii="Times New Roman" w:eastAsia="Times New Roman" w:hAnsi="Times New Roman" w:cs="Times New Roman"/>
          <w:bCs/>
          <w:color w:val="000000" w:themeColor="text1"/>
          <w:sz w:val="28"/>
          <w:szCs w:val="28"/>
          <w:lang w:val="lv-LV" w:eastAsia="ar-SA"/>
        </w:rPr>
        <w:t>ai</w:t>
      </w:r>
      <w:r w:rsidR="008A6D47" w:rsidRPr="007458B7">
        <w:rPr>
          <w:rFonts w:ascii="Times New Roman" w:eastAsia="Times New Roman" w:hAnsi="Times New Roman" w:cs="Times New Roman"/>
          <w:bCs/>
          <w:color w:val="000000" w:themeColor="text1"/>
          <w:sz w:val="28"/>
          <w:szCs w:val="28"/>
          <w:lang w:val="lv-LV" w:eastAsia="ar-SA"/>
        </w:rPr>
        <w:t>s iedzīvotāju ienākumu līmenis, sabiedrības noslāņošanās, sabiedrības vidusslāņa samazināšanās, kā arī darba tirgus problēmas</w:t>
      </w:r>
      <w:r w:rsidR="007468D7">
        <w:rPr>
          <w:rFonts w:ascii="Times New Roman" w:eastAsia="Times New Roman" w:hAnsi="Times New Roman" w:cs="Times New Roman"/>
          <w:bCs/>
          <w:color w:val="000000" w:themeColor="text1"/>
          <w:sz w:val="28"/>
          <w:szCs w:val="28"/>
          <w:lang w:val="lv-LV" w:eastAsia="ar-SA"/>
        </w:rPr>
        <w:t xml:space="preserve"> </w:t>
      </w:r>
      <w:r w:rsidR="007468D7" w:rsidRPr="00551B64">
        <w:rPr>
          <w:rFonts w:ascii="Times New Roman" w:eastAsia="Times New Roman" w:hAnsi="Times New Roman" w:cs="Times New Roman"/>
          <w:bCs/>
          <w:color w:val="000000" w:themeColor="text1"/>
          <w:sz w:val="28"/>
          <w:szCs w:val="28"/>
          <w:lang w:val="lv-LV" w:eastAsia="ar-SA"/>
        </w:rPr>
        <w:t>(</w:t>
      </w:r>
      <w:r w:rsidR="00BA0096" w:rsidRPr="00551B64">
        <w:rPr>
          <w:rFonts w:ascii="Times New Roman" w:eastAsia="Times New Roman" w:hAnsi="Times New Roman" w:cs="Times New Roman"/>
          <w:bCs/>
          <w:color w:val="000000" w:themeColor="text1"/>
          <w:sz w:val="28"/>
          <w:szCs w:val="28"/>
          <w:vertAlign w:val="superscript"/>
          <w:lang w:val="lv-LV" w:eastAsia="ar-SA"/>
        </w:rPr>
        <w:t>*</w:t>
      </w:r>
      <w:r w:rsidR="007468D7" w:rsidRPr="00551B64">
        <w:rPr>
          <w:rFonts w:ascii="Times New Roman" w:eastAsia="Times New Roman" w:hAnsi="Times New Roman" w:cs="Times New Roman"/>
          <w:bCs/>
          <w:color w:val="000000" w:themeColor="text1"/>
          <w:sz w:val="28"/>
          <w:szCs w:val="28"/>
          <w:lang w:val="lv-LV" w:eastAsia="ar-SA"/>
        </w:rPr>
        <w:t>)</w:t>
      </w:r>
      <w:r w:rsidR="008A6D47" w:rsidRPr="00551B64">
        <w:rPr>
          <w:rFonts w:ascii="Times New Roman" w:eastAsia="Times New Roman" w:hAnsi="Times New Roman" w:cs="Times New Roman"/>
          <w:bCs/>
          <w:color w:val="000000" w:themeColor="text1"/>
          <w:sz w:val="28"/>
          <w:szCs w:val="28"/>
          <w:lang w:val="lv-LV" w:eastAsia="ar-SA"/>
        </w:rPr>
        <w:t>.</w:t>
      </w:r>
      <w:r w:rsidR="008A6D47" w:rsidRPr="007458B7">
        <w:rPr>
          <w:rFonts w:ascii="Times New Roman" w:eastAsia="Times New Roman" w:hAnsi="Times New Roman" w:cs="Times New Roman"/>
          <w:bCs/>
          <w:color w:val="000000" w:themeColor="text1"/>
          <w:sz w:val="28"/>
          <w:szCs w:val="28"/>
          <w:lang w:val="lv-LV" w:eastAsia="ar-SA"/>
        </w:rPr>
        <w:t xml:space="preserve"> Minētie faktori </w:t>
      </w:r>
      <w:r>
        <w:rPr>
          <w:rFonts w:ascii="Times New Roman" w:eastAsia="Times New Roman" w:hAnsi="Times New Roman" w:cs="Times New Roman"/>
          <w:bCs/>
          <w:sz w:val="28"/>
          <w:szCs w:val="28"/>
          <w:lang w:val="lv-LV" w:eastAsia="ar-SA"/>
        </w:rPr>
        <w:t>palielina</w:t>
      </w:r>
      <w:r w:rsidR="008A6D47" w:rsidRPr="008C4454">
        <w:rPr>
          <w:rFonts w:ascii="Times New Roman" w:eastAsia="Times New Roman" w:hAnsi="Times New Roman" w:cs="Times New Roman"/>
          <w:bCs/>
          <w:sz w:val="28"/>
          <w:szCs w:val="28"/>
          <w:lang w:val="lv-LV" w:eastAsia="ar-SA"/>
        </w:rPr>
        <w:t xml:space="preserve"> pieprasījumu pēc kontrabandas akcīzes precēm (degvielas, cigaretēm, alkohola u.c.), kas maksā lētāk nekā o</w:t>
      </w:r>
      <w:r w:rsidR="008A6D47">
        <w:rPr>
          <w:rFonts w:ascii="Times New Roman" w:eastAsia="Times New Roman" w:hAnsi="Times New Roman" w:cs="Times New Roman"/>
          <w:bCs/>
          <w:sz w:val="28"/>
          <w:szCs w:val="28"/>
          <w:lang w:val="lv-LV" w:eastAsia="ar-SA"/>
        </w:rPr>
        <w:t>ficiālajās tirdzniecības vietās,</w:t>
      </w:r>
      <w:r w:rsidR="008A6D47" w:rsidRPr="008C4454">
        <w:rPr>
          <w:rFonts w:ascii="Times New Roman" w:eastAsia="Times New Roman" w:hAnsi="Times New Roman" w:cs="Times New Roman"/>
          <w:bCs/>
          <w:sz w:val="28"/>
          <w:szCs w:val="28"/>
          <w:lang w:val="lv-LV" w:eastAsia="ar-SA"/>
        </w:rPr>
        <w:t xml:space="preserve"> </w:t>
      </w:r>
      <w:r w:rsidR="008A6D47" w:rsidRPr="007458B7">
        <w:rPr>
          <w:rFonts w:ascii="Times New Roman" w:eastAsia="Times New Roman" w:hAnsi="Times New Roman" w:cs="Times New Roman"/>
          <w:bCs/>
          <w:color w:val="000000" w:themeColor="text1"/>
          <w:sz w:val="28"/>
          <w:szCs w:val="28"/>
          <w:lang w:val="lv-LV" w:eastAsia="ar-SA"/>
        </w:rPr>
        <w:t>radot</w:t>
      </w:r>
      <w:r w:rsidR="008A6D47">
        <w:rPr>
          <w:rFonts w:ascii="Times New Roman" w:eastAsia="Times New Roman" w:hAnsi="Times New Roman" w:cs="Times New Roman"/>
          <w:bCs/>
          <w:sz w:val="28"/>
          <w:szCs w:val="28"/>
          <w:lang w:val="lv-LV" w:eastAsia="ar-SA"/>
        </w:rPr>
        <w:t xml:space="preserve"> </w:t>
      </w:r>
      <w:r w:rsidR="008A6D47" w:rsidRPr="008C4454">
        <w:rPr>
          <w:rFonts w:ascii="Times New Roman" w:eastAsia="Times New Roman" w:hAnsi="Times New Roman" w:cs="Times New Roman"/>
          <w:bCs/>
          <w:sz w:val="28"/>
          <w:szCs w:val="28"/>
          <w:lang w:val="lv-LV" w:eastAsia="ar-SA"/>
        </w:rPr>
        <w:t>noziedzīgo grupu aktivitāšu pieaugum</w:t>
      </w:r>
      <w:r w:rsidR="008A6D47" w:rsidRPr="007458B7">
        <w:rPr>
          <w:rFonts w:ascii="Times New Roman" w:eastAsia="Times New Roman" w:hAnsi="Times New Roman" w:cs="Times New Roman"/>
          <w:bCs/>
          <w:color w:val="000000" w:themeColor="text1"/>
          <w:sz w:val="28"/>
          <w:szCs w:val="28"/>
          <w:lang w:val="lv-LV" w:eastAsia="ar-SA"/>
        </w:rPr>
        <w:t>u</w:t>
      </w:r>
      <w:r w:rsidR="008A6D47" w:rsidRPr="008C4454">
        <w:rPr>
          <w:rFonts w:ascii="Times New Roman" w:eastAsia="Times New Roman" w:hAnsi="Times New Roman" w:cs="Times New Roman"/>
          <w:bCs/>
          <w:sz w:val="28"/>
          <w:szCs w:val="28"/>
          <w:lang w:val="lv-LV" w:eastAsia="ar-SA"/>
        </w:rPr>
        <w:t xml:space="preserve"> ekonomis</w:t>
      </w:r>
      <w:r>
        <w:rPr>
          <w:rFonts w:ascii="Times New Roman" w:eastAsia="Times New Roman" w:hAnsi="Times New Roman" w:cs="Times New Roman"/>
          <w:bCs/>
          <w:sz w:val="28"/>
          <w:szCs w:val="28"/>
          <w:lang w:val="lv-LV" w:eastAsia="ar-SA"/>
        </w:rPr>
        <w:t>ko noziegumu jomā, kas saistīta</w:t>
      </w:r>
      <w:r w:rsidR="008A6D47" w:rsidRPr="008C4454">
        <w:rPr>
          <w:rFonts w:ascii="Times New Roman" w:eastAsia="Times New Roman" w:hAnsi="Times New Roman" w:cs="Times New Roman"/>
          <w:bCs/>
          <w:sz w:val="28"/>
          <w:szCs w:val="28"/>
          <w:lang w:val="lv-LV" w:eastAsia="ar-SA"/>
        </w:rPr>
        <w:t xml:space="preserve"> ar akcīzes preču kontraban</w:t>
      </w:r>
      <w:r w:rsidR="008A6D47">
        <w:rPr>
          <w:rFonts w:ascii="Times New Roman" w:eastAsia="Times New Roman" w:hAnsi="Times New Roman" w:cs="Times New Roman"/>
          <w:bCs/>
          <w:sz w:val="28"/>
          <w:szCs w:val="28"/>
          <w:lang w:val="lv-LV" w:eastAsia="ar-SA"/>
        </w:rPr>
        <w:t xml:space="preserve">du </w:t>
      </w:r>
      <w:r w:rsidR="008A6D47" w:rsidRPr="007458B7">
        <w:rPr>
          <w:rFonts w:ascii="Times New Roman" w:eastAsia="Times New Roman" w:hAnsi="Times New Roman" w:cs="Times New Roman"/>
          <w:bCs/>
          <w:color w:val="000000" w:themeColor="text1"/>
          <w:sz w:val="28"/>
          <w:szCs w:val="28"/>
          <w:lang w:val="lv-LV" w:eastAsia="ar-SA"/>
        </w:rPr>
        <w:t xml:space="preserve">uz attīstītām Eiropas valstīm </w:t>
      </w:r>
      <w:r w:rsidR="008A6D47">
        <w:rPr>
          <w:rFonts w:ascii="Times New Roman" w:eastAsia="Times New Roman" w:hAnsi="Times New Roman" w:cs="Times New Roman"/>
          <w:bCs/>
          <w:sz w:val="28"/>
          <w:szCs w:val="28"/>
          <w:lang w:val="lv-LV" w:eastAsia="ar-SA"/>
        </w:rPr>
        <w:t>lielākos vai mazākos apjomos</w:t>
      </w:r>
      <w:r w:rsidR="008A6D47" w:rsidRPr="0028444F">
        <w:rPr>
          <w:rFonts w:ascii="Times New Roman" w:eastAsia="Times New Roman" w:hAnsi="Times New Roman" w:cs="Times New Roman"/>
          <w:bCs/>
          <w:color w:val="FF0000"/>
          <w:sz w:val="28"/>
          <w:szCs w:val="28"/>
          <w:lang w:val="lv-LV" w:eastAsia="ar-SA"/>
        </w:rPr>
        <w:t xml:space="preserve">. </w:t>
      </w:r>
      <w:r w:rsidR="008A6D47" w:rsidRPr="007458B7">
        <w:rPr>
          <w:rFonts w:ascii="Times New Roman" w:eastAsia="Times New Roman" w:hAnsi="Times New Roman" w:cs="Times New Roman"/>
          <w:bCs/>
          <w:color w:val="000000" w:themeColor="text1"/>
          <w:sz w:val="28"/>
          <w:szCs w:val="28"/>
          <w:lang w:val="lv-LV" w:eastAsia="ar-SA"/>
        </w:rPr>
        <w:t>Veiktās aizturēšanas liecina par organizētās noziedzības pārstāvju interesi un saistību ar tabakas izstrādāju</w:t>
      </w:r>
      <w:r>
        <w:rPr>
          <w:rFonts w:ascii="Times New Roman" w:eastAsia="Times New Roman" w:hAnsi="Times New Roman" w:cs="Times New Roman"/>
          <w:bCs/>
          <w:color w:val="000000" w:themeColor="text1"/>
          <w:sz w:val="28"/>
          <w:szCs w:val="28"/>
          <w:lang w:val="lv-LV" w:eastAsia="ar-SA"/>
        </w:rPr>
        <w:t>mu ražošanu un kontrabandu. V</w:t>
      </w:r>
      <w:r w:rsidR="008A6D47" w:rsidRPr="007458B7">
        <w:rPr>
          <w:rFonts w:ascii="Times New Roman" w:eastAsia="Times New Roman" w:hAnsi="Times New Roman" w:cs="Times New Roman"/>
          <w:bCs/>
          <w:color w:val="000000" w:themeColor="text1"/>
          <w:sz w:val="28"/>
          <w:szCs w:val="28"/>
          <w:lang w:val="lv-LV" w:eastAsia="ar-SA"/>
        </w:rPr>
        <w:t xml:space="preserve">ērojamas dažādu organizētu grupu aktivitātes arī naftas produktu un alkohola nelikumīgā apritē. Akcīzes preci Latvijā ievedot oficiāli, noziedzīgā shēma paredz, izmantojot fiktīvas firmas, noformēt dokumentus par minētās preces nogādāšanu uz citu valsti, bet reāli prece tiek pārdota Latvijā. </w:t>
      </w:r>
    </w:p>
    <w:p w:rsidR="008A6D47" w:rsidRPr="00756904" w:rsidRDefault="008A6D47" w:rsidP="008A6D47">
      <w:pPr>
        <w:suppressAutoHyphens/>
        <w:spacing w:after="0" w:line="240" w:lineRule="auto"/>
        <w:ind w:firstLine="720"/>
        <w:jc w:val="both"/>
        <w:rPr>
          <w:rFonts w:ascii="Times New Roman" w:eastAsia="Times New Roman" w:hAnsi="Times New Roman" w:cs="Times New Roman"/>
          <w:bCs/>
          <w:sz w:val="28"/>
          <w:szCs w:val="28"/>
          <w:lang w:val="lv-LV" w:eastAsia="ar-SA"/>
        </w:rPr>
      </w:pPr>
      <w:r w:rsidRPr="007458B7">
        <w:rPr>
          <w:rFonts w:ascii="Times New Roman" w:eastAsia="Times New Roman" w:hAnsi="Times New Roman" w:cs="Times New Roman"/>
          <w:bCs/>
          <w:color w:val="000000" w:themeColor="text1"/>
          <w:sz w:val="28"/>
          <w:szCs w:val="28"/>
          <w:lang w:val="lv-LV" w:eastAsia="ar-SA"/>
        </w:rPr>
        <w:t>Ē</w:t>
      </w:r>
      <w:r w:rsidRPr="00B042E8">
        <w:rPr>
          <w:rFonts w:ascii="Times New Roman" w:eastAsia="Times New Roman" w:hAnsi="Times New Roman" w:cs="Times New Roman"/>
          <w:bCs/>
          <w:sz w:val="28"/>
          <w:szCs w:val="28"/>
          <w:lang w:val="lv-LV" w:eastAsia="ar-SA"/>
        </w:rPr>
        <w:t xml:space="preserve">nu ekonomikas paplašināšanās ir saistīta arī ar organizēto grupu noziedzīgo darbību, kuru sekmēšanai un īstenošanai kā viens no līdzekļiem tiek izmantota korupcija. </w:t>
      </w:r>
      <w:r w:rsidR="00EE2D5F">
        <w:rPr>
          <w:rFonts w:ascii="Times New Roman" w:eastAsia="Times New Roman" w:hAnsi="Times New Roman" w:cs="Times New Roman"/>
          <w:bCs/>
          <w:sz w:val="28"/>
          <w:szCs w:val="28"/>
          <w:lang w:val="lv-LV" w:eastAsia="ar-SA"/>
        </w:rPr>
        <w:t>P</w:t>
      </w:r>
      <w:r w:rsidRPr="00756904">
        <w:rPr>
          <w:rFonts w:ascii="Times New Roman" w:eastAsia="Times New Roman" w:hAnsi="Times New Roman" w:cs="Times New Roman"/>
          <w:bCs/>
          <w:sz w:val="28"/>
          <w:szCs w:val="28"/>
          <w:lang w:val="lv-LV" w:eastAsia="ar-SA"/>
        </w:rPr>
        <w:t>ēdējos gados nemainīgi viena no KNAB darbības prioritātēm ir ēnu ekonomikas apkarošana, identificējot amatpersonas, kas sekmē ēnu ekonomikas segmentā darbojošos organizētās noziedzības grupu darbību. Ēnu ekonomikas pakāpi ietekmē negodprātīgu amatpersonu savtīga rīcība un gatavība ļaunprātīgi izmantot dienesta stāvokli, kā arī pievienotās vērtības nodokļu likmes apmēri un sabiedrības tolerance pret korupciju un nodokļu nemaksāšanu.</w:t>
      </w:r>
    </w:p>
    <w:p w:rsidR="008A6D47" w:rsidRPr="00114D98" w:rsidRDefault="00705685" w:rsidP="008A6D47">
      <w:pPr>
        <w:suppressAutoHyphens/>
        <w:spacing w:after="0" w:line="240" w:lineRule="auto"/>
        <w:ind w:firstLine="720"/>
        <w:jc w:val="both"/>
        <w:rPr>
          <w:rFonts w:ascii="Times New Roman" w:eastAsia="Times New Roman" w:hAnsi="Times New Roman" w:cs="Times New Roman"/>
          <w:bCs/>
          <w:sz w:val="28"/>
          <w:szCs w:val="28"/>
          <w:lang w:val="lv-LV" w:eastAsia="ar-SA"/>
        </w:rPr>
      </w:pPr>
      <w:r w:rsidRPr="00551B64">
        <w:rPr>
          <w:rFonts w:ascii="Times New Roman" w:hAnsi="Times New Roman" w:cs="Times New Roman"/>
          <w:bCs/>
          <w:sz w:val="28"/>
          <w:szCs w:val="28"/>
          <w:lang w:val="lv-LV"/>
        </w:rPr>
        <w:t>Ņemot vērā ēnu ekonomikas ietekmi uz valsts kopējo attīstību, valsts līmenī ir izstrādāti politikas dokumenti ēnu ekonomikas ierobežošanai, t.sk. izstrādāts Valsts tiesību aizsardzības iestāžu rīcības plāns 2013.gadam, lai aktivizētu cīņu pret akcīzes preču nelikumīgu apriti Latvijā (šī plāna a</w:t>
      </w:r>
      <w:r w:rsidR="007C49FA" w:rsidRPr="00551B64">
        <w:rPr>
          <w:rFonts w:ascii="Times New Roman" w:hAnsi="Times New Roman" w:cs="Times New Roman"/>
          <w:bCs/>
          <w:sz w:val="28"/>
          <w:szCs w:val="28"/>
          <w:lang w:val="lv-LV"/>
        </w:rPr>
        <w:t>ktualizēšana notiek katru gadu).</w:t>
      </w:r>
      <w:r w:rsidRPr="00705685">
        <w:rPr>
          <w:rFonts w:ascii="Times New Roman" w:hAnsi="Times New Roman" w:cs="Times New Roman"/>
          <w:bCs/>
          <w:sz w:val="28"/>
          <w:szCs w:val="28"/>
          <w:lang w:val="lv-LV"/>
        </w:rPr>
        <w:t xml:space="preserve"> </w:t>
      </w:r>
      <w:r w:rsidR="001C03DD">
        <w:rPr>
          <w:rFonts w:ascii="Times New Roman" w:eastAsia="Times New Roman" w:hAnsi="Times New Roman" w:cs="Times New Roman"/>
          <w:bCs/>
          <w:sz w:val="28"/>
          <w:szCs w:val="28"/>
          <w:lang w:val="lv-LV" w:eastAsia="ar-SA"/>
        </w:rPr>
        <w:t>V</w:t>
      </w:r>
      <w:r w:rsidR="008A6D47" w:rsidRPr="002A4AFF">
        <w:rPr>
          <w:rFonts w:ascii="Times New Roman" w:eastAsia="Times New Roman" w:hAnsi="Times New Roman" w:cs="Times New Roman"/>
          <w:bCs/>
          <w:color w:val="000000" w:themeColor="text1"/>
          <w:sz w:val="28"/>
          <w:szCs w:val="28"/>
          <w:lang w:val="lv-LV" w:eastAsia="ar-SA"/>
        </w:rPr>
        <w:t xml:space="preserve">irkne dažādu veicamo pasākumu organizētās noziedzības novēršanā un apkarošanā tiek atspoguļota citos dažāda līmeņa attīstības plānošanas dokumentos (skatīt Plāna 2.sadaļu). </w:t>
      </w:r>
    </w:p>
    <w:p w:rsidR="00D82F5E" w:rsidRDefault="00EE2D5F" w:rsidP="00D82F5E">
      <w:pPr>
        <w:suppressAutoHyphens/>
        <w:spacing w:after="0" w:line="240" w:lineRule="auto"/>
        <w:ind w:firstLine="720"/>
        <w:jc w:val="both"/>
        <w:rPr>
          <w:rFonts w:ascii="Times New Roman" w:eastAsia="Times New Roman" w:hAnsi="Times New Roman" w:cs="Times New Roman"/>
          <w:bCs/>
          <w:sz w:val="28"/>
          <w:szCs w:val="28"/>
          <w:lang w:val="lv-LV" w:eastAsia="ar-SA"/>
        </w:rPr>
      </w:pPr>
      <w:r>
        <w:rPr>
          <w:rFonts w:ascii="Times New Roman" w:eastAsia="Times New Roman" w:hAnsi="Times New Roman" w:cs="Times New Roman"/>
          <w:bCs/>
          <w:sz w:val="28"/>
          <w:szCs w:val="28"/>
          <w:lang w:val="lv-LV" w:eastAsia="ar-SA"/>
        </w:rPr>
        <w:t>I</w:t>
      </w:r>
      <w:r w:rsidR="008A6D47" w:rsidRPr="008C4454">
        <w:rPr>
          <w:rFonts w:ascii="Times New Roman" w:eastAsia="Times New Roman" w:hAnsi="Times New Roman" w:cs="Times New Roman"/>
          <w:bCs/>
          <w:sz w:val="28"/>
          <w:szCs w:val="28"/>
          <w:lang w:val="lv-LV" w:eastAsia="ar-SA"/>
        </w:rPr>
        <w:t>zplatīts organizētās noziedzības darbības veids ir arī izspiešanas un parādu piedziņa, kas saistīts ar to, ka biznesa aprindu pārstāvji meklē</w:t>
      </w:r>
      <w:r>
        <w:rPr>
          <w:rFonts w:ascii="Times New Roman" w:eastAsia="Times New Roman" w:hAnsi="Times New Roman" w:cs="Times New Roman"/>
          <w:bCs/>
          <w:sz w:val="28"/>
          <w:szCs w:val="28"/>
          <w:lang w:val="lv-LV" w:eastAsia="ar-SA"/>
        </w:rPr>
        <w:t xml:space="preserve"> kontaktus un izmanto organizētās noziedzības grupas</w:t>
      </w:r>
      <w:r w:rsidR="008A6D47" w:rsidRPr="008C4454">
        <w:rPr>
          <w:rFonts w:ascii="Times New Roman" w:eastAsia="Times New Roman" w:hAnsi="Times New Roman" w:cs="Times New Roman"/>
          <w:bCs/>
          <w:sz w:val="28"/>
          <w:szCs w:val="28"/>
          <w:lang w:val="lv-LV" w:eastAsia="ar-SA"/>
        </w:rPr>
        <w:t>, lai nelikumīgā ceļā atrisinātu tiesiskos, sevišķi finanšu vai nekustamā īpašuma līgumiskos (parādus, neveiksmīgus darījumus) strīdus.</w:t>
      </w:r>
    </w:p>
    <w:p w:rsidR="00F72BDA" w:rsidRDefault="00F72BDA" w:rsidP="00F72BDA">
      <w:pPr>
        <w:suppressAutoHyphens/>
        <w:spacing w:after="0" w:line="240" w:lineRule="auto"/>
        <w:ind w:firstLine="720"/>
        <w:jc w:val="both"/>
        <w:rPr>
          <w:rFonts w:ascii="Times New Roman" w:eastAsia="Times New Roman" w:hAnsi="Times New Roman" w:cs="Times New Roman"/>
          <w:bCs/>
          <w:sz w:val="28"/>
          <w:szCs w:val="28"/>
          <w:lang w:val="lv-LV" w:eastAsia="ar-SA"/>
        </w:rPr>
      </w:pPr>
      <w:r w:rsidRPr="008C4454">
        <w:rPr>
          <w:rFonts w:ascii="Times New Roman" w:eastAsia="Times New Roman" w:hAnsi="Times New Roman" w:cs="Times New Roman"/>
          <w:bCs/>
          <w:sz w:val="28"/>
          <w:szCs w:val="28"/>
          <w:lang w:val="lv-LV" w:eastAsia="ar-SA"/>
        </w:rPr>
        <w:t>Par noziedzī</w:t>
      </w:r>
      <w:r>
        <w:rPr>
          <w:rFonts w:ascii="Times New Roman" w:eastAsia="Times New Roman" w:hAnsi="Times New Roman" w:cs="Times New Roman"/>
          <w:bCs/>
          <w:sz w:val="28"/>
          <w:szCs w:val="28"/>
          <w:lang w:val="lv-LV" w:eastAsia="ar-SA"/>
        </w:rPr>
        <w:t>go grupu darbības pamata veidu</w:t>
      </w:r>
      <w:r w:rsidRPr="008C4454">
        <w:rPr>
          <w:rFonts w:ascii="Times New Roman" w:eastAsia="Times New Roman" w:hAnsi="Times New Roman" w:cs="Times New Roman"/>
          <w:bCs/>
          <w:sz w:val="28"/>
          <w:szCs w:val="28"/>
          <w:lang w:val="lv-LV" w:eastAsia="ar-SA"/>
        </w:rPr>
        <w:t xml:space="preserve"> ir uzskatāma arī izvairīšanās no nodokļu nomaksas, finanšu līdzekļu izkrāpšana, kā arī noziedzīgi iegūtu līdzekļu legalizācija, kas notiek pēc izstrādātas shēmas, izmantojo</w:t>
      </w:r>
      <w:r>
        <w:rPr>
          <w:rFonts w:ascii="Times New Roman" w:eastAsia="Times New Roman" w:hAnsi="Times New Roman" w:cs="Times New Roman"/>
          <w:bCs/>
          <w:sz w:val="28"/>
          <w:szCs w:val="28"/>
          <w:lang w:val="lv-LV" w:eastAsia="ar-SA"/>
        </w:rPr>
        <w:t xml:space="preserve">t fiktīvus uzņēmumus. </w:t>
      </w:r>
    </w:p>
    <w:p w:rsidR="00F72BDA" w:rsidRDefault="00F72BDA" w:rsidP="00F72BDA">
      <w:pPr>
        <w:suppressAutoHyphens/>
        <w:spacing w:after="0" w:line="240" w:lineRule="auto"/>
        <w:ind w:firstLine="720"/>
        <w:jc w:val="both"/>
        <w:rPr>
          <w:rFonts w:ascii="Times New Roman" w:eastAsia="Times New Roman" w:hAnsi="Times New Roman" w:cs="Times New Roman"/>
          <w:bCs/>
          <w:sz w:val="28"/>
          <w:szCs w:val="28"/>
          <w:lang w:val="lv-LV" w:eastAsia="ar-SA"/>
        </w:rPr>
      </w:pPr>
      <w:r>
        <w:rPr>
          <w:rFonts w:ascii="Times New Roman" w:eastAsia="Times New Roman" w:hAnsi="Times New Roman" w:cs="Times New Roman"/>
          <w:bCs/>
          <w:sz w:val="28"/>
          <w:szCs w:val="28"/>
          <w:lang w:val="lv-LV" w:eastAsia="ar-SA"/>
        </w:rPr>
        <w:t>_________________________</w:t>
      </w:r>
    </w:p>
    <w:p w:rsidR="00F72BDA" w:rsidRDefault="00BA0096" w:rsidP="00BA0096">
      <w:pPr>
        <w:pStyle w:val="Footer"/>
        <w:rPr>
          <w:rFonts w:ascii="Times New Roman" w:hAnsi="Times New Roman" w:cs="Times New Roman"/>
          <w:lang w:val="lv-LV"/>
        </w:rPr>
      </w:pPr>
      <w:r w:rsidRPr="00551B64">
        <w:rPr>
          <w:rFonts w:ascii="Times New Roman" w:hAnsi="Times New Roman" w:cs="Times New Roman"/>
          <w:lang w:val="lv-LV"/>
        </w:rPr>
        <w:t xml:space="preserve">(*) </w:t>
      </w:r>
      <w:r w:rsidR="00F72BDA" w:rsidRPr="00551B64">
        <w:rPr>
          <w:rFonts w:ascii="Times New Roman" w:hAnsi="Times New Roman" w:cs="Times New Roman"/>
          <w:lang w:val="lv-LV"/>
        </w:rPr>
        <w:t xml:space="preserve">– </w:t>
      </w:r>
      <w:r w:rsidR="00F72BDA" w:rsidRPr="00551B64">
        <w:rPr>
          <w:rFonts w:ascii="Times New Roman" w:hAnsi="Times New Roman" w:cs="Times New Roman"/>
          <w:i/>
          <w:lang w:val="lv-LV"/>
        </w:rPr>
        <w:t>Ziņojums par Latvijas tautsaimniecības attīstību /Decembris/ 2013, sadaļa 1.Ekonomiskais stāvoklis: Īss kopsavilkums</w:t>
      </w:r>
    </w:p>
    <w:p w:rsidR="00F72BDA" w:rsidRDefault="00F72BDA" w:rsidP="00F72BDA">
      <w:pPr>
        <w:suppressAutoHyphens/>
        <w:spacing w:after="0" w:line="240" w:lineRule="auto"/>
        <w:ind w:firstLine="720"/>
        <w:jc w:val="both"/>
        <w:rPr>
          <w:rFonts w:ascii="Times New Roman" w:eastAsia="Times New Roman" w:hAnsi="Times New Roman" w:cs="Times New Roman"/>
          <w:bCs/>
          <w:sz w:val="28"/>
          <w:szCs w:val="28"/>
          <w:lang w:val="lv-LV" w:eastAsia="ar-SA"/>
        </w:rPr>
      </w:pPr>
    </w:p>
    <w:p w:rsidR="008A6D47" w:rsidRPr="008C4454" w:rsidRDefault="00F72BDA" w:rsidP="003A550E">
      <w:pPr>
        <w:suppressAutoHyphens/>
        <w:spacing w:after="0" w:line="240" w:lineRule="auto"/>
        <w:ind w:firstLine="720"/>
        <w:jc w:val="both"/>
        <w:rPr>
          <w:rFonts w:ascii="Times New Roman" w:eastAsia="Times New Roman" w:hAnsi="Times New Roman" w:cs="Times New Roman"/>
          <w:bCs/>
          <w:sz w:val="28"/>
          <w:szCs w:val="28"/>
          <w:lang w:val="lv-LV" w:eastAsia="ar-SA"/>
        </w:rPr>
      </w:pPr>
      <w:r>
        <w:rPr>
          <w:rFonts w:ascii="Times New Roman" w:eastAsia="Times New Roman" w:hAnsi="Times New Roman" w:cs="Times New Roman"/>
          <w:bCs/>
          <w:sz w:val="28"/>
          <w:szCs w:val="28"/>
          <w:lang w:val="lv-LV" w:eastAsia="ar-SA"/>
        </w:rPr>
        <w:lastRenderedPageBreak/>
        <w:t>Noziedzīgi</w:t>
      </w:r>
      <w:r w:rsidRPr="008C4454">
        <w:rPr>
          <w:rFonts w:ascii="Times New Roman" w:eastAsia="Times New Roman" w:hAnsi="Times New Roman" w:cs="Times New Roman"/>
          <w:bCs/>
          <w:sz w:val="28"/>
          <w:szCs w:val="28"/>
          <w:lang w:val="lv-LV" w:eastAsia="ar-SA"/>
        </w:rPr>
        <w:t xml:space="preserve"> ieg</w:t>
      </w:r>
      <w:r>
        <w:rPr>
          <w:rFonts w:ascii="Times New Roman" w:eastAsia="Times New Roman" w:hAnsi="Times New Roman" w:cs="Times New Roman"/>
          <w:bCs/>
          <w:sz w:val="28"/>
          <w:szCs w:val="28"/>
          <w:lang w:val="lv-LV" w:eastAsia="ar-SA"/>
        </w:rPr>
        <w:t xml:space="preserve">ūtās naudas legalizācija notiek </w:t>
      </w:r>
      <w:r w:rsidRPr="008C4454">
        <w:rPr>
          <w:rFonts w:ascii="Times New Roman" w:eastAsia="Times New Roman" w:hAnsi="Times New Roman" w:cs="Times New Roman"/>
          <w:bCs/>
          <w:sz w:val="28"/>
          <w:szCs w:val="28"/>
          <w:lang w:val="lv-LV" w:eastAsia="ar-SA"/>
        </w:rPr>
        <w:t>galvenokārt</w:t>
      </w:r>
      <w:r>
        <w:rPr>
          <w:rFonts w:ascii="Times New Roman" w:eastAsia="Times New Roman" w:hAnsi="Times New Roman" w:cs="Times New Roman"/>
          <w:bCs/>
          <w:sz w:val="28"/>
          <w:szCs w:val="28"/>
          <w:lang w:val="lv-LV" w:eastAsia="ar-SA"/>
        </w:rPr>
        <w:t xml:space="preserve"> </w:t>
      </w:r>
      <w:r w:rsidR="008A6D47" w:rsidRPr="008C4454">
        <w:rPr>
          <w:rFonts w:ascii="Times New Roman" w:eastAsia="Times New Roman" w:hAnsi="Times New Roman" w:cs="Times New Roman"/>
          <w:bCs/>
          <w:sz w:val="28"/>
          <w:szCs w:val="28"/>
          <w:lang w:val="lv-LV" w:eastAsia="ar-SA"/>
        </w:rPr>
        <w:t>investējot un iegādājoties nekustamos īpašumus, nodarbojoties ar fiktīvo uzņēmējdarbību, kā arī veicot naudas līdzekļu apriti caur ārzonas firmām un privātpersonu kontiem Latvijas bankās, tā pārsvarā iegūstot skaidras naudas līdzekļus.</w:t>
      </w:r>
    </w:p>
    <w:p w:rsidR="008A6D47" w:rsidRPr="002A4AFF" w:rsidRDefault="00EE2D5F" w:rsidP="008A6D47">
      <w:pPr>
        <w:suppressAutoHyphens/>
        <w:spacing w:after="0" w:line="240" w:lineRule="auto"/>
        <w:ind w:firstLine="720"/>
        <w:jc w:val="both"/>
        <w:rPr>
          <w:rFonts w:ascii="Times New Roman" w:eastAsia="Times New Roman" w:hAnsi="Times New Roman" w:cs="Times New Roman"/>
          <w:bCs/>
          <w:color w:val="000000" w:themeColor="text1"/>
          <w:sz w:val="28"/>
          <w:szCs w:val="28"/>
          <w:lang w:val="lv-LV" w:eastAsia="ar-SA"/>
        </w:rPr>
      </w:pPr>
      <w:r>
        <w:rPr>
          <w:rFonts w:ascii="Times New Roman" w:eastAsia="Times New Roman" w:hAnsi="Times New Roman" w:cs="Times New Roman"/>
          <w:bCs/>
          <w:color w:val="000000" w:themeColor="text1"/>
          <w:sz w:val="28"/>
          <w:szCs w:val="28"/>
          <w:lang w:val="lv-LV" w:eastAsia="ar-SA"/>
        </w:rPr>
        <w:t>Organizētās noziedzības darbības</w:t>
      </w:r>
      <w:r w:rsidR="008A6D47" w:rsidRPr="002A4AFF">
        <w:rPr>
          <w:rFonts w:ascii="Times New Roman" w:eastAsia="Times New Roman" w:hAnsi="Times New Roman" w:cs="Times New Roman"/>
          <w:bCs/>
          <w:color w:val="000000" w:themeColor="text1"/>
          <w:sz w:val="28"/>
          <w:szCs w:val="28"/>
          <w:lang w:val="lv-LV" w:eastAsia="ar-SA"/>
        </w:rPr>
        <w:t xml:space="preserve"> īstenošanu būtiski sekmē dažādu veidu resursu (finanšu, materiāltehnisko, informācijas, cilvēku u.c.) pieejamība un tiesību aizsardzības iestāžu darba specifikas pārzināšana (piemēram, atsevišķu grupu dalībnieki izmanto arī bijušo tiesību aizsardzības iestāžu darbinieku atbalstu (taktiku un metodiku), lai izvairītos no atbildības un neitralizētu policijas veiktos operatīvos pasākumus), kā arī mijiedarbība ar citām organizētām grupām atsevišķu noziedzīgās darbības jautājumu risināšanā uz vienlīdzības principa un savstarpēji izdevīga ekonomiskā pamata.</w:t>
      </w:r>
    </w:p>
    <w:p w:rsidR="008A6D47" w:rsidRDefault="008A6D47" w:rsidP="008A6D47">
      <w:pPr>
        <w:suppressAutoHyphens/>
        <w:spacing w:after="0" w:line="240" w:lineRule="auto"/>
        <w:ind w:firstLine="720"/>
        <w:jc w:val="both"/>
        <w:rPr>
          <w:rFonts w:ascii="Times New Roman" w:eastAsia="Times New Roman" w:hAnsi="Times New Roman" w:cs="Times New Roman"/>
          <w:sz w:val="28"/>
          <w:szCs w:val="28"/>
          <w:lang w:val="lv-LV" w:eastAsia="ar-SA"/>
        </w:rPr>
      </w:pPr>
      <w:r w:rsidRPr="007C509C">
        <w:rPr>
          <w:rFonts w:ascii="Times New Roman" w:eastAsia="Times New Roman" w:hAnsi="Times New Roman" w:cs="Times New Roman"/>
          <w:sz w:val="28"/>
          <w:szCs w:val="28"/>
          <w:lang w:val="lv-LV" w:eastAsia="ar-SA"/>
        </w:rPr>
        <w:t>Visi šie faktori tieši vai netieši veicināja un turpina ietekmēt noziedzības, t.sk. organizētās noziedzības, attīstību un izplatību noteiktos sektoros</w:t>
      </w:r>
      <w:r w:rsidR="00551B64">
        <w:rPr>
          <w:rFonts w:ascii="Times New Roman" w:eastAsia="Times New Roman" w:hAnsi="Times New Roman" w:cs="Times New Roman"/>
          <w:sz w:val="28"/>
          <w:szCs w:val="28"/>
          <w:lang w:val="lv-LV" w:eastAsia="ar-SA"/>
        </w:rPr>
        <w:t xml:space="preserve">. </w:t>
      </w:r>
      <w:r w:rsidR="002A4AFF">
        <w:rPr>
          <w:rFonts w:ascii="Times New Roman" w:eastAsia="Times New Roman" w:hAnsi="Times New Roman" w:cs="Times New Roman"/>
          <w:sz w:val="28"/>
          <w:szCs w:val="28"/>
          <w:lang w:val="lv-LV" w:eastAsia="ar-SA"/>
        </w:rPr>
        <w:t>O</w:t>
      </w:r>
      <w:r w:rsidRPr="007C509C">
        <w:rPr>
          <w:rFonts w:ascii="Times New Roman" w:eastAsia="Times New Roman" w:hAnsi="Times New Roman" w:cs="Times New Roman"/>
          <w:sz w:val="28"/>
          <w:szCs w:val="28"/>
          <w:lang w:val="lv-LV" w:eastAsia="ar-SA"/>
        </w:rPr>
        <w:t>r</w:t>
      </w:r>
      <w:r w:rsidR="001C03DD">
        <w:rPr>
          <w:rFonts w:ascii="Times New Roman" w:eastAsia="Times New Roman" w:hAnsi="Times New Roman" w:cs="Times New Roman"/>
          <w:sz w:val="28"/>
          <w:szCs w:val="28"/>
          <w:lang w:val="lv-LV" w:eastAsia="ar-SA"/>
        </w:rPr>
        <w:t>ganizētās noziedzības apkarošanā</w:t>
      </w:r>
      <w:r w:rsidRPr="007C509C">
        <w:rPr>
          <w:rFonts w:ascii="Times New Roman" w:eastAsia="Times New Roman" w:hAnsi="Times New Roman" w:cs="Times New Roman"/>
          <w:sz w:val="28"/>
          <w:szCs w:val="28"/>
          <w:lang w:val="lv-LV" w:eastAsia="ar-SA"/>
        </w:rPr>
        <w:t xml:space="preserve"> </w:t>
      </w:r>
      <w:r w:rsidRPr="002A4AFF">
        <w:rPr>
          <w:rFonts w:ascii="Times New Roman" w:eastAsia="Times New Roman" w:hAnsi="Times New Roman" w:cs="Times New Roman"/>
          <w:sz w:val="28"/>
          <w:szCs w:val="28"/>
          <w:lang w:val="lv-LV" w:eastAsia="ar-SA"/>
        </w:rPr>
        <w:t>nacionālā līmenī</w:t>
      </w:r>
      <w:r w:rsidRPr="007C509C">
        <w:rPr>
          <w:rFonts w:ascii="Times New Roman" w:eastAsia="Times New Roman" w:hAnsi="Times New Roman" w:cs="Times New Roman"/>
          <w:sz w:val="28"/>
          <w:szCs w:val="28"/>
          <w:lang w:val="lv-LV" w:eastAsia="ar-SA"/>
        </w:rPr>
        <w:t>, V</w:t>
      </w:r>
      <w:r>
        <w:rPr>
          <w:rFonts w:ascii="Times New Roman" w:eastAsia="Times New Roman" w:hAnsi="Times New Roman" w:cs="Times New Roman"/>
          <w:sz w:val="28"/>
          <w:szCs w:val="28"/>
          <w:lang w:val="lv-LV" w:eastAsia="ar-SA"/>
        </w:rPr>
        <w:t>P</w:t>
      </w:r>
      <w:r w:rsidRPr="007C509C">
        <w:rPr>
          <w:rFonts w:ascii="Times New Roman" w:eastAsia="Times New Roman" w:hAnsi="Times New Roman" w:cs="Times New Roman"/>
          <w:sz w:val="28"/>
          <w:szCs w:val="28"/>
          <w:lang w:val="lv-LV" w:eastAsia="ar-SA"/>
        </w:rPr>
        <w:t xml:space="preserve"> kā vadoš</w:t>
      </w:r>
      <w:r w:rsidR="002A4AFF">
        <w:rPr>
          <w:rFonts w:ascii="Times New Roman" w:eastAsia="Times New Roman" w:hAnsi="Times New Roman" w:cs="Times New Roman"/>
          <w:sz w:val="28"/>
          <w:szCs w:val="28"/>
          <w:lang w:val="lv-LV" w:eastAsia="ar-SA"/>
        </w:rPr>
        <w:t>aj</w:t>
      </w:r>
      <w:r>
        <w:rPr>
          <w:rFonts w:ascii="Times New Roman" w:eastAsia="Times New Roman" w:hAnsi="Times New Roman" w:cs="Times New Roman"/>
          <w:sz w:val="28"/>
          <w:szCs w:val="28"/>
          <w:lang w:val="lv-LV" w:eastAsia="ar-SA"/>
        </w:rPr>
        <w:t>ā</w:t>
      </w:r>
      <w:r w:rsidRPr="007C509C">
        <w:rPr>
          <w:rFonts w:ascii="Times New Roman" w:eastAsia="Times New Roman" w:hAnsi="Times New Roman" w:cs="Times New Roman"/>
          <w:sz w:val="28"/>
          <w:szCs w:val="28"/>
          <w:lang w:val="lv-LV" w:eastAsia="ar-SA"/>
        </w:rPr>
        <w:t xml:space="preserve"> valsts iestādē cīņā ar organizēto noziedzību</w:t>
      </w:r>
      <w:r w:rsidR="00A6548A">
        <w:rPr>
          <w:rFonts w:ascii="Times New Roman" w:eastAsia="Times New Roman" w:hAnsi="Times New Roman" w:cs="Times New Roman"/>
          <w:sz w:val="28"/>
          <w:szCs w:val="28"/>
          <w:lang w:val="lv-LV" w:eastAsia="ar-SA"/>
        </w:rPr>
        <w:t>,</w:t>
      </w:r>
      <w:r w:rsidRPr="007C509C">
        <w:rPr>
          <w:rFonts w:ascii="Times New Roman" w:eastAsia="Times New Roman" w:hAnsi="Times New Roman" w:cs="Times New Roman"/>
          <w:sz w:val="28"/>
          <w:szCs w:val="28"/>
          <w:lang w:val="lv-LV" w:eastAsia="ar-SA"/>
        </w:rPr>
        <w:t xml:space="preserve"> </w:t>
      </w:r>
      <w:r w:rsidRPr="002A4AFF">
        <w:rPr>
          <w:rFonts w:ascii="Times New Roman" w:eastAsia="Times New Roman" w:hAnsi="Times New Roman" w:cs="Times New Roman"/>
          <w:color w:val="000000" w:themeColor="text1"/>
          <w:sz w:val="28"/>
          <w:szCs w:val="28"/>
          <w:lang w:val="lv-LV" w:eastAsia="ar-SA"/>
        </w:rPr>
        <w:t xml:space="preserve">ir izveidota </w:t>
      </w:r>
      <w:r w:rsidRPr="007C509C">
        <w:rPr>
          <w:rFonts w:ascii="Times New Roman" w:eastAsia="Times New Roman" w:hAnsi="Times New Roman" w:cs="Times New Roman"/>
          <w:sz w:val="28"/>
          <w:szCs w:val="28"/>
          <w:lang w:val="lv-LV" w:eastAsia="ar-SA"/>
        </w:rPr>
        <w:t>kompleksa pasākumu sistēma, kurā paredzētas dažāda rakstura aktivitātes starptautiskā un na</w:t>
      </w:r>
      <w:r w:rsidR="001C03DD">
        <w:rPr>
          <w:rFonts w:ascii="Times New Roman" w:eastAsia="Times New Roman" w:hAnsi="Times New Roman" w:cs="Times New Roman"/>
          <w:sz w:val="28"/>
          <w:szCs w:val="28"/>
          <w:lang w:val="lv-LV" w:eastAsia="ar-SA"/>
        </w:rPr>
        <w:t>cionālā līmenī. V</w:t>
      </w:r>
      <w:r w:rsidRPr="007C509C">
        <w:rPr>
          <w:rFonts w:ascii="Times New Roman" w:eastAsia="Times New Roman" w:hAnsi="Times New Roman" w:cs="Times New Roman"/>
          <w:sz w:val="28"/>
          <w:szCs w:val="28"/>
          <w:lang w:val="lv-LV" w:eastAsia="ar-SA"/>
        </w:rPr>
        <w:t>alstī notiekošie procesi ietekmējuši arī tiesīb</w:t>
      </w:r>
      <w:r>
        <w:rPr>
          <w:rFonts w:ascii="Times New Roman" w:eastAsia="Times New Roman" w:hAnsi="Times New Roman" w:cs="Times New Roman"/>
          <w:sz w:val="28"/>
          <w:szCs w:val="28"/>
          <w:lang w:val="lv-LV" w:eastAsia="ar-SA"/>
        </w:rPr>
        <w:t xml:space="preserve">u </w:t>
      </w:r>
      <w:r w:rsidRPr="007C509C">
        <w:rPr>
          <w:rFonts w:ascii="Times New Roman" w:eastAsia="Times New Roman" w:hAnsi="Times New Roman" w:cs="Times New Roman"/>
          <w:sz w:val="28"/>
          <w:szCs w:val="28"/>
          <w:lang w:val="lv-LV" w:eastAsia="ar-SA"/>
        </w:rPr>
        <w:t>aizsardzības un drošības iestāžu kapacitāti un rīcībspēju, jo to materiāltehniskie, finansiālie un personāla resursi salīdzinājumā ar organizētās noziedzības iesp</w:t>
      </w:r>
      <w:r w:rsidR="001C03DD">
        <w:rPr>
          <w:rFonts w:ascii="Times New Roman" w:eastAsia="Times New Roman" w:hAnsi="Times New Roman" w:cs="Times New Roman"/>
          <w:sz w:val="28"/>
          <w:szCs w:val="28"/>
          <w:lang w:val="lv-LV" w:eastAsia="ar-SA"/>
        </w:rPr>
        <w:t>ējām joprojām ir nepietiekami, līdz ar k</w:t>
      </w:r>
      <w:r w:rsidRPr="007C509C">
        <w:rPr>
          <w:rFonts w:ascii="Times New Roman" w:eastAsia="Times New Roman" w:hAnsi="Times New Roman" w:cs="Times New Roman"/>
          <w:sz w:val="28"/>
          <w:szCs w:val="28"/>
          <w:lang w:val="lv-LV" w:eastAsia="ar-SA"/>
        </w:rPr>
        <w:t>o V</w:t>
      </w:r>
      <w:r>
        <w:rPr>
          <w:rFonts w:ascii="Times New Roman" w:eastAsia="Times New Roman" w:hAnsi="Times New Roman" w:cs="Times New Roman"/>
          <w:sz w:val="28"/>
          <w:szCs w:val="28"/>
          <w:lang w:val="lv-LV" w:eastAsia="ar-SA"/>
        </w:rPr>
        <w:t>P</w:t>
      </w:r>
      <w:r w:rsidRPr="007C509C">
        <w:rPr>
          <w:rFonts w:ascii="Times New Roman" w:eastAsia="Times New Roman" w:hAnsi="Times New Roman" w:cs="Times New Roman"/>
          <w:sz w:val="28"/>
          <w:szCs w:val="28"/>
          <w:lang w:val="lv-LV" w:eastAsia="ar-SA"/>
        </w:rPr>
        <w:t xml:space="preserve"> veikta virkne dažāda rakstura pasākumu, lai uz iekšējo resursu rēķina padarītu cīņu ar organizēto noziedzību pēc iespējas efektīvāku. </w:t>
      </w:r>
    </w:p>
    <w:p w:rsidR="00D82F5E" w:rsidRPr="00551B64" w:rsidRDefault="00D82F5E" w:rsidP="00D82F5E">
      <w:pPr>
        <w:suppressAutoHyphens/>
        <w:spacing w:after="0" w:line="240" w:lineRule="auto"/>
        <w:ind w:firstLine="720"/>
        <w:jc w:val="both"/>
        <w:rPr>
          <w:rFonts w:ascii="Times New Roman" w:eastAsia="Times New Roman" w:hAnsi="Times New Roman" w:cs="Times New Roman"/>
          <w:bCs/>
          <w:color w:val="000000" w:themeColor="text1"/>
          <w:sz w:val="28"/>
          <w:szCs w:val="28"/>
          <w:lang w:val="lv-LV" w:eastAsia="ar-SA"/>
        </w:rPr>
      </w:pPr>
      <w:r>
        <w:rPr>
          <w:rFonts w:ascii="Times New Roman" w:eastAsia="Times New Roman" w:hAnsi="Times New Roman" w:cs="Times New Roman"/>
          <w:color w:val="000000" w:themeColor="text1"/>
          <w:sz w:val="28"/>
          <w:szCs w:val="28"/>
          <w:lang w:val="lv-LV" w:eastAsia="ar-SA"/>
        </w:rPr>
        <w:t>Par tiesībaizsardzības iestāžu darbības rezultātiem organizētās noziedzības apkarošanā valstī liecina vairāki būtiski rādītāji</w:t>
      </w:r>
      <w:r w:rsidRPr="00551B64">
        <w:rPr>
          <w:rFonts w:ascii="Times New Roman" w:eastAsia="Times New Roman" w:hAnsi="Times New Roman" w:cs="Times New Roman"/>
          <w:color w:val="000000" w:themeColor="text1"/>
          <w:sz w:val="28"/>
          <w:szCs w:val="28"/>
          <w:lang w:val="lv-LV" w:eastAsia="ar-SA"/>
        </w:rPr>
        <w:t xml:space="preserve">: </w:t>
      </w:r>
      <w:r w:rsidR="008573B2" w:rsidRPr="00551B64">
        <w:rPr>
          <w:rFonts w:ascii="Times New Roman" w:eastAsia="Times New Roman" w:hAnsi="Times New Roman" w:cs="Times New Roman"/>
          <w:bCs/>
          <w:color w:val="000000" w:themeColor="text1"/>
          <w:sz w:val="28"/>
          <w:szCs w:val="28"/>
          <w:lang w:val="lv-LV" w:eastAsia="ar-SA"/>
        </w:rPr>
        <w:t>2013.</w:t>
      </w:r>
      <w:r w:rsidRPr="00551B64">
        <w:rPr>
          <w:rFonts w:ascii="Times New Roman" w:eastAsia="Times New Roman" w:hAnsi="Times New Roman" w:cs="Times New Roman"/>
          <w:bCs/>
          <w:color w:val="000000" w:themeColor="text1"/>
          <w:sz w:val="28"/>
          <w:szCs w:val="28"/>
          <w:lang w:val="lv-LV" w:eastAsia="ar-SA"/>
        </w:rPr>
        <w:t xml:space="preserve">gadā kopumā VP pārtrauca </w:t>
      </w:r>
      <w:r w:rsidRPr="00551B64">
        <w:rPr>
          <w:rFonts w:ascii="Times New Roman" w:eastAsia="Times New Roman" w:hAnsi="Times New Roman" w:cs="Times New Roman"/>
          <w:bCs/>
          <w:sz w:val="28"/>
          <w:szCs w:val="28"/>
          <w:lang w:val="lv-LV" w:eastAsia="ar-SA"/>
        </w:rPr>
        <w:t xml:space="preserve">107 (+7) </w:t>
      </w:r>
      <w:r w:rsidRPr="00551B64">
        <w:rPr>
          <w:rFonts w:ascii="Times New Roman" w:eastAsia="Times New Roman" w:hAnsi="Times New Roman" w:cs="Times New Roman"/>
          <w:bCs/>
          <w:color w:val="000000" w:themeColor="text1"/>
          <w:sz w:val="28"/>
          <w:szCs w:val="28"/>
          <w:lang w:val="lv-LV" w:eastAsia="ar-SA"/>
        </w:rPr>
        <w:t xml:space="preserve">organizēto noziedzīgo grupu darbību, t.sk. saistībā ar narkotisko un psihotropo vielu nelegālo apriti – </w:t>
      </w:r>
      <w:r w:rsidRPr="00551B64">
        <w:rPr>
          <w:rFonts w:ascii="Times New Roman" w:eastAsia="Times New Roman" w:hAnsi="Times New Roman" w:cs="Times New Roman"/>
          <w:bCs/>
          <w:sz w:val="28"/>
          <w:szCs w:val="28"/>
          <w:lang w:val="lv-LV" w:eastAsia="ar-SA"/>
        </w:rPr>
        <w:t xml:space="preserve">31(-1). </w:t>
      </w:r>
    </w:p>
    <w:p w:rsidR="00D82F5E" w:rsidRPr="00551B64" w:rsidRDefault="00D82F5E" w:rsidP="00D82F5E">
      <w:pPr>
        <w:suppressAutoHyphens/>
        <w:spacing w:after="0" w:line="240" w:lineRule="auto"/>
        <w:ind w:firstLine="720"/>
        <w:jc w:val="both"/>
        <w:rPr>
          <w:rFonts w:ascii="Times New Roman" w:eastAsia="Times New Roman" w:hAnsi="Times New Roman" w:cs="Times New Roman"/>
          <w:bCs/>
          <w:sz w:val="28"/>
          <w:szCs w:val="28"/>
          <w:lang w:val="lv-LV" w:eastAsia="ar-SA"/>
        </w:rPr>
      </w:pPr>
      <w:r w:rsidRPr="00551B64">
        <w:rPr>
          <w:rFonts w:ascii="Times New Roman" w:eastAsia="Times New Roman" w:hAnsi="Times New Roman" w:cs="Times New Roman"/>
          <w:bCs/>
          <w:color w:val="000000" w:themeColor="text1"/>
          <w:sz w:val="28"/>
          <w:szCs w:val="28"/>
          <w:lang w:val="lv-LV" w:eastAsia="ar-SA"/>
        </w:rPr>
        <w:t xml:space="preserve"> VP darbības rezultātā, izmeklējot noziedzīgos nodarījumus noziedzīgi iegūtu līdzekļu legalizācijas jomā, 2013.gadā uzsākto kriminālprocesu ietvaros atzina par noziedzīgi iegūtu mantu un ieskaitīja valsts budžetā: </w:t>
      </w:r>
      <w:r w:rsidRPr="00551B64">
        <w:rPr>
          <w:rFonts w:ascii="Times New Roman" w:eastAsia="Times New Roman" w:hAnsi="Times New Roman" w:cs="Times New Roman"/>
          <w:bCs/>
          <w:sz w:val="28"/>
          <w:szCs w:val="28"/>
          <w:lang w:val="lv-LV" w:eastAsia="ar-SA"/>
        </w:rPr>
        <w:t>LVL 1 410 069,88; EUR 222 483,39; USD 369 367,26; CHF 2 819,70. Atzīti par noziedzīgi iegūtiem līdzekļiem un atgriezti cietušajām personām, t.sk. VID un „Krājbankai” LVL 111 788,49; EUR 15 015 620,03; USD 359 252,03. Par bezīpašnieka mantu tika atzīti un ieskaitīti valsts budžetā LVL 60 568,62, GBP 401,465, kā arī uzlikts arests naudas līdzekļiem - LVL 1 5005247; DKK 43 350; EUR 3 807 053,53; UAH 78 493; USD 23 116 017,12; JPY 181 000; PLN 28 658,61; GBP 16 960; CAD 10 472,36; NOK 120 500; RUB 1 299 765,45; ILS 16 050; LTL 59 180; CNY 720; CHF 10 670; BYR 350 000; CZK 103 950; AUD 3 730; SEK 69 710.</w:t>
      </w:r>
    </w:p>
    <w:p w:rsidR="00D82F5E" w:rsidRPr="00551B64" w:rsidRDefault="00D82F5E" w:rsidP="00D82F5E">
      <w:pPr>
        <w:suppressAutoHyphens/>
        <w:spacing w:after="0" w:line="240" w:lineRule="auto"/>
        <w:ind w:firstLine="720"/>
        <w:jc w:val="both"/>
        <w:rPr>
          <w:rFonts w:ascii="Times New Roman" w:eastAsia="Times New Roman" w:hAnsi="Times New Roman" w:cs="Times New Roman"/>
          <w:color w:val="000000" w:themeColor="text1"/>
          <w:sz w:val="28"/>
          <w:szCs w:val="28"/>
          <w:lang w:val="lv-LV" w:eastAsia="ar-SA"/>
        </w:rPr>
      </w:pPr>
      <w:r w:rsidRPr="00551B64">
        <w:rPr>
          <w:rFonts w:ascii="Times New Roman" w:eastAsia="Times New Roman" w:hAnsi="Times New Roman" w:cs="Times New Roman"/>
          <w:color w:val="000000" w:themeColor="text1"/>
          <w:sz w:val="28"/>
          <w:szCs w:val="28"/>
          <w:lang w:val="lv-LV" w:eastAsia="ar-SA"/>
        </w:rPr>
        <w:t>2013.gadā VP GKrPP ONAP darbinieki atklāja</w:t>
      </w:r>
      <w:r w:rsidRPr="00551B64">
        <w:rPr>
          <w:rFonts w:ascii="Times New Roman" w:eastAsia="Times New Roman" w:hAnsi="Times New Roman" w:cs="Times New Roman"/>
          <w:b/>
          <w:color w:val="000000" w:themeColor="text1"/>
          <w:sz w:val="28"/>
          <w:szCs w:val="28"/>
          <w:lang w:val="lv-LV" w:eastAsia="ar-SA"/>
        </w:rPr>
        <w:t> </w:t>
      </w:r>
      <w:r w:rsidRPr="00551B64">
        <w:rPr>
          <w:rFonts w:ascii="Times New Roman" w:eastAsia="Times New Roman" w:hAnsi="Times New Roman" w:cs="Times New Roman"/>
          <w:sz w:val="28"/>
          <w:szCs w:val="28"/>
          <w:lang w:val="lv-LV" w:eastAsia="ar-SA"/>
        </w:rPr>
        <w:t>110</w:t>
      </w:r>
      <w:r w:rsidRPr="00551B64">
        <w:rPr>
          <w:rFonts w:ascii="Times New Roman" w:eastAsia="Times New Roman" w:hAnsi="Times New Roman" w:cs="Times New Roman"/>
          <w:b/>
          <w:color w:val="000000" w:themeColor="text1"/>
          <w:sz w:val="28"/>
          <w:szCs w:val="28"/>
          <w:lang w:val="lv-LV" w:eastAsia="ar-SA"/>
        </w:rPr>
        <w:t xml:space="preserve"> </w:t>
      </w:r>
      <w:r w:rsidRPr="00551B64">
        <w:rPr>
          <w:rFonts w:ascii="Times New Roman" w:eastAsia="Times New Roman" w:hAnsi="Times New Roman" w:cs="Times New Roman"/>
          <w:color w:val="000000" w:themeColor="text1"/>
          <w:sz w:val="28"/>
          <w:szCs w:val="28"/>
          <w:lang w:val="lv-LV" w:eastAsia="ar-SA"/>
        </w:rPr>
        <w:t xml:space="preserve">noziedzīgus nodarījumus (2012.gadā – </w:t>
      </w:r>
      <w:r w:rsidRPr="00551B64">
        <w:rPr>
          <w:rFonts w:ascii="Times New Roman" w:eastAsia="Times New Roman" w:hAnsi="Times New Roman" w:cs="Times New Roman"/>
          <w:sz w:val="28"/>
          <w:szCs w:val="28"/>
          <w:lang w:val="lv-LV" w:eastAsia="ar-SA"/>
        </w:rPr>
        <w:t>125</w:t>
      </w:r>
      <w:r w:rsidRPr="00551B64">
        <w:rPr>
          <w:rFonts w:ascii="Times New Roman" w:eastAsia="Times New Roman" w:hAnsi="Times New Roman" w:cs="Times New Roman"/>
          <w:color w:val="000000" w:themeColor="text1"/>
          <w:sz w:val="28"/>
          <w:szCs w:val="28"/>
          <w:lang w:val="lv-LV" w:eastAsia="ar-SA"/>
        </w:rPr>
        <w:t xml:space="preserve">) un piedalījās </w:t>
      </w:r>
      <w:r w:rsidRPr="00551B64">
        <w:rPr>
          <w:rFonts w:ascii="Times New Roman" w:eastAsia="Times New Roman" w:hAnsi="Times New Roman" w:cs="Times New Roman"/>
          <w:sz w:val="28"/>
          <w:szCs w:val="28"/>
          <w:lang w:val="lv-LV" w:eastAsia="ar-SA"/>
        </w:rPr>
        <w:t>42</w:t>
      </w:r>
      <w:r w:rsidRPr="00551B64">
        <w:rPr>
          <w:rFonts w:ascii="Times New Roman" w:eastAsia="Times New Roman" w:hAnsi="Times New Roman" w:cs="Times New Roman"/>
          <w:color w:val="FF0000"/>
          <w:sz w:val="28"/>
          <w:szCs w:val="28"/>
          <w:lang w:val="lv-LV" w:eastAsia="ar-SA"/>
        </w:rPr>
        <w:t xml:space="preserve"> </w:t>
      </w:r>
      <w:r w:rsidRPr="00551B64">
        <w:rPr>
          <w:rFonts w:ascii="Times New Roman" w:eastAsia="Times New Roman" w:hAnsi="Times New Roman" w:cs="Times New Roman"/>
          <w:color w:val="000000" w:themeColor="text1"/>
          <w:sz w:val="28"/>
          <w:szCs w:val="28"/>
          <w:lang w:val="lv-LV" w:eastAsia="ar-SA"/>
        </w:rPr>
        <w:t xml:space="preserve">noziedzīgu nodarījumu atklāšanā (2012.gadā – </w:t>
      </w:r>
      <w:r w:rsidRPr="00551B64">
        <w:rPr>
          <w:rFonts w:ascii="Times New Roman" w:eastAsia="Times New Roman" w:hAnsi="Times New Roman" w:cs="Times New Roman"/>
          <w:sz w:val="28"/>
          <w:szCs w:val="28"/>
          <w:lang w:val="lv-LV" w:eastAsia="ar-SA"/>
        </w:rPr>
        <w:t>16</w:t>
      </w:r>
      <w:r w:rsidRPr="00551B64">
        <w:rPr>
          <w:rFonts w:ascii="Times New Roman" w:eastAsia="Times New Roman" w:hAnsi="Times New Roman" w:cs="Times New Roman"/>
          <w:color w:val="000000" w:themeColor="text1"/>
          <w:sz w:val="28"/>
          <w:szCs w:val="28"/>
          <w:lang w:val="lv-LV" w:eastAsia="ar-SA"/>
        </w:rPr>
        <w:t>), kas kopā ir</w:t>
      </w:r>
      <w:r w:rsidRPr="00551B64">
        <w:rPr>
          <w:rFonts w:ascii="Times New Roman" w:eastAsia="Times New Roman" w:hAnsi="Times New Roman" w:cs="Times New Roman"/>
          <w:b/>
          <w:color w:val="000000" w:themeColor="text1"/>
          <w:sz w:val="28"/>
          <w:szCs w:val="28"/>
          <w:lang w:val="lv-LV" w:eastAsia="ar-SA"/>
        </w:rPr>
        <w:t> </w:t>
      </w:r>
      <w:r w:rsidRPr="00551B64">
        <w:rPr>
          <w:rFonts w:ascii="Times New Roman" w:eastAsia="Times New Roman" w:hAnsi="Times New Roman" w:cs="Times New Roman"/>
          <w:sz w:val="28"/>
          <w:szCs w:val="28"/>
          <w:lang w:val="lv-LV" w:eastAsia="ar-SA"/>
        </w:rPr>
        <w:t>152</w:t>
      </w:r>
      <w:r w:rsidRPr="00551B64">
        <w:rPr>
          <w:rFonts w:ascii="Times New Roman" w:eastAsia="Times New Roman" w:hAnsi="Times New Roman" w:cs="Times New Roman"/>
          <w:b/>
          <w:color w:val="000000" w:themeColor="text1"/>
          <w:sz w:val="28"/>
          <w:szCs w:val="28"/>
          <w:lang w:val="lv-LV" w:eastAsia="ar-SA"/>
        </w:rPr>
        <w:t xml:space="preserve"> </w:t>
      </w:r>
      <w:r w:rsidRPr="00551B64">
        <w:rPr>
          <w:rFonts w:ascii="Times New Roman" w:eastAsia="Times New Roman" w:hAnsi="Times New Roman" w:cs="Times New Roman"/>
          <w:color w:val="000000" w:themeColor="text1"/>
          <w:sz w:val="28"/>
          <w:szCs w:val="28"/>
          <w:lang w:val="lv-LV" w:eastAsia="ar-SA"/>
        </w:rPr>
        <w:t>faktiski atklāt</w:t>
      </w:r>
      <w:r w:rsidRPr="00551B64">
        <w:rPr>
          <w:rFonts w:ascii="Times New Roman" w:eastAsia="Times New Roman" w:hAnsi="Times New Roman" w:cs="Times New Roman"/>
          <w:sz w:val="28"/>
          <w:szCs w:val="28"/>
          <w:lang w:val="lv-LV" w:eastAsia="ar-SA"/>
        </w:rPr>
        <w:t>i</w:t>
      </w:r>
      <w:r w:rsidRPr="00551B64">
        <w:rPr>
          <w:rFonts w:ascii="Times New Roman" w:eastAsia="Times New Roman" w:hAnsi="Times New Roman" w:cs="Times New Roman"/>
          <w:color w:val="000000" w:themeColor="text1"/>
          <w:sz w:val="28"/>
          <w:szCs w:val="28"/>
          <w:lang w:val="lv-LV" w:eastAsia="ar-SA"/>
        </w:rPr>
        <w:t xml:space="preserve"> noziedzīg</w:t>
      </w:r>
      <w:r w:rsidRPr="00551B64">
        <w:rPr>
          <w:rFonts w:ascii="Times New Roman" w:eastAsia="Times New Roman" w:hAnsi="Times New Roman" w:cs="Times New Roman"/>
          <w:sz w:val="28"/>
          <w:szCs w:val="28"/>
          <w:lang w:val="lv-LV" w:eastAsia="ar-SA"/>
        </w:rPr>
        <w:t>i</w:t>
      </w:r>
      <w:r w:rsidRPr="00551B64">
        <w:rPr>
          <w:rFonts w:ascii="Times New Roman" w:eastAsia="Times New Roman" w:hAnsi="Times New Roman" w:cs="Times New Roman"/>
          <w:color w:val="000000" w:themeColor="text1"/>
          <w:sz w:val="28"/>
          <w:szCs w:val="28"/>
          <w:lang w:val="lv-LV" w:eastAsia="ar-SA"/>
        </w:rPr>
        <w:t xml:space="preserve"> nodarījum</w:t>
      </w:r>
      <w:r w:rsidRPr="00551B64">
        <w:rPr>
          <w:rFonts w:ascii="Times New Roman" w:eastAsia="Times New Roman" w:hAnsi="Times New Roman" w:cs="Times New Roman"/>
          <w:sz w:val="28"/>
          <w:szCs w:val="28"/>
          <w:lang w:val="lv-LV" w:eastAsia="ar-SA"/>
        </w:rPr>
        <w:t>i</w:t>
      </w:r>
      <w:r w:rsidRPr="00551B64">
        <w:rPr>
          <w:rFonts w:ascii="Times New Roman" w:eastAsia="Times New Roman" w:hAnsi="Times New Roman" w:cs="Times New Roman"/>
          <w:color w:val="000000" w:themeColor="text1"/>
          <w:sz w:val="28"/>
          <w:szCs w:val="28"/>
          <w:lang w:val="lv-LV" w:eastAsia="ar-SA"/>
        </w:rPr>
        <w:t xml:space="preserve"> (2012.gadā – </w:t>
      </w:r>
      <w:r w:rsidRPr="00551B64">
        <w:rPr>
          <w:rFonts w:ascii="Times New Roman" w:eastAsia="Times New Roman" w:hAnsi="Times New Roman" w:cs="Times New Roman"/>
          <w:sz w:val="28"/>
          <w:szCs w:val="28"/>
          <w:lang w:val="lv-LV" w:eastAsia="ar-SA"/>
        </w:rPr>
        <w:t>141</w:t>
      </w:r>
      <w:r w:rsidRPr="00551B64">
        <w:rPr>
          <w:rFonts w:ascii="Times New Roman" w:eastAsia="Times New Roman" w:hAnsi="Times New Roman" w:cs="Times New Roman"/>
          <w:color w:val="000000" w:themeColor="text1"/>
          <w:sz w:val="28"/>
          <w:szCs w:val="28"/>
          <w:lang w:val="lv-LV" w:eastAsia="ar-SA"/>
        </w:rPr>
        <w:t xml:space="preserve">). </w:t>
      </w:r>
    </w:p>
    <w:p w:rsidR="00D82F5E" w:rsidRPr="00551B64" w:rsidRDefault="00D82F5E" w:rsidP="00D82F5E">
      <w:pPr>
        <w:suppressAutoHyphens/>
        <w:spacing w:after="0" w:line="240" w:lineRule="auto"/>
        <w:ind w:firstLine="720"/>
        <w:jc w:val="both"/>
        <w:rPr>
          <w:rFonts w:ascii="Times New Roman" w:eastAsia="Times New Roman" w:hAnsi="Times New Roman" w:cs="Times New Roman"/>
          <w:color w:val="000000" w:themeColor="text1"/>
          <w:sz w:val="28"/>
          <w:szCs w:val="28"/>
          <w:lang w:val="lv-LV" w:eastAsia="ar-SA"/>
        </w:rPr>
      </w:pPr>
      <w:r w:rsidRPr="00551B64">
        <w:rPr>
          <w:rFonts w:ascii="Times New Roman" w:eastAsia="Times New Roman" w:hAnsi="Times New Roman" w:cs="Times New Roman"/>
          <w:color w:val="000000" w:themeColor="text1"/>
          <w:sz w:val="28"/>
          <w:szCs w:val="28"/>
          <w:lang w:val="lv-LV" w:eastAsia="ar-SA"/>
        </w:rPr>
        <w:t>Minētajā laika periodā veikto pasākumu rezultātā par noziedzīgu nodarījumu izdarīšanu tika aizturēta</w:t>
      </w:r>
      <w:r w:rsidRPr="00551B64">
        <w:rPr>
          <w:rFonts w:ascii="Times New Roman" w:eastAsia="Times New Roman" w:hAnsi="Times New Roman" w:cs="Times New Roman"/>
          <w:sz w:val="28"/>
          <w:szCs w:val="28"/>
          <w:lang w:val="lv-LV" w:eastAsia="ar-SA"/>
        </w:rPr>
        <w:t>s</w:t>
      </w:r>
      <w:r w:rsidRPr="00551B64">
        <w:rPr>
          <w:rFonts w:ascii="Times New Roman" w:eastAsia="Times New Roman" w:hAnsi="Times New Roman" w:cs="Times New Roman"/>
          <w:color w:val="000000" w:themeColor="text1"/>
          <w:sz w:val="28"/>
          <w:szCs w:val="28"/>
          <w:lang w:val="lv-LV" w:eastAsia="ar-SA"/>
        </w:rPr>
        <w:t> 129 persona</w:t>
      </w:r>
      <w:r w:rsidRPr="00551B64">
        <w:rPr>
          <w:rFonts w:ascii="Times New Roman" w:eastAsia="Times New Roman" w:hAnsi="Times New Roman" w:cs="Times New Roman"/>
          <w:sz w:val="28"/>
          <w:szCs w:val="28"/>
          <w:lang w:val="lv-LV" w:eastAsia="ar-SA"/>
        </w:rPr>
        <w:t>s</w:t>
      </w:r>
      <w:r w:rsidRPr="00551B64">
        <w:rPr>
          <w:rFonts w:ascii="Times New Roman" w:eastAsia="Times New Roman" w:hAnsi="Times New Roman" w:cs="Times New Roman"/>
          <w:color w:val="000000" w:themeColor="text1"/>
          <w:sz w:val="28"/>
          <w:szCs w:val="28"/>
          <w:lang w:val="lv-LV" w:eastAsia="ar-SA"/>
        </w:rPr>
        <w:t xml:space="preserve"> (2012.gadā – </w:t>
      </w:r>
      <w:r w:rsidRPr="00551B64">
        <w:rPr>
          <w:rFonts w:ascii="Times New Roman" w:eastAsia="Times New Roman" w:hAnsi="Times New Roman" w:cs="Times New Roman"/>
          <w:sz w:val="28"/>
          <w:szCs w:val="28"/>
          <w:lang w:val="lv-LV" w:eastAsia="ar-SA"/>
        </w:rPr>
        <w:t>141</w:t>
      </w:r>
      <w:r w:rsidRPr="00551B64">
        <w:rPr>
          <w:rFonts w:ascii="Times New Roman" w:eastAsia="Times New Roman" w:hAnsi="Times New Roman" w:cs="Times New Roman"/>
          <w:color w:val="000000" w:themeColor="text1"/>
          <w:sz w:val="28"/>
          <w:szCs w:val="28"/>
          <w:lang w:val="lv-LV" w:eastAsia="ar-SA"/>
        </w:rPr>
        <w:t xml:space="preserve">), </w:t>
      </w:r>
      <w:r w:rsidRPr="00551B64">
        <w:rPr>
          <w:rFonts w:ascii="Times New Roman" w:eastAsia="Times New Roman" w:hAnsi="Times New Roman" w:cs="Times New Roman"/>
          <w:sz w:val="28"/>
          <w:szCs w:val="28"/>
          <w:lang w:val="lv-LV" w:eastAsia="ar-SA"/>
        </w:rPr>
        <w:t>63</w:t>
      </w:r>
      <w:r w:rsidRPr="00551B64">
        <w:rPr>
          <w:rFonts w:ascii="Times New Roman" w:eastAsia="Times New Roman" w:hAnsi="Times New Roman" w:cs="Times New Roman"/>
          <w:color w:val="000000" w:themeColor="text1"/>
          <w:sz w:val="28"/>
          <w:szCs w:val="28"/>
          <w:lang w:val="lv-LV" w:eastAsia="ar-SA"/>
        </w:rPr>
        <w:t xml:space="preserve"> personām (2012.gadā – </w:t>
      </w:r>
      <w:r w:rsidRPr="00551B64">
        <w:rPr>
          <w:rFonts w:ascii="Times New Roman" w:eastAsia="Times New Roman" w:hAnsi="Times New Roman" w:cs="Times New Roman"/>
          <w:sz w:val="28"/>
          <w:szCs w:val="28"/>
          <w:lang w:val="lv-LV" w:eastAsia="ar-SA"/>
        </w:rPr>
        <w:t>66</w:t>
      </w:r>
      <w:r w:rsidRPr="00551B64">
        <w:rPr>
          <w:rFonts w:ascii="Times New Roman" w:eastAsia="Times New Roman" w:hAnsi="Times New Roman" w:cs="Times New Roman"/>
          <w:color w:val="000000" w:themeColor="text1"/>
          <w:sz w:val="28"/>
          <w:szCs w:val="28"/>
          <w:lang w:val="lv-LV" w:eastAsia="ar-SA"/>
        </w:rPr>
        <w:t xml:space="preserve">) piemērojot drošības līdzekli – apcietinājumu. </w:t>
      </w:r>
      <w:r w:rsidRPr="00551B64">
        <w:rPr>
          <w:rFonts w:ascii="Times New Roman" w:eastAsia="Times New Roman" w:hAnsi="Times New Roman" w:cs="Times New Roman"/>
          <w:color w:val="000000" w:themeColor="text1"/>
          <w:sz w:val="28"/>
          <w:szCs w:val="28"/>
          <w:lang w:val="lv-LV" w:eastAsia="ar-SA"/>
        </w:rPr>
        <w:lastRenderedPageBreak/>
        <w:t>Savukārt aizdomās turētās personas statuss pēc Kriminālprocesa likuma 65.panta tika piemērots </w:t>
      </w:r>
      <w:r w:rsidRPr="00551B64">
        <w:rPr>
          <w:rFonts w:ascii="Times New Roman" w:eastAsia="Times New Roman" w:hAnsi="Times New Roman" w:cs="Times New Roman"/>
          <w:sz w:val="28"/>
          <w:szCs w:val="28"/>
          <w:lang w:val="lv-LV" w:eastAsia="ar-SA"/>
        </w:rPr>
        <w:t>159</w:t>
      </w:r>
      <w:r w:rsidRPr="00551B64">
        <w:rPr>
          <w:rFonts w:ascii="Times New Roman" w:eastAsia="Times New Roman" w:hAnsi="Times New Roman" w:cs="Times New Roman"/>
          <w:color w:val="000000" w:themeColor="text1"/>
          <w:sz w:val="28"/>
          <w:szCs w:val="28"/>
          <w:lang w:val="lv-LV" w:eastAsia="ar-SA"/>
        </w:rPr>
        <w:t xml:space="preserve"> personām (2012.gadā – </w:t>
      </w:r>
      <w:r w:rsidRPr="00551B64">
        <w:rPr>
          <w:rFonts w:ascii="Times New Roman" w:eastAsia="Times New Roman" w:hAnsi="Times New Roman" w:cs="Times New Roman"/>
          <w:sz w:val="28"/>
          <w:szCs w:val="28"/>
          <w:lang w:val="lv-LV" w:eastAsia="ar-SA"/>
        </w:rPr>
        <w:t>191</w:t>
      </w:r>
      <w:r w:rsidRPr="00551B64">
        <w:rPr>
          <w:rFonts w:ascii="Times New Roman" w:eastAsia="Times New Roman" w:hAnsi="Times New Roman" w:cs="Times New Roman"/>
          <w:color w:val="000000" w:themeColor="text1"/>
          <w:sz w:val="28"/>
          <w:szCs w:val="28"/>
          <w:lang w:val="lv-LV" w:eastAsia="ar-SA"/>
        </w:rPr>
        <w:t xml:space="preserve">). </w:t>
      </w:r>
    </w:p>
    <w:p w:rsidR="00D82F5E" w:rsidRPr="00551B64" w:rsidRDefault="00D82F5E" w:rsidP="00D82F5E">
      <w:pPr>
        <w:suppressAutoHyphens/>
        <w:spacing w:after="0" w:line="240" w:lineRule="auto"/>
        <w:ind w:firstLine="720"/>
        <w:jc w:val="both"/>
        <w:rPr>
          <w:rFonts w:ascii="Times New Roman" w:eastAsia="Times New Roman" w:hAnsi="Times New Roman" w:cs="Times New Roman"/>
          <w:color w:val="000000" w:themeColor="text1"/>
          <w:sz w:val="28"/>
          <w:szCs w:val="28"/>
          <w:lang w:val="lv-LV" w:eastAsia="ar-SA"/>
        </w:rPr>
      </w:pPr>
      <w:r w:rsidRPr="00551B64">
        <w:rPr>
          <w:rFonts w:ascii="Times New Roman" w:eastAsia="Times New Roman" w:hAnsi="Times New Roman" w:cs="Times New Roman"/>
          <w:color w:val="000000" w:themeColor="text1"/>
          <w:sz w:val="28"/>
          <w:szCs w:val="28"/>
          <w:lang w:val="lv-LV" w:eastAsia="ar-SA"/>
        </w:rPr>
        <w:t xml:space="preserve">2013.gadā VP GKrPP ONAP turpināja darbu saistībā ar noziedzīgo grupu, to dalībnieku un savstarpējo sakaru apzināšanu, kā arī tika veiktas vairākas izmeklēšanas, kas vērstas uz organizēto noziedzīgo grupu izjaukšanu, grupu dalībnieku aizturēšanu par izdarītajiem noziedzīgiem nodarījumiem, šo darbību rezultātā pārtraucot </w:t>
      </w:r>
      <w:r w:rsidRPr="00551B64">
        <w:rPr>
          <w:rFonts w:ascii="Times New Roman" w:eastAsia="Times New Roman" w:hAnsi="Times New Roman" w:cs="Times New Roman"/>
          <w:sz w:val="28"/>
          <w:szCs w:val="28"/>
          <w:lang w:val="lv-LV" w:eastAsia="ar-SA"/>
        </w:rPr>
        <w:t>48</w:t>
      </w:r>
      <w:r w:rsidRPr="00551B64">
        <w:rPr>
          <w:rFonts w:ascii="Times New Roman" w:eastAsia="Times New Roman" w:hAnsi="Times New Roman" w:cs="Times New Roman"/>
          <w:color w:val="000000" w:themeColor="text1"/>
          <w:sz w:val="28"/>
          <w:szCs w:val="28"/>
          <w:lang w:val="lv-LV" w:eastAsia="ar-SA"/>
        </w:rPr>
        <w:t xml:space="preserve"> grupu noziedzīgo darbību (2012.gadā – </w:t>
      </w:r>
      <w:r w:rsidRPr="00551B64">
        <w:rPr>
          <w:rFonts w:ascii="Times New Roman" w:eastAsia="Times New Roman" w:hAnsi="Times New Roman" w:cs="Times New Roman"/>
          <w:sz w:val="28"/>
          <w:szCs w:val="28"/>
          <w:lang w:val="lv-LV" w:eastAsia="ar-SA"/>
        </w:rPr>
        <w:t>43</w:t>
      </w:r>
      <w:r w:rsidRPr="00551B64">
        <w:rPr>
          <w:rFonts w:ascii="Times New Roman" w:eastAsia="Times New Roman" w:hAnsi="Times New Roman" w:cs="Times New Roman"/>
          <w:color w:val="000000" w:themeColor="text1"/>
          <w:sz w:val="28"/>
          <w:szCs w:val="28"/>
          <w:lang w:val="lv-LV" w:eastAsia="ar-SA"/>
        </w:rPr>
        <w:t>). Minēto organizēto noziedzīgo grupu nelikumīgās aktivitātes galvenokārt bija saistītas ar narkotiku nelegālo apriti, kā arī ar personu nosūtīšanu seksuālai izmantošanai un sutenerismu.</w:t>
      </w:r>
    </w:p>
    <w:p w:rsidR="00D82F5E" w:rsidRPr="00551B64" w:rsidRDefault="00D82F5E" w:rsidP="00D82F5E">
      <w:pPr>
        <w:suppressAutoHyphens/>
        <w:spacing w:after="0" w:line="240" w:lineRule="auto"/>
        <w:ind w:firstLine="720"/>
        <w:jc w:val="both"/>
        <w:rPr>
          <w:rFonts w:ascii="Times New Roman" w:eastAsia="Times New Roman" w:hAnsi="Times New Roman" w:cs="Times New Roman"/>
          <w:bCs/>
          <w:sz w:val="28"/>
          <w:szCs w:val="28"/>
          <w:lang w:val="lv-LV" w:eastAsia="ar-SA"/>
        </w:rPr>
      </w:pPr>
      <w:r w:rsidRPr="00551B64">
        <w:rPr>
          <w:rFonts w:ascii="Times New Roman" w:eastAsia="Times New Roman" w:hAnsi="Times New Roman" w:cs="Times New Roman"/>
          <w:bCs/>
          <w:sz w:val="28"/>
          <w:szCs w:val="28"/>
          <w:lang w:val="lv-LV" w:eastAsia="ar-SA"/>
        </w:rPr>
        <w:t>2013.gadā VP GKrPP ONAP pārtraukto noziedzīgo grupu noziedzīgo darbību raksturo šādi rādītāji:</w:t>
      </w:r>
    </w:p>
    <w:tbl>
      <w:tblPr>
        <w:tblW w:w="84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80"/>
        <w:gridCol w:w="1440"/>
        <w:gridCol w:w="1440"/>
      </w:tblGrid>
      <w:tr w:rsidR="00D82F5E" w:rsidRPr="00551B64" w:rsidTr="00D82F5E">
        <w:trPr>
          <w:jc w:val="center"/>
        </w:trPr>
        <w:tc>
          <w:tcPr>
            <w:tcW w:w="5580" w:type="dxa"/>
            <w:tcBorders>
              <w:top w:val="double" w:sz="4" w:space="0" w:color="auto"/>
              <w:left w:val="double" w:sz="4" w:space="0" w:color="auto"/>
              <w:bottom w:val="double" w:sz="4" w:space="0" w:color="auto"/>
              <w:right w:val="double" w:sz="4" w:space="0" w:color="auto"/>
            </w:tcBorders>
            <w:shd w:val="clear" w:color="auto" w:fill="97FF97"/>
          </w:tcPr>
          <w:p w:rsidR="00D82F5E" w:rsidRPr="00551B64" w:rsidRDefault="00D82F5E">
            <w:pPr>
              <w:suppressAutoHyphens/>
              <w:spacing w:after="0" w:line="240" w:lineRule="auto"/>
              <w:ind w:firstLine="720"/>
              <w:jc w:val="both"/>
              <w:rPr>
                <w:rFonts w:ascii="Times New Roman" w:eastAsia="Times New Roman" w:hAnsi="Times New Roman" w:cs="Times New Roman"/>
                <w:bCs/>
                <w:sz w:val="18"/>
                <w:szCs w:val="18"/>
                <w:lang w:val="lv-LV" w:eastAsia="ar-SA"/>
              </w:rPr>
            </w:pPr>
          </w:p>
        </w:tc>
        <w:tc>
          <w:tcPr>
            <w:tcW w:w="1440" w:type="dxa"/>
            <w:tcBorders>
              <w:top w:val="double" w:sz="4" w:space="0" w:color="auto"/>
              <w:left w:val="double" w:sz="4" w:space="0" w:color="auto"/>
              <w:bottom w:val="double" w:sz="4" w:space="0" w:color="auto"/>
              <w:right w:val="single" w:sz="4" w:space="0" w:color="auto"/>
            </w:tcBorders>
            <w:shd w:val="clear" w:color="auto" w:fill="97FF97"/>
            <w:hideMark/>
          </w:tcPr>
          <w:p w:rsidR="00D82F5E" w:rsidRPr="00551B64" w:rsidRDefault="00D82F5E" w:rsidP="00D82F5E">
            <w:pPr>
              <w:suppressAutoHyphens/>
              <w:spacing w:after="0" w:line="240" w:lineRule="auto"/>
              <w:ind w:firstLine="720"/>
              <w:jc w:val="center"/>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2012</w:t>
            </w:r>
          </w:p>
        </w:tc>
        <w:tc>
          <w:tcPr>
            <w:tcW w:w="1440" w:type="dxa"/>
            <w:tcBorders>
              <w:top w:val="double" w:sz="4" w:space="0" w:color="auto"/>
              <w:left w:val="single" w:sz="4" w:space="0" w:color="auto"/>
              <w:bottom w:val="double" w:sz="4" w:space="0" w:color="auto"/>
              <w:right w:val="double" w:sz="4" w:space="0" w:color="auto"/>
            </w:tcBorders>
            <w:shd w:val="clear" w:color="auto" w:fill="97FF97"/>
            <w:hideMark/>
          </w:tcPr>
          <w:p w:rsidR="00D82F5E" w:rsidRPr="00551B64" w:rsidRDefault="00D82F5E">
            <w:pPr>
              <w:suppressAutoHyphens/>
              <w:spacing w:after="0" w:line="240" w:lineRule="auto"/>
              <w:ind w:firstLine="720"/>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2013</w:t>
            </w:r>
          </w:p>
        </w:tc>
      </w:tr>
      <w:tr w:rsidR="00D82F5E" w:rsidRPr="00551B64" w:rsidTr="00D82F5E">
        <w:trPr>
          <w:jc w:val="center"/>
        </w:trPr>
        <w:tc>
          <w:tcPr>
            <w:tcW w:w="5580" w:type="dxa"/>
            <w:tcBorders>
              <w:top w:val="double" w:sz="4" w:space="0" w:color="auto"/>
              <w:left w:val="double" w:sz="4" w:space="0" w:color="auto"/>
              <w:bottom w:val="single" w:sz="4" w:space="0" w:color="auto"/>
              <w:right w:val="double" w:sz="4" w:space="0" w:color="auto"/>
            </w:tcBorders>
            <w:shd w:val="clear" w:color="auto" w:fill="97FF97"/>
            <w:vAlign w:val="center"/>
            <w:hideMark/>
          </w:tcPr>
          <w:p w:rsidR="00D82F5E" w:rsidRPr="00551B64" w:rsidRDefault="00D82F5E">
            <w:pPr>
              <w:suppressAutoHyphens/>
              <w:spacing w:after="0" w:line="240" w:lineRule="auto"/>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Narkotisko un psihotropo vielu nelegālā aprite</w:t>
            </w:r>
          </w:p>
        </w:tc>
        <w:tc>
          <w:tcPr>
            <w:tcW w:w="1440" w:type="dxa"/>
            <w:tcBorders>
              <w:top w:val="double" w:sz="4" w:space="0" w:color="auto"/>
              <w:left w:val="double" w:sz="4" w:space="0" w:color="auto"/>
              <w:bottom w:val="single" w:sz="4" w:space="0" w:color="auto"/>
              <w:right w:val="single" w:sz="4" w:space="0" w:color="auto"/>
            </w:tcBorders>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Cs/>
                <w:sz w:val="18"/>
                <w:szCs w:val="18"/>
                <w:lang w:val="lv-LV" w:eastAsia="ar-SA"/>
              </w:rPr>
            </w:pPr>
            <w:r w:rsidRPr="00551B64">
              <w:rPr>
                <w:rFonts w:ascii="Times New Roman" w:eastAsia="Times New Roman" w:hAnsi="Times New Roman" w:cs="Times New Roman"/>
                <w:bCs/>
                <w:sz w:val="18"/>
                <w:szCs w:val="18"/>
                <w:lang w:val="lv-LV" w:eastAsia="ar-SA"/>
              </w:rPr>
              <w:t>32</w:t>
            </w:r>
          </w:p>
        </w:tc>
        <w:tc>
          <w:tcPr>
            <w:tcW w:w="1440" w:type="dxa"/>
            <w:tcBorders>
              <w:top w:val="double" w:sz="4" w:space="0" w:color="auto"/>
              <w:left w:val="single" w:sz="4" w:space="0" w:color="auto"/>
              <w:bottom w:val="single" w:sz="4" w:space="0" w:color="auto"/>
              <w:right w:val="double" w:sz="4" w:space="0" w:color="auto"/>
            </w:tcBorders>
            <w:shd w:val="clear" w:color="auto" w:fill="E1FFE1"/>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31</w:t>
            </w:r>
          </w:p>
        </w:tc>
      </w:tr>
      <w:tr w:rsidR="00D82F5E" w:rsidRPr="00551B64" w:rsidTr="00D82F5E">
        <w:trPr>
          <w:jc w:val="center"/>
        </w:trPr>
        <w:tc>
          <w:tcPr>
            <w:tcW w:w="5580" w:type="dxa"/>
            <w:tcBorders>
              <w:top w:val="single" w:sz="4" w:space="0" w:color="auto"/>
              <w:left w:val="double" w:sz="4" w:space="0" w:color="auto"/>
              <w:bottom w:val="single" w:sz="4" w:space="0" w:color="auto"/>
              <w:right w:val="double" w:sz="4" w:space="0" w:color="auto"/>
            </w:tcBorders>
            <w:shd w:val="clear" w:color="auto" w:fill="97FF97"/>
            <w:vAlign w:val="center"/>
            <w:hideMark/>
          </w:tcPr>
          <w:p w:rsidR="00D82F5E" w:rsidRPr="00551B64" w:rsidRDefault="00D82F5E">
            <w:pPr>
              <w:suppressAutoHyphens/>
              <w:spacing w:after="0" w:line="240" w:lineRule="auto"/>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Cilvēku tirdzniecība, personu nosūtīšana seksuālai izmantošanai, sutenerisms</w:t>
            </w:r>
          </w:p>
        </w:tc>
        <w:tc>
          <w:tcPr>
            <w:tcW w:w="1440" w:type="dxa"/>
            <w:tcBorders>
              <w:top w:val="single" w:sz="4" w:space="0" w:color="auto"/>
              <w:left w:val="double" w:sz="4" w:space="0" w:color="auto"/>
              <w:bottom w:val="single" w:sz="4" w:space="0" w:color="auto"/>
              <w:right w:val="single" w:sz="4" w:space="0" w:color="auto"/>
            </w:tcBorders>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Cs/>
                <w:sz w:val="18"/>
                <w:szCs w:val="18"/>
                <w:lang w:val="lv-LV" w:eastAsia="ar-SA"/>
              </w:rPr>
            </w:pPr>
            <w:r w:rsidRPr="00551B64">
              <w:rPr>
                <w:rFonts w:ascii="Times New Roman" w:eastAsia="Times New Roman" w:hAnsi="Times New Roman" w:cs="Times New Roman"/>
                <w:bCs/>
                <w:sz w:val="18"/>
                <w:szCs w:val="18"/>
                <w:lang w:val="lv-LV" w:eastAsia="ar-SA"/>
              </w:rPr>
              <w:t>6</w:t>
            </w:r>
          </w:p>
        </w:tc>
        <w:tc>
          <w:tcPr>
            <w:tcW w:w="1440" w:type="dxa"/>
            <w:tcBorders>
              <w:top w:val="single" w:sz="4" w:space="0" w:color="auto"/>
              <w:left w:val="single" w:sz="4" w:space="0" w:color="auto"/>
              <w:bottom w:val="single" w:sz="4" w:space="0" w:color="auto"/>
              <w:right w:val="double" w:sz="4" w:space="0" w:color="auto"/>
            </w:tcBorders>
            <w:shd w:val="clear" w:color="auto" w:fill="E1FFE1"/>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11</w:t>
            </w:r>
          </w:p>
        </w:tc>
      </w:tr>
      <w:tr w:rsidR="00D82F5E" w:rsidRPr="00551B64" w:rsidTr="00D82F5E">
        <w:trPr>
          <w:jc w:val="center"/>
        </w:trPr>
        <w:tc>
          <w:tcPr>
            <w:tcW w:w="5580" w:type="dxa"/>
            <w:tcBorders>
              <w:top w:val="single" w:sz="4" w:space="0" w:color="auto"/>
              <w:left w:val="double" w:sz="4" w:space="0" w:color="auto"/>
              <w:bottom w:val="single" w:sz="4" w:space="0" w:color="auto"/>
              <w:right w:val="double" w:sz="4" w:space="0" w:color="auto"/>
            </w:tcBorders>
            <w:shd w:val="clear" w:color="auto" w:fill="97FF97"/>
            <w:vAlign w:val="center"/>
            <w:hideMark/>
          </w:tcPr>
          <w:p w:rsidR="00D82F5E" w:rsidRPr="00551B64" w:rsidRDefault="00D82F5E">
            <w:pPr>
              <w:suppressAutoHyphens/>
              <w:spacing w:after="0" w:line="240" w:lineRule="auto"/>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 xml:space="preserve">Šaujamieroču nelegālā aprite </w:t>
            </w:r>
          </w:p>
        </w:tc>
        <w:tc>
          <w:tcPr>
            <w:tcW w:w="1440" w:type="dxa"/>
            <w:tcBorders>
              <w:top w:val="single" w:sz="4" w:space="0" w:color="auto"/>
              <w:left w:val="double" w:sz="4" w:space="0" w:color="auto"/>
              <w:bottom w:val="single" w:sz="4" w:space="0" w:color="auto"/>
              <w:right w:val="single" w:sz="4" w:space="0" w:color="auto"/>
            </w:tcBorders>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Cs/>
                <w:sz w:val="18"/>
                <w:szCs w:val="18"/>
                <w:lang w:val="lv-LV" w:eastAsia="ar-SA"/>
              </w:rPr>
            </w:pPr>
            <w:r w:rsidRPr="00551B64">
              <w:rPr>
                <w:rFonts w:ascii="Times New Roman" w:eastAsia="Times New Roman" w:hAnsi="Times New Roman" w:cs="Times New Roman"/>
                <w:bCs/>
                <w:sz w:val="18"/>
                <w:szCs w:val="18"/>
                <w:lang w:val="lv-LV" w:eastAsia="ar-SA"/>
              </w:rPr>
              <w:t>2</w:t>
            </w:r>
          </w:p>
        </w:tc>
        <w:tc>
          <w:tcPr>
            <w:tcW w:w="1440" w:type="dxa"/>
            <w:tcBorders>
              <w:top w:val="single" w:sz="4" w:space="0" w:color="auto"/>
              <w:left w:val="single" w:sz="4" w:space="0" w:color="auto"/>
              <w:bottom w:val="single" w:sz="4" w:space="0" w:color="auto"/>
              <w:right w:val="double" w:sz="4" w:space="0" w:color="auto"/>
            </w:tcBorders>
            <w:shd w:val="clear" w:color="auto" w:fill="E1FFE1"/>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w:t>
            </w:r>
          </w:p>
        </w:tc>
      </w:tr>
      <w:tr w:rsidR="00D82F5E" w:rsidRPr="00551B64" w:rsidTr="00D82F5E">
        <w:trPr>
          <w:jc w:val="center"/>
        </w:trPr>
        <w:tc>
          <w:tcPr>
            <w:tcW w:w="5580" w:type="dxa"/>
            <w:tcBorders>
              <w:top w:val="single" w:sz="4" w:space="0" w:color="auto"/>
              <w:left w:val="double" w:sz="4" w:space="0" w:color="auto"/>
              <w:bottom w:val="single" w:sz="4" w:space="0" w:color="auto"/>
              <w:right w:val="double" w:sz="4" w:space="0" w:color="auto"/>
            </w:tcBorders>
            <w:shd w:val="clear" w:color="auto" w:fill="97FF97"/>
            <w:vAlign w:val="center"/>
            <w:hideMark/>
          </w:tcPr>
          <w:p w:rsidR="00D82F5E" w:rsidRPr="00551B64" w:rsidRDefault="00D82F5E">
            <w:pPr>
              <w:suppressAutoHyphens/>
              <w:spacing w:after="0" w:line="240" w:lineRule="auto"/>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Zādzības</w:t>
            </w:r>
          </w:p>
        </w:tc>
        <w:tc>
          <w:tcPr>
            <w:tcW w:w="1440" w:type="dxa"/>
            <w:tcBorders>
              <w:top w:val="single" w:sz="4" w:space="0" w:color="auto"/>
              <w:left w:val="double" w:sz="4" w:space="0" w:color="auto"/>
              <w:bottom w:val="single" w:sz="4" w:space="0" w:color="auto"/>
              <w:right w:val="single" w:sz="4" w:space="0" w:color="auto"/>
            </w:tcBorders>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Cs/>
                <w:sz w:val="18"/>
                <w:szCs w:val="18"/>
                <w:lang w:val="lv-LV" w:eastAsia="ar-SA"/>
              </w:rPr>
            </w:pPr>
            <w:r w:rsidRPr="00551B64">
              <w:rPr>
                <w:rFonts w:ascii="Times New Roman" w:eastAsia="Times New Roman" w:hAnsi="Times New Roman" w:cs="Times New Roman"/>
                <w:bCs/>
                <w:sz w:val="18"/>
                <w:szCs w:val="18"/>
                <w:lang w:val="lv-LV" w:eastAsia="ar-SA"/>
              </w:rPr>
              <w:t>-</w:t>
            </w:r>
          </w:p>
        </w:tc>
        <w:tc>
          <w:tcPr>
            <w:tcW w:w="1440" w:type="dxa"/>
            <w:tcBorders>
              <w:top w:val="single" w:sz="4" w:space="0" w:color="auto"/>
              <w:left w:val="single" w:sz="4" w:space="0" w:color="auto"/>
              <w:bottom w:val="single" w:sz="4" w:space="0" w:color="auto"/>
              <w:right w:val="double" w:sz="4" w:space="0" w:color="auto"/>
            </w:tcBorders>
            <w:shd w:val="clear" w:color="auto" w:fill="E1FFE1"/>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2</w:t>
            </w:r>
          </w:p>
        </w:tc>
      </w:tr>
      <w:tr w:rsidR="00D82F5E" w:rsidRPr="00551B64" w:rsidTr="00D82F5E">
        <w:trPr>
          <w:jc w:val="center"/>
        </w:trPr>
        <w:tc>
          <w:tcPr>
            <w:tcW w:w="5580" w:type="dxa"/>
            <w:tcBorders>
              <w:top w:val="single" w:sz="4" w:space="0" w:color="auto"/>
              <w:left w:val="double" w:sz="4" w:space="0" w:color="auto"/>
              <w:bottom w:val="single" w:sz="4" w:space="0" w:color="auto"/>
              <w:right w:val="double" w:sz="4" w:space="0" w:color="auto"/>
            </w:tcBorders>
            <w:shd w:val="clear" w:color="auto" w:fill="97FF97"/>
            <w:vAlign w:val="center"/>
            <w:hideMark/>
          </w:tcPr>
          <w:p w:rsidR="00D82F5E" w:rsidRPr="00551B64" w:rsidRDefault="00D82F5E">
            <w:pPr>
              <w:suppressAutoHyphens/>
              <w:spacing w:after="0" w:line="240" w:lineRule="auto"/>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Akcīzes preču nelegālā aprite:</w:t>
            </w:r>
          </w:p>
        </w:tc>
        <w:tc>
          <w:tcPr>
            <w:tcW w:w="1440" w:type="dxa"/>
            <w:tcBorders>
              <w:top w:val="single" w:sz="4" w:space="0" w:color="auto"/>
              <w:left w:val="double" w:sz="4" w:space="0" w:color="auto"/>
              <w:bottom w:val="single" w:sz="4" w:space="0" w:color="auto"/>
              <w:right w:val="single" w:sz="4" w:space="0" w:color="auto"/>
            </w:tcBorders>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Cs/>
                <w:sz w:val="18"/>
                <w:szCs w:val="18"/>
                <w:lang w:val="lv-LV" w:eastAsia="ar-SA"/>
              </w:rPr>
            </w:pPr>
            <w:r w:rsidRPr="00551B64">
              <w:rPr>
                <w:rFonts w:ascii="Times New Roman" w:eastAsia="Times New Roman" w:hAnsi="Times New Roman" w:cs="Times New Roman"/>
                <w:bCs/>
                <w:sz w:val="18"/>
                <w:szCs w:val="18"/>
                <w:lang w:val="lv-LV" w:eastAsia="ar-SA"/>
              </w:rPr>
              <w:t>2</w:t>
            </w:r>
          </w:p>
        </w:tc>
        <w:tc>
          <w:tcPr>
            <w:tcW w:w="1440" w:type="dxa"/>
            <w:tcBorders>
              <w:top w:val="single" w:sz="4" w:space="0" w:color="auto"/>
              <w:left w:val="single" w:sz="4" w:space="0" w:color="auto"/>
              <w:bottom w:val="single" w:sz="4" w:space="0" w:color="auto"/>
              <w:right w:val="double" w:sz="4" w:space="0" w:color="auto"/>
            </w:tcBorders>
            <w:shd w:val="clear" w:color="auto" w:fill="E1FFE1"/>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2</w:t>
            </w:r>
          </w:p>
        </w:tc>
      </w:tr>
      <w:tr w:rsidR="00D82F5E" w:rsidRPr="00551B64" w:rsidTr="00D82F5E">
        <w:trPr>
          <w:jc w:val="center"/>
        </w:trPr>
        <w:tc>
          <w:tcPr>
            <w:tcW w:w="5580" w:type="dxa"/>
            <w:tcBorders>
              <w:top w:val="single" w:sz="4" w:space="0" w:color="auto"/>
              <w:left w:val="double" w:sz="4" w:space="0" w:color="auto"/>
              <w:bottom w:val="single" w:sz="4" w:space="0" w:color="auto"/>
              <w:right w:val="double" w:sz="4" w:space="0" w:color="auto"/>
            </w:tcBorders>
            <w:shd w:val="clear" w:color="auto" w:fill="97FF97"/>
            <w:vAlign w:val="center"/>
            <w:hideMark/>
          </w:tcPr>
          <w:p w:rsidR="00D82F5E" w:rsidRPr="00551B64" w:rsidRDefault="00D82F5E">
            <w:pPr>
              <w:suppressAutoHyphens/>
              <w:spacing w:after="0" w:line="240" w:lineRule="auto"/>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 naftas produktu nelegālā aprite</w:t>
            </w:r>
          </w:p>
        </w:tc>
        <w:tc>
          <w:tcPr>
            <w:tcW w:w="1440" w:type="dxa"/>
            <w:tcBorders>
              <w:top w:val="single" w:sz="4" w:space="0" w:color="auto"/>
              <w:left w:val="double" w:sz="4" w:space="0" w:color="auto"/>
              <w:bottom w:val="single" w:sz="4" w:space="0" w:color="auto"/>
              <w:right w:val="single" w:sz="4" w:space="0" w:color="auto"/>
            </w:tcBorders>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Cs/>
                <w:sz w:val="18"/>
                <w:szCs w:val="18"/>
                <w:lang w:val="lv-LV" w:eastAsia="ar-SA"/>
              </w:rPr>
            </w:pPr>
            <w:r w:rsidRPr="00551B64">
              <w:rPr>
                <w:rFonts w:ascii="Times New Roman" w:eastAsia="Times New Roman" w:hAnsi="Times New Roman" w:cs="Times New Roman"/>
                <w:bCs/>
                <w:sz w:val="18"/>
                <w:szCs w:val="18"/>
                <w:lang w:val="lv-LV" w:eastAsia="ar-SA"/>
              </w:rPr>
              <w:t>1</w:t>
            </w:r>
          </w:p>
        </w:tc>
        <w:tc>
          <w:tcPr>
            <w:tcW w:w="1440" w:type="dxa"/>
            <w:tcBorders>
              <w:top w:val="single" w:sz="4" w:space="0" w:color="auto"/>
              <w:left w:val="single" w:sz="4" w:space="0" w:color="auto"/>
              <w:bottom w:val="single" w:sz="4" w:space="0" w:color="auto"/>
              <w:right w:val="double" w:sz="4" w:space="0" w:color="auto"/>
            </w:tcBorders>
            <w:shd w:val="clear" w:color="auto" w:fill="E1FFE1"/>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w:t>
            </w:r>
          </w:p>
        </w:tc>
      </w:tr>
      <w:tr w:rsidR="00D82F5E" w:rsidRPr="00551B64" w:rsidTr="00D82F5E">
        <w:trPr>
          <w:jc w:val="center"/>
        </w:trPr>
        <w:tc>
          <w:tcPr>
            <w:tcW w:w="5580" w:type="dxa"/>
            <w:tcBorders>
              <w:top w:val="single" w:sz="4" w:space="0" w:color="auto"/>
              <w:left w:val="double" w:sz="4" w:space="0" w:color="auto"/>
              <w:bottom w:val="single" w:sz="4" w:space="0" w:color="auto"/>
              <w:right w:val="double" w:sz="4" w:space="0" w:color="auto"/>
            </w:tcBorders>
            <w:shd w:val="clear" w:color="auto" w:fill="97FF97"/>
            <w:vAlign w:val="center"/>
            <w:hideMark/>
          </w:tcPr>
          <w:p w:rsidR="00D82F5E" w:rsidRPr="00551B64" w:rsidRDefault="00D82F5E">
            <w:pPr>
              <w:suppressAutoHyphens/>
              <w:spacing w:after="0" w:line="240" w:lineRule="auto"/>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 cigarešu nelegālā aprite</w:t>
            </w:r>
          </w:p>
        </w:tc>
        <w:tc>
          <w:tcPr>
            <w:tcW w:w="1440" w:type="dxa"/>
            <w:tcBorders>
              <w:top w:val="single" w:sz="4" w:space="0" w:color="auto"/>
              <w:left w:val="double" w:sz="4" w:space="0" w:color="auto"/>
              <w:bottom w:val="single" w:sz="4" w:space="0" w:color="auto"/>
              <w:right w:val="single" w:sz="4" w:space="0" w:color="auto"/>
            </w:tcBorders>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Cs/>
                <w:sz w:val="18"/>
                <w:szCs w:val="18"/>
                <w:lang w:val="lv-LV" w:eastAsia="ar-SA"/>
              </w:rPr>
            </w:pPr>
            <w:r w:rsidRPr="00551B64">
              <w:rPr>
                <w:rFonts w:ascii="Times New Roman" w:eastAsia="Times New Roman" w:hAnsi="Times New Roman" w:cs="Times New Roman"/>
                <w:bCs/>
                <w:sz w:val="18"/>
                <w:szCs w:val="18"/>
                <w:lang w:val="lv-LV" w:eastAsia="ar-SA"/>
              </w:rPr>
              <w:t>1</w:t>
            </w:r>
          </w:p>
        </w:tc>
        <w:tc>
          <w:tcPr>
            <w:tcW w:w="1440" w:type="dxa"/>
            <w:tcBorders>
              <w:top w:val="single" w:sz="4" w:space="0" w:color="auto"/>
              <w:left w:val="single" w:sz="4" w:space="0" w:color="auto"/>
              <w:bottom w:val="single" w:sz="4" w:space="0" w:color="auto"/>
              <w:right w:val="double" w:sz="4" w:space="0" w:color="auto"/>
            </w:tcBorders>
            <w:shd w:val="clear" w:color="auto" w:fill="E1FFE1"/>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2</w:t>
            </w:r>
          </w:p>
        </w:tc>
      </w:tr>
      <w:tr w:rsidR="00D82F5E" w:rsidRPr="00551B64" w:rsidTr="00D82F5E">
        <w:trPr>
          <w:jc w:val="center"/>
        </w:trPr>
        <w:tc>
          <w:tcPr>
            <w:tcW w:w="5580" w:type="dxa"/>
            <w:tcBorders>
              <w:top w:val="single" w:sz="4" w:space="0" w:color="auto"/>
              <w:left w:val="double" w:sz="4" w:space="0" w:color="auto"/>
              <w:bottom w:val="double" w:sz="4" w:space="0" w:color="auto"/>
              <w:right w:val="double" w:sz="4" w:space="0" w:color="auto"/>
            </w:tcBorders>
            <w:shd w:val="clear" w:color="auto" w:fill="97FF97"/>
            <w:vAlign w:val="center"/>
            <w:hideMark/>
          </w:tcPr>
          <w:p w:rsidR="00D82F5E" w:rsidRPr="00551B64" w:rsidRDefault="00D82F5E">
            <w:pPr>
              <w:suppressAutoHyphens/>
              <w:spacing w:after="0" w:line="240" w:lineRule="auto"/>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Izspiešanas</w:t>
            </w:r>
          </w:p>
        </w:tc>
        <w:tc>
          <w:tcPr>
            <w:tcW w:w="1440" w:type="dxa"/>
            <w:tcBorders>
              <w:top w:val="single" w:sz="4" w:space="0" w:color="auto"/>
              <w:left w:val="double" w:sz="4" w:space="0" w:color="auto"/>
              <w:bottom w:val="double" w:sz="4" w:space="0" w:color="auto"/>
              <w:right w:val="single" w:sz="4" w:space="0" w:color="auto"/>
            </w:tcBorders>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Cs/>
                <w:sz w:val="18"/>
                <w:szCs w:val="18"/>
                <w:lang w:val="lv-LV" w:eastAsia="ar-SA"/>
              </w:rPr>
            </w:pPr>
            <w:r w:rsidRPr="00551B64">
              <w:rPr>
                <w:rFonts w:ascii="Times New Roman" w:eastAsia="Times New Roman" w:hAnsi="Times New Roman" w:cs="Times New Roman"/>
                <w:bCs/>
                <w:sz w:val="18"/>
                <w:szCs w:val="18"/>
                <w:lang w:val="lv-LV" w:eastAsia="ar-SA"/>
              </w:rPr>
              <w:t>1</w:t>
            </w:r>
          </w:p>
        </w:tc>
        <w:tc>
          <w:tcPr>
            <w:tcW w:w="1440" w:type="dxa"/>
            <w:tcBorders>
              <w:top w:val="single" w:sz="4" w:space="0" w:color="auto"/>
              <w:left w:val="single" w:sz="4" w:space="0" w:color="auto"/>
              <w:bottom w:val="double" w:sz="4" w:space="0" w:color="auto"/>
              <w:right w:val="double" w:sz="4" w:space="0" w:color="auto"/>
            </w:tcBorders>
            <w:shd w:val="clear" w:color="auto" w:fill="E1FFE1"/>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2</w:t>
            </w:r>
          </w:p>
        </w:tc>
      </w:tr>
      <w:tr w:rsidR="00D82F5E" w:rsidRPr="00551B64" w:rsidTr="00D82F5E">
        <w:trPr>
          <w:jc w:val="center"/>
        </w:trPr>
        <w:tc>
          <w:tcPr>
            <w:tcW w:w="5580" w:type="dxa"/>
            <w:tcBorders>
              <w:top w:val="double" w:sz="4" w:space="0" w:color="auto"/>
              <w:left w:val="double" w:sz="4" w:space="0" w:color="auto"/>
              <w:bottom w:val="double" w:sz="4" w:space="0" w:color="auto"/>
              <w:right w:val="double" w:sz="4" w:space="0" w:color="auto"/>
            </w:tcBorders>
            <w:shd w:val="clear" w:color="auto" w:fill="97FF97"/>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Kopā</w:t>
            </w:r>
          </w:p>
        </w:tc>
        <w:tc>
          <w:tcPr>
            <w:tcW w:w="1440" w:type="dxa"/>
            <w:tcBorders>
              <w:top w:val="double" w:sz="4" w:space="0" w:color="auto"/>
              <w:left w:val="double" w:sz="4" w:space="0" w:color="auto"/>
              <w:bottom w:val="double" w:sz="4" w:space="0" w:color="auto"/>
              <w:right w:val="single" w:sz="4" w:space="0" w:color="auto"/>
            </w:tcBorders>
            <w:shd w:val="clear" w:color="auto" w:fill="97FF97"/>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43</w:t>
            </w:r>
          </w:p>
        </w:tc>
        <w:tc>
          <w:tcPr>
            <w:tcW w:w="1440" w:type="dxa"/>
            <w:tcBorders>
              <w:top w:val="double" w:sz="4" w:space="0" w:color="auto"/>
              <w:left w:val="single" w:sz="4" w:space="0" w:color="auto"/>
              <w:bottom w:val="double" w:sz="4" w:space="0" w:color="auto"/>
              <w:right w:val="double" w:sz="4" w:space="0" w:color="auto"/>
            </w:tcBorders>
            <w:shd w:val="clear" w:color="auto" w:fill="97FF97"/>
            <w:vAlign w:val="center"/>
            <w:hideMark/>
          </w:tcPr>
          <w:p w:rsidR="00D82F5E" w:rsidRPr="00551B64" w:rsidRDefault="00D82F5E">
            <w:pPr>
              <w:suppressAutoHyphens/>
              <w:spacing w:after="0" w:line="240" w:lineRule="auto"/>
              <w:ind w:firstLine="720"/>
              <w:jc w:val="both"/>
              <w:rPr>
                <w:rFonts w:ascii="Times New Roman" w:eastAsia="Times New Roman" w:hAnsi="Times New Roman" w:cs="Times New Roman"/>
                <w:b/>
                <w:bCs/>
                <w:sz w:val="18"/>
                <w:szCs w:val="18"/>
                <w:lang w:val="lv-LV" w:eastAsia="ar-SA"/>
              </w:rPr>
            </w:pPr>
            <w:r w:rsidRPr="00551B64">
              <w:rPr>
                <w:rFonts w:ascii="Times New Roman" w:eastAsia="Times New Roman" w:hAnsi="Times New Roman" w:cs="Times New Roman"/>
                <w:b/>
                <w:bCs/>
                <w:sz w:val="18"/>
                <w:szCs w:val="18"/>
                <w:lang w:val="lv-LV" w:eastAsia="ar-SA"/>
              </w:rPr>
              <w:t>48</w:t>
            </w:r>
          </w:p>
        </w:tc>
      </w:tr>
    </w:tbl>
    <w:p w:rsidR="00D82F5E" w:rsidRPr="00551B64" w:rsidRDefault="00D82F5E" w:rsidP="00D82F5E">
      <w:pPr>
        <w:spacing w:after="0" w:line="240" w:lineRule="auto"/>
        <w:ind w:firstLine="720"/>
        <w:jc w:val="both"/>
        <w:rPr>
          <w:rFonts w:ascii="Times New Roman" w:eastAsia="Times New Roman" w:hAnsi="Times New Roman" w:cs="Times New Roman"/>
          <w:sz w:val="28"/>
          <w:szCs w:val="28"/>
          <w:lang w:val="lv-LV" w:eastAsia="lv-LV"/>
        </w:rPr>
      </w:pPr>
      <w:r w:rsidRPr="00551B64">
        <w:rPr>
          <w:rFonts w:ascii="Times New Roman" w:eastAsia="Times New Roman" w:hAnsi="Times New Roman" w:cs="Times New Roman"/>
          <w:sz w:val="28"/>
          <w:szCs w:val="28"/>
          <w:lang w:val="lv-LV" w:eastAsia="lv-LV"/>
        </w:rPr>
        <w:t xml:space="preserve">2013.gadā VP GKrPP KIP darbinieki turpināja darbu saistībā ar noziedzīgo grupu, to dalībnieku un savstarpējo sakaru apzināšanu, informācijas par noziedzīgām aktivitātēm iegūšanu, izvērtēšanu un realizēšanu, kā arī veica vairākas izmeklēšanas un operatīvās darbības, kas vērstas uz organizēto noziedzīgo grupu izjaukšanu, grupu dalībnieku aizturēšanu par izdarītajiem noziedzīgiem nodarījumiem. </w:t>
      </w:r>
    </w:p>
    <w:p w:rsidR="00D82F5E" w:rsidRPr="00551B64" w:rsidRDefault="00D82F5E" w:rsidP="00D82F5E">
      <w:pPr>
        <w:spacing w:after="120" w:line="240" w:lineRule="auto"/>
        <w:ind w:firstLine="720"/>
        <w:jc w:val="both"/>
        <w:rPr>
          <w:rFonts w:ascii="Times New Roman" w:eastAsia="Times New Roman" w:hAnsi="Times New Roman" w:cs="Times New Roman"/>
          <w:sz w:val="28"/>
          <w:szCs w:val="28"/>
          <w:lang w:val="lv-LV" w:eastAsia="lv-LV"/>
        </w:rPr>
      </w:pPr>
      <w:r w:rsidRPr="00551B64">
        <w:rPr>
          <w:rFonts w:ascii="Times New Roman" w:eastAsia="Times New Roman" w:hAnsi="Times New Roman" w:cs="Times New Roman"/>
          <w:sz w:val="28"/>
          <w:szCs w:val="28"/>
          <w:lang w:val="lv-LV" w:eastAsia="lv-LV"/>
        </w:rPr>
        <w:t>2013.gadā tika pārtraukta 59 noziedzīgu grupu (2012.gadā – 61) noziedzīgā darbība šādās jomās:</w:t>
      </w:r>
    </w:p>
    <w:tbl>
      <w:tblPr>
        <w:tblW w:w="0" w:type="auto"/>
        <w:tblInd w:w="5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5386"/>
        <w:gridCol w:w="1488"/>
        <w:gridCol w:w="1489"/>
      </w:tblGrid>
      <w:tr w:rsidR="00D82F5E" w:rsidRPr="00551B64" w:rsidTr="00D82F5E">
        <w:trPr>
          <w:trHeight w:val="467"/>
          <w:tblHeader/>
        </w:trPr>
        <w:tc>
          <w:tcPr>
            <w:tcW w:w="5386" w:type="dxa"/>
            <w:tcBorders>
              <w:top w:val="double" w:sz="6" w:space="0" w:color="000000"/>
              <w:left w:val="double" w:sz="6" w:space="0" w:color="000000"/>
              <w:bottom w:val="double" w:sz="4" w:space="0" w:color="auto"/>
              <w:right w:val="double" w:sz="4" w:space="0" w:color="auto"/>
            </w:tcBorders>
            <w:shd w:val="clear" w:color="auto" w:fill="97FF97"/>
          </w:tcPr>
          <w:p w:rsidR="00D82F5E" w:rsidRPr="00551B64" w:rsidRDefault="00D82F5E">
            <w:pPr>
              <w:suppressAutoHyphens/>
              <w:snapToGrid w:val="0"/>
              <w:spacing w:after="0" w:line="150" w:lineRule="atLeast"/>
              <w:rPr>
                <w:rFonts w:ascii="Times New Roman" w:eastAsia="Times New Roman" w:hAnsi="Times New Roman" w:cs="Times New Roman"/>
                <w:b/>
                <w:kern w:val="2"/>
                <w:sz w:val="18"/>
                <w:szCs w:val="18"/>
                <w:lang w:val="lv-LV" w:eastAsia="ar-SA"/>
              </w:rPr>
            </w:pPr>
          </w:p>
        </w:tc>
        <w:tc>
          <w:tcPr>
            <w:tcW w:w="1488" w:type="dxa"/>
            <w:tcBorders>
              <w:top w:val="double" w:sz="6" w:space="0" w:color="000000"/>
              <w:left w:val="double" w:sz="4" w:space="0" w:color="auto"/>
              <w:bottom w:val="double" w:sz="4" w:space="0" w:color="auto"/>
              <w:right w:val="single" w:sz="6" w:space="0" w:color="000000"/>
            </w:tcBorders>
            <w:shd w:val="clear" w:color="auto" w:fill="97FF97"/>
            <w:vAlign w:val="center"/>
            <w:hideMark/>
          </w:tcPr>
          <w:p w:rsidR="00D82F5E" w:rsidRPr="00551B64" w:rsidRDefault="00D82F5E">
            <w:pPr>
              <w:suppressAutoHyphens/>
              <w:snapToGrid w:val="0"/>
              <w:spacing w:after="0" w:line="150" w:lineRule="atLeast"/>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2012.gads</w:t>
            </w:r>
          </w:p>
        </w:tc>
        <w:tc>
          <w:tcPr>
            <w:tcW w:w="1489" w:type="dxa"/>
            <w:tcBorders>
              <w:top w:val="double" w:sz="6" w:space="0" w:color="000000"/>
              <w:left w:val="single" w:sz="6" w:space="0" w:color="000000"/>
              <w:bottom w:val="double" w:sz="4" w:space="0" w:color="auto"/>
              <w:right w:val="double" w:sz="6" w:space="0" w:color="000000"/>
            </w:tcBorders>
            <w:shd w:val="clear" w:color="auto" w:fill="97FF97"/>
            <w:vAlign w:val="center"/>
            <w:hideMark/>
          </w:tcPr>
          <w:p w:rsidR="00D82F5E" w:rsidRPr="00551B64" w:rsidRDefault="00D82F5E">
            <w:pPr>
              <w:suppressAutoHyphens/>
              <w:snapToGrid w:val="0"/>
              <w:spacing w:after="0" w:line="150" w:lineRule="atLeast"/>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2013.gads</w:t>
            </w:r>
          </w:p>
        </w:tc>
      </w:tr>
      <w:tr w:rsidR="00D82F5E" w:rsidRPr="00551B64" w:rsidTr="00D82F5E">
        <w:trPr>
          <w:trHeight w:val="84"/>
        </w:trPr>
        <w:tc>
          <w:tcPr>
            <w:tcW w:w="5386" w:type="dxa"/>
            <w:tcBorders>
              <w:top w:val="double" w:sz="4" w:space="0" w:color="auto"/>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bCs/>
                <w:kern w:val="2"/>
                <w:sz w:val="18"/>
                <w:szCs w:val="18"/>
                <w:lang w:eastAsia="ar-SA"/>
              </w:rPr>
              <w:t>Zādzības (cits) t.sk. metāla un no naftas vada</w:t>
            </w:r>
          </w:p>
        </w:tc>
        <w:tc>
          <w:tcPr>
            <w:tcW w:w="1488" w:type="dxa"/>
            <w:tcBorders>
              <w:top w:val="double" w:sz="4" w:space="0" w:color="auto"/>
              <w:left w:val="double" w:sz="4" w:space="0" w:color="auto"/>
              <w:bottom w:val="single" w:sz="6" w:space="0" w:color="000000"/>
              <w:right w:val="single" w:sz="6" w:space="0" w:color="000000"/>
            </w:tcBorders>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kern w:val="2"/>
                <w:sz w:val="18"/>
                <w:szCs w:val="18"/>
                <w:lang w:eastAsia="ar-SA"/>
              </w:rPr>
              <w:t>3</w:t>
            </w:r>
          </w:p>
        </w:tc>
        <w:tc>
          <w:tcPr>
            <w:tcW w:w="1489" w:type="dxa"/>
            <w:tcBorders>
              <w:top w:val="double" w:sz="4" w:space="0" w:color="auto"/>
              <w:left w:val="single" w:sz="6" w:space="0" w:color="000000"/>
              <w:bottom w:val="single" w:sz="6" w:space="0" w:color="000000"/>
              <w:right w:val="double" w:sz="6" w:space="0" w:color="000000"/>
            </w:tcBorders>
            <w:shd w:val="clear" w:color="auto" w:fill="E1FFE1"/>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5</w:t>
            </w:r>
          </w:p>
        </w:tc>
      </w:tr>
      <w:tr w:rsidR="00D82F5E" w:rsidRPr="00551B64" w:rsidTr="00D82F5E">
        <w:trPr>
          <w:trHeight w:val="42"/>
        </w:trPr>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bCs/>
                <w:kern w:val="2"/>
                <w:sz w:val="18"/>
                <w:szCs w:val="18"/>
                <w:lang w:eastAsia="ar-SA"/>
              </w:rPr>
              <w:t>Slepkavība un to mēģinājums</w:t>
            </w:r>
          </w:p>
        </w:tc>
        <w:tc>
          <w:tcPr>
            <w:tcW w:w="1488" w:type="dxa"/>
            <w:tcBorders>
              <w:top w:val="single" w:sz="6" w:space="0" w:color="000000"/>
              <w:left w:val="double" w:sz="4" w:space="0" w:color="auto"/>
              <w:bottom w:val="single" w:sz="6" w:space="0" w:color="000000"/>
              <w:right w:val="single" w:sz="6" w:space="0" w:color="000000"/>
            </w:tcBorders>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kern w:val="2"/>
                <w:sz w:val="18"/>
                <w:szCs w:val="18"/>
                <w:lang w:eastAsia="ar-SA"/>
              </w:rPr>
              <w:t>4</w:t>
            </w: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2</w:t>
            </w:r>
          </w:p>
        </w:tc>
      </w:tr>
      <w:tr w:rsidR="00D82F5E" w:rsidRPr="00551B64" w:rsidTr="00D82F5E">
        <w:trPr>
          <w:trHeight w:val="23"/>
        </w:trPr>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val="lv-LV" w:eastAsia="ar-SA"/>
              </w:rPr>
            </w:pPr>
            <w:r w:rsidRPr="00551B64">
              <w:rPr>
                <w:rFonts w:ascii="Times New Roman" w:eastAsia="Times New Roman" w:hAnsi="Times New Roman" w:cs="Times New Roman"/>
                <w:b/>
                <w:bCs/>
                <w:kern w:val="2"/>
                <w:sz w:val="18"/>
                <w:szCs w:val="18"/>
                <w:lang w:val="lv-LV" w:eastAsia="ar-SA"/>
              </w:rPr>
              <w:t>Zādzības no dzīvokļiem, privātmājām vai citām telpām</w:t>
            </w:r>
          </w:p>
        </w:tc>
        <w:tc>
          <w:tcPr>
            <w:tcW w:w="1488" w:type="dxa"/>
            <w:tcBorders>
              <w:top w:val="single" w:sz="6" w:space="0" w:color="000000"/>
              <w:left w:val="double" w:sz="4" w:space="0" w:color="auto"/>
              <w:bottom w:val="single" w:sz="6" w:space="0" w:color="000000"/>
              <w:right w:val="single" w:sz="6" w:space="0" w:color="000000"/>
            </w:tcBorders>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kern w:val="2"/>
                <w:sz w:val="18"/>
                <w:szCs w:val="18"/>
                <w:lang w:eastAsia="ar-SA"/>
              </w:rPr>
              <w:t>13</w:t>
            </w: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11</w:t>
            </w:r>
          </w:p>
        </w:tc>
      </w:tr>
      <w:tr w:rsidR="00D82F5E" w:rsidRPr="00551B64" w:rsidTr="00D82F5E">
        <w:trPr>
          <w:trHeight w:val="23"/>
        </w:trPr>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bCs/>
                <w:kern w:val="2"/>
                <w:sz w:val="18"/>
                <w:szCs w:val="18"/>
                <w:lang w:eastAsia="ar-SA"/>
              </w:rPr>
              <w:t>Nelikumīga personas brīvības atņemšana</w:t>
            </w:r>
          </w:p>
        </w:tc>
        <w:tc>
          <w:tcPr>
            <w:tcW w:w="1488" w:type="dxa"/>
            <w:tcBorders>
              <w:top w:val="single" w:sz="6" w:space="0" w:color="000000"/>
              <w:left w:val="double" w:sz="4" w:space="0" w:color="auto"/>
              <w:bottom w:val="single" w:sz="6" w:space="0" w:color="000000"/>
              <w:right w:val="single" w:sz="6" w:space="0" w:color="000000"/>
            </w:tcBorders>
            <w:vAlign w:val="center"/>
          </w:tcPr>
          <w:p w:rsidR="00D82F5E" w:rsidRPr="00551B64" w:rsidRDefault="00D82F5E">
            <w:pPr>
              <w:suppressAutoHyphens/>
              <w:snapToGrid w:val="0"/>
              <w:spacing w:before="20" w:after="20" w:line="240" w:lineRule="auto"/>
              <w:jc w:val="center"/>
              <w:rPr>
                <w:rFonts w:ascii="Times New Roman" w:eastAsia="Times New Roman" w:hAnsi="Times New Roman" w:cs="Times New Roman"/>
                <w:b/>
                <w:kern w:val="2"/>
                <w:sz w:val="18"/>
                <w:szCs w:val="18"/>
                <w:lang w:eastAsia="ar-SA"/>
              </w:rPr>
            </w:pP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1</w:t>
            </w:r>
          </w:p>
        </w:tc>
      </w:tr>
      <w:tr w:rsidR="00D82F5E" w:rsidRPr="00551B64" w:rsidTr="00D82F5E">
        <w:trPr>
          <w:trHeight w:val="23"/>
        </w:trPr>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bCs/>
                <w:kern w:val="2"/>
                <w:sz w:val="18"/>
                <w:szCs w:val="18"/>
                <w:lang w:eastAsia="ar-SA"/>
              </w:rPr>
              <w:t>Zādzība no transportlīdzekļiem</w:t>
            </w:r>
          </w:p>
        </w:tc>
        <w:tc>
          <w:tcPr>
            <w:tcW w:w="1488" w:type="dxa"/>
            <w:tcBorders>
              <w:top w:val="single" w:sz="6" w:space="0" w:color="000000"/>
              <w:left w:val="double" w:sz="4" w:space="0" w:color="auto"/>
              <w:bottom w:val="single" w:sz="6" w:space="0" w:color="000000"/>
              <w:right w:val="single" w:sz="6" w:space="0" w:color="000000"/>
            </w:tcBorders>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kern w:val="2"/>
                <w:sz w:val="18"/>
                <w:szCs w:val="18"/>
                <w:lang w:eastAsia="ar-SA"/>
              </w:rPr>
              <w:t>1</w:t>
            </w: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2</w:t>
            </w:r>
          </w:p>
        </w:tc>
      </w:tr>
      <w:tr w:rsidR="00D82F5E" w:rsidRPr="00551B64" w:rsidTr="00D82F5E">
        <w:trPr>
          <w:trHeight w:val="23"/>
        </w:trPr>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bCs/>
                <w:kern w:val="2"/>
                <w:sz w:val="18"/>
                <w:szCs w:val="18"/>
                <w:lang w:eastAsia="ar-SA"/>
              </w:rPr>
              <w:t>Zādzības no tirdzniecības objektiem</w:t>
            </w:r>
          </w:p>
        </w:tc>
        <w:tc>
          <w:tcPr>
            <w:tcW w:w="1488" w:type="dxa"/>
            <w:tcBorders>
              <w:top w:val="single" w:sz="6" w:space="0" w:color="000000"/>
              <w:left w:val="double" w:sz="4" w:space="0" w:color="auto"/>
              <w:bottom w:val="single" w:sz="6" w:space="0" w:color="000000"/>
              <w:right w:val="single" w:sz="6" w:space="0" w:color="000000"/>
            </w:tcBorders>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kern w:val="2"/>
                <w:sz w:val="18"/>
                <w:szCs w:val="18"/>
                <w:lang w:eastAsia="ar-SA"/>
              </w:rPr>
              <w:t>2</w:t>
            </w: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2</w:t>
            </w:r>
          </w:p>
        </w:tc>
      </w:tr>
      <w:tr w:rsidR="00D82F5E" w:rsidRPr="00551B64" w:rsidTr="00D82F5E">
        <w:trPr>
          <w:trHeight w:val="23"/>
        </w:trPr>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bCs/>
                <w:kern w:val="2"/>
                <w:sz w:val="18"/>
                <w:szCs w:val="18"/>
                <w:lang w:eastAsia="ar-SA"/>
              </w:rPr>
              <w:t>Transportlīdzekļu zādzība</w:t>
            </w:r>
          </w:p>
        </w:tc>
        <w:tc>
          <w:tcPr>
            <w:tcW w:w="1488" w:type="dxa"/>
            <w:tcBorders>
              <w:top w:val="single" w:sz="6" w:space="0" w:color="000000"/>
              <w:left w:val="double" w:sz="4" w:space="0" w:color="auto"/>
              <w:bottom w:val="single" w:sz="6" w:space="0" w:color="000000"/>
              <w:right w:val="single" w:sz="6" w:space="0" w:color="000000"/>
            </w:tcBorders>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kern w:val="2"/>
                <w:sz w:val="18"/>
                <w:szCs w:val="18"/>
                <w:lang w:eastAsia="ar-SA"/>
              </w:rPr>
              <w:t>4</w:t>
            </w: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3</w:t>
            </w:r>
          </w:p>
        </w:tc>
      </w:tr>
      <w:tr w:rsidR="00D82F5E" w:rsidRPr="00551B64" w:rsidTr="00D82F5E">
        <w:trPr>
          <w:trHeight w:val="82"/>
        </w:trPr>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val="lv-LV" w:eastAsia="ar-SA"/>
              </w:rPr>
            </w:pPr>
            <w:r w:rsidRPr="00551B64">
              <w:rPr>
                <w:rFonts w:ascii="Times New Roman" w:eastAsia="Times New Roman" w:hAnsi="Times New Roman" w:cs="Times New Roman"/>
                <w:b/>
                <w:bCs/>
                <w:kern w:val="2"/>
                <w:sz w:val="18"/>
                <w:szCs w:val="18"/>
                <w:lang w:val="lv-LV" w:eastAsia="ar-SA"/>
              </w:rPr>
              <w:t>Mantas tīša iznīcināšana un bojāšana</w:t>
            </w:r>
          </w:p>
        </w:tc>
        <w:tc>
          <w:tcPr>
            <w:tcW w:w="1488" w:type="dxa"/>
            <w:tcBorders>
              <w:top w:val="single" w:sz="6" w:space="0" w:color="000000"/>
              <w:left w:val="double" w:sz="4" w:space="0" w:color="auto"/>
              <w:bottom w:val="single" w:sz="6" w:space="0" w:color="000000"/>
              <w:right w:val="single" w:sz="6" w:space="0" w:color="000000"/>
            </w:tcBorders>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kern w:val="2"/>
                <w:sz w:val="18"/>
                <w:szCs w:val="18"/>
                <w:lang w:eastAsia="ar-SA"/>
              </w:rPr>
              <w:t>1</w:t>
            </w: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kern w:val="2"/>
                <w:sz w:val="18"/>
                <w:szCs w:val="18"/>
                <w:lang w:eastAsia="ar-SA"/>
              </w:rPr>
              <w:t>1</w:t>
            </w:r>
          </w:p>
        </w:tc>
      </w:tr>
      <w:tr w:rsidR="00D82F5E" w:rsidRPr="00551B64" w:rsidTr="00D82F5E">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bCs/>
                <w:kern w:val="2"/>
                <w:sz w:val="18"/>
                <w:szCs w:val="18"/>
                <w:lang w:eastAsia="ar-SA"/>
              </w:rPr>
              <w:t>Laupīšanas (tai skaitā bruņotas)</w:t>
            </w:r>
          </w:p>
        </w:tc>
        <w:tc>
          <w:tcPr>
            <w:tcW w:w="1488" w:type="dxa"/>
            <w:tcBorders>
              <w:top w:val="single" w:sz="6" w:space="0" w:color="000000"/>
              <w:left w:val="double" w:sz="4" w:space="0" w:color="auto"/>
              <w:bottom w:val="single" w:sz="6" w:space="0" w:color="000000"/>
              <w:right w:val="single" w:sz="6" w:space="0" w:color="000000"/>
            </w:tcBorders>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kern w:val="2"/>
                <w:sz w:val="18"/>
                <w:szCs w:val="18"/>
                <w:lang w:eastAsia="ar-SA"/>
              </w:rPr>
              <w:t>14</w:t>
            </w: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16</w:t>
            </w:r>
          </w:p>
        </w:tc>
      </w:tr>
      <w:tr w:rsidR="00D82F5E" w:rsidRPr="00551B64" w:rsidTr="00D82F5E">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bCs/>
                <w:kern w:val="2"/>
                <w:sz w:val="18"/>
                <w:szCs w:val="18"/>
                <w:lang w:eastAsia="ar-SA"/>
              </w:rPr>
              <w:t>Ieroču, sprāgstvielu un munīcijas nelegālā aprite</w:t>
            </w:r>
          </w:p>
        </w:tc>
        <w:tc>
          <w:tcPr>
            <w:tcW w:w="1488" w:type="dxa"/>
            <w:tcBorders>
              <w:top w:val="single" w:sz="6" w:space="0" w:color="000000"/>
              <w:left w:val="double" w:sz="4" w:space="0" w:color="auto"/>
              <w:bottom w:val="single" w:sz="6" w:space="0" w:color="000000"/>
              <w:right w:val="single" w:sz="6" w:space="0" w:color="000000"/>
            </w:tcBorders>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kern w:val="2"/>
                <w:sz w:val="18"/>
                <w:szCs w:val="18"/>
                <w:lang w:eastAsia="ar-SA"/>
              </w:rPr>
              <w:t>2</w:t>
            </w: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1</w:t>
            </w:r>
          </w:p>
        </w:tc>
      </w:tr>
      <w:tr w:rsidR="00D82F5E" w:rsidRPr="00551B64" w:rsidTr="00D82F5E">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bCs/>
                <w:kern w:val="2"/>
                <w:sz w:val="18"/>
                <w:szCs w:val="18"/>
                <w:lang w:eastAsia="ar-SA"/>
              </w:rPr>
              <w:t>Izspiešana</w:t>
            </w:r>
          </w:p>
        </w:tc>
        <w:tc>
          <w:tcPr>
            <w:tcW w:w="1488" w:type="dxa"/>
            <w:tcBorders>
              <w:top w:val="single" w:sz="6" w:space="0" w:color="000000"/>
              <w:left w:val="double" w:sz="4" w:space="0" w:color="auto"/>
              <w:bottom w:val="single" w:sz="6" w:space="0" w:color="000000"/>
              <w:right w:val="single" w:sz="6" w:space="0" w:color="000000"/>
            </w:tcBorders>
            <w:vAlign w:val="center"/>
          </w:tcPr>
          <w:p w:rsidR="00D82F5E" w:rsidRPr="00551B64" w:rsidRDefault="00D82F5E">
            <w:pPr>
              <w:suppressAutoHyphens/>
              <w:snapToGrid w:val="0"/>
              <w:spacing w:before="20" w:after="20" w:line="240" w:lineRule="auto"/>
              <w:jc w:val="center"/>
              <w:rPr>
                <w:rFonts w:ascii="Times New Roman" w:eastAsia="Times New Roman" w:hAnsi="Times New Roman" w:cs="Times New Roman"/>
                <w:b/>
                <w:kern w:val="2"/>
                <w:sz w:val="18"/>
                <w:szCs w:val="18"/>
                <w:lang w:eastAsia="ar-SA"/>
              </w:rPr>
            </w:pP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1</w:t>
            </w:r>
          </w:p>
        </w:tc>
      </w:tr>
      <w:tr w:rsidR="00D82F5E" w:rsidRPr="00551B64" w:rsidTr="00D82F5E">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val="lv-LV" w:eastAsia="ar-SA"/>
              </w:rPr>
            </w:pPr>
            <w:r w:rsidRPr="00551B64">
              <w:rPr>
                <w:rFonts w:ascii="Times New Roman" w:eastAsia="Times New Roman" w:hAnsi="Times New Roman" w:cs="Times New Roman"/>
                <w:b/>
                <w:bCs/>
                <w:kern w:val="2"/>
                <w:sz w:val="18"/>
                <w:szCs w:val="18"/>
                <w:lang w:val="lv-LV" w:eastAsia="ar-SA"/>
              </w:rPr>
              <w:t>Narkotisko un psihotropo vielu neatļauta izgatavošana, iegādāšanās, glabāšana un realizācija</w:t>
            </w:r>
          </w:p>
        </w:tc>
        <w:tc>
          <w:tcPr>
            <w:tcW w:w="1488" w:type="dxa"/>
            <w:tcBorders>
              <w:top w:val="single" w:sz="6" w:space="0" w:color="000000"/>
              <w:left w:val="double" w:sz="4" w:space="0" w:color="auto"/>
              <w:bottom w:val="single" w:sz="6" w:space="0" w:color="000000"/>
              <w:right w:val="single" w:sz="6" w:space="0" w:color="000000"/>
            </w:tcBorders>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kern w:val="2"/>
                <w:sz w:val="18"/>
                <w:szCs w:val="18"/>
                <w:lang w:eastAsia="ar-SA"/>
              </w:rPr>
              <w:t>3</w:t>
            </w: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3</w:t>
            </w:r>
          </w:p>
        </w:tc>
      </w:tr>
      <w:tr w:rsidR="00D82F5E" w:rsidRPr="00551B64" w:rsidTr="00D82F5E">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bCs/>
                <w:kern w:val="2"/>
                <w:sz w:val="18"/>
                <w:szCs w:val="18"/>
                <w:lang w:eastAsia="ar-SA"/>
              </w:rPr>
              <w:t>Izvarošana</w:t>
            </w:r>
          </w:p>
        </w:tc>
        <w:tc>
          <w:tcPr>
            <w:tcW w:w="1488" w:type="dxa"/>
            <w:tcBorders>
              <w:top w:val="single" w:sz="6" w:space="0" w:color="000000"/>
              <w:left w:val="double" w:sz="4" w:space="0" w:color="auto"/>
              <w:bottom w:val="single" w:sz="6" w:space="0" w:color="000000"/>
              <w:right w:val="single" w:sz="6" w:space="0" w:color="000000"/>
            </w:tcBorders>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kern w:val="2"/>
                <w:sz w:val="18"/>
                <w:szCs w:val="18"/>
                <w:lang w:eastAsia="ar-SA"/>
              </w:rPr>
              <w:t>1</w:t>
            </w: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2</w:t>
            </w:r>
          </w:p>
        </w:tc>
      </w:tr>
      <w:tr w:rsidR="00D82F5E" w:rsidRPr="00551B64" w:rsidTr="00D82F5E">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bCs/>
                <w:kern w:val="2"/>
                <w:sz w:val="18"/>
                <w:szCs w:val="18"/>
                <w:lang w:eastAsia="ar-SA"/>
              </w:rPr>
              <w:t>Krāpšana, piesavināšanās</w:t>
            </w:r>
          </w:p>
        </w:tc>
        <w:tc>
          <w:tcPr>
            <w:tcW w:w="1488" w:type="dxa"/>
            <w:tcBorders>
              <w:top w:val="single" w:sz="6" w:space="0" w:color="000000"/>
              <w:left w:val="double" w:sz="4" w:space="0" w:color="auto"/>
              <w:bottom w:val="single" w:sz="6" w:space="0" w:color="000000"/>
              <w:right w:val="single" w:sz="6" w:space="0" w:color="000000"/>
            </w:tcBorders>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kern w:val="2"/>
                <w:sz w:val="18"/>
                <w:szCs w:val="18"/>
                <w:lang w:eastAsia="ar-SA"/>
              </w:rPr>
              <w:t>7</w:t>
            </w: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2</w:t>
            </w:r>
          </w:p>
        </w:tc>
      </w:tr>
      <w:tr w:rsidR="00D82F5E" w:rsidRPr="00551B64" w:rsidTr="00D82F5E">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val="lv-LV" w:eastAsia="ar-SA"/>
              </w:rPr>
            </w:pPr>
            <w:r w:rsidRPr="00551B64">
              <w:rPr>
                <w:rFonts w:ascii="Times New Roman" w:eastAsia="Times New Roman" w:hAnsi="Times New Roman" w:cs="Times New Roman"/>
                <w:b/>
                <w:bCs/>
                <w:kern w:val="2"/>
                <w:sz w:val="18"/>
                <w:szCs w:val="18"/>
                <w:lang w:val="lv-LV" w:eastAsia="ar-SA"/>
              </w:rPr>
              <w:t>Nelikumīgas darbības ar finanšu instrumentiem un maksāšanas līdzekļiem, t.sk. datu, programmatūras un iekārtu iegūšana, izgatavošana, izplatīšana, izmantošana un glabāšana nelikumīgām darbībām ar finanšu instrumentiem un maksāšanas līdzekļiem</w:t>
            </w:r>
          </w:p>
        </w:tc>
        <w:tc>
          <w:tcPr>
            <w:tcW w:w="1488" w:type="dxa"/>
            <w:tcBorders>
              <w:top w:val="single" w:sz="6" w:space="0" w:color="000000"/>
              <w:left w:val="double" w:sz="4" w:space="0" w:color="auto"/>
              <w:bottom w:val="single" w:sz="6" w:space="0" w:color="000000"/>
              <w:right w:val="single" w:sz="6" w:space="0" w:color="000000"/>
            </w:tcBorders>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kern w:val="2"/>
                <w:sz w:val="18"/>
                <w:szCs w:val="18"/>
                <w:lang w:eastAsia="ar-SA"/>
              </w:rPr>
              <w:t>1</w:t>
            </w: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1</w:t>
            </w:r>
          </w:p>
        </w:tc>
      </w:tr>
      <w:tr w:rsidR="00D82F5E" w:rsidRPr="00551B64" w:rsidTr="00D82F5E">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bCs/>
                <w:kern w:val="2"/>
                <w:sz w:val="18"/>
                <w:szCs w:val="18"/>
                <w:lang w:eastAsia="ar-SA"/>
              </w:rPr>
              <w:lastRenderedPageBreak/>
              <w:t>Personas nolaupīšana</w:t>
            </w:r>
          </w:p>
        </w:tc>
        <w:tc>
          <w:tcPr>
            <w:tcW w:w="1488" w:type="dxa"/>
            <w:tcBorders>
              <w:top w:val="single" w:sz="6" w:space="0" w:color="000000"/>
              <w:left w:val="double" w:sz="4" w:space="0" w:color="auto"/>
              <w:bottom w:val="single" w:sz="6" w:space="0" w:color="000000"/>
              <w:right w:val="single" w:sz="6" w:space="0" w:color="000000"/>
            </w:tcBorders>
            <w:vAlign w:val="center"/>
          </w:tcPr>
          <w:p w:rsidR="00D82F5E" w:rsidRPr="00551B64" w:rsidRDefault="00D82F5E">
            <w:pPr>
              <w:suppressAutoHyphens/>
              <w:snapToGrid w:val="0"/>
              <w:spacing w:before="20" w:after="20" w:line="240" w:lineRule="auto"/>
              <w:jc w:val="center"/>
              <w:rPr>
                <w:rFonts w:ascii="Times New Roman" w:eastAsia="Times New Roman" w:hAnsi="Times New Roman" w:cs="Times New Roman"/>
                <w:b/>
                <w:kern w:val="2"/>
                <w:sz w:val="18"/>
                <w:szCs w:val="18"/>
                <w:lang w:eastAsia="ar-SA"/>
              </w:rPr>
            </w:pP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2</w:t>
            </w:r>
          </w:p>
        </w:tc>
      </w:tr>
      <w:tr w:rsidR="00D82F5E" w:rsidRPr="00551B64" w:rsidTr="00D82F5E">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bCs/>
                <w:kern w:val="2"/>
                <w:sz w:val="18"/>
                <w:szCs w:val="18"/>
                <w:lang w:eastAsia="ar-SA"/>
              </w:rPr>
              <w:t>Huligānisms</w:t>
            </w:r>
          </w:p>
        </w:tc>
        <w:tc>
          <w:tcPr>
            <w:tcW w:w="1488" w:type="dxa"/>
            <w:tcBorders>
              <w:top w:val="single" w:sz="6" w:space="0" w:color="000000"/>
              <w:left w:val="double" w:sz="4" w:space="0" w:color="auto"/>
              <w:bottom w:val="single" w:sz="6" w:space="0" w:color="000000"/>
              <w:right w:val="single" w:sz="6" w:space="0" w:color="000000"/>
            </w:tcBorders>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kern w:val="2"/>
                <w:sz w:val="18"/>
                <w:szCs w:val="18"/>
                <w:lang w:eastAsia="ar-SA"/>
              </w:rPr>
              <w:t>1</w:t>
            </w: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tcPr>
          <w:p w:rsidR="00D82F5E" w:rsidRPr="00551B64" w:rsidRDefault="00D82F5E">
            <w:pPr>
              <w:suppressAutoHyphens/>
              <w:snapToGrid w:val="0"/>
              <w:spacing w:before="20" w:after="20" w:line="240" w:lineRule="auto"/>
              <w:jc w:val="center"/>
              <w:rPr>
                <w:rFonts w:ascii="Times New Roman" w:eastAsia="Times New Roman" w:hAnsi="Times New Roman" w:cs="Times New Roman"/>
                <w:b/>
                <w:kern w:val="2"/>
                <w:sz w:val="18"/>
                <w:szCs w:val="18"/>
                <w:lang w:eastAsia="ar-SA"/>
              </w:rPr>
            </w:pPr>
          </w:p>
        </w:tc>
      </w:tr>
      <w:tr w:rsidR="00D82F5E" w:rsidRPr="00551B64" w:rsidTr="00D82F5E">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bCs/>
                <w:kern w:val="2"/>
                <w:sz w:val="18"/>
                <w:szCs w:val="18"/>
                <w:lang w:eastAsia="ar-SA"/>
              </w:rPr>
              <w:t>Sutenerisms</w:t>
            </w:r>
          </w:p>
        </w:tc>
        <w:tc>
          <w:tcPr>
            <w:tcW w:w="1488" w:type="dxa"/>
            <w:tcBorders>
              <w:top w:val="single" w:sz="6" w:space="0" w:color="000000"/>
              <w:left w:val="double" w:sz="4" w:space="0" w:color="auto"/>
              <w:bottom w:val="single" w:sz="6" w:space="0" w:color="000000"/>
              <w:right w:val="single" w:sz="6" w:space="0" w:color="000000"/>
            </w:tcBorders>
            <w:vAlign w:val="center"/>
          </w:tcPr>
          <w:p w:rsidR="00D82F5E" w:rsidRPr="00551B64" w:rsidRDefault="00D82F5E">
            <w:pPr>
              <w:suppressAutoHyphens/>
              <w:snapToGrid w:val="0"/>
              <w:spacing w:before="20" w:after="20" w:line="240" w:lineRule="auto"/>
              <w:jc w:val="center"/>
              <w:rPr>
                <w:rFonts w:ascii="Times New Roman" w:eastAsia="Times New Roman" w:hAnsi="Times New Roman" w:cs="Times New Roman"/>
                <w:b/>
                <w:kern w:val="2"/>
                <w:sz w:val="18"/>
                <w:szCs w:val="18"/>
                <w:lang w:eastAsia="ar-SA"/>
              </w:rPr>
            </w:pP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tcPr>
          <w:p w:rsidR="00D82F5E" w:rsidRPr="00551B64" w:rsidRDefault="00D82F5E">
            <w:pPr>
              <w:suppressAutoHyphens/>
              <w:snapToGrid w:val="0"/>
              <w:spacing w:before="20" w:after="20" w:line="240" w:lineRule="auto"/>
              <w:jc w:val="center"/>
              <w:rPr>
                <w:rFonts w:ascii="Times New Roman" w:eastAsia="Times New Roman" w:hAnsi="Times New Roman" w:cs="Times New Roman"/>
                <w:b/>
                <w:kern w:val="2"/>
                <w:sz w:val="18"/>
                <w:szCs w:val="18"/>
                <w:lang w:eastAsia="ar-SA"/>
              </w:rPr>
            </w:pPr>
          </w:p>
        </w:tc>
      </w:tr>
      <w:tr w:rsidR="00D82F5E" w:rsidRPr="00551B64" w:rsidTr="00D82F5E">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bCs/>
                <w:kern w:val="2"/>
                <w:sz w:val="18"/>
                <w:szCs w:val="18"/>
                <w:lang w:eastAsia="ar-SA"/>
              </w:rPr>
              <w:t>Piespiešana sniegt nepatiesas liecības</w:t>
            </w:r>
          </w:p>
        </w:tc>
        <w:tc>
          <w:tcPr>
            <w:tcW w:w="1488" w:type="dxa"/>
            <w:tcBorders>
              <w:top w:val="single" w:sz="6" w:space="0" w:color="000000"/>
              <w:left w:val="double" w:sz="4" w:space="0" w:color="auto"/>
              <w:bottom w:val="single" w:sz="6" w:space="0" w:color="000000"/>
              <w:right w:val="single" w:sz="6" w:space="0" w:color="000000"/>
            </w:tcBorders>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kern w:val="2"/>
                <w:sz w:val="18"/>
                <w:szCs w:val="18"/>
                <w:lang w:eastAsia="ar-SA"/>
              </w:rPr>
              <w:t>1</w:t>
            </w: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tcPr>
          <w:p w:rsidR="00D82F5E" w:rsidRPr="00551B64" w:rsidRDefault="00D82F5E">
            <w:pPr>
              <w:suppressAutoHyphens/>
              <w:snapToGrid w:val="0"/>
              <w:spacing w:before="20" w:after="20" w:line="240" w:lineRule="auto"/>
              <w:jc w:val="center"/>
              <w:rPr>
                <w:rFonts w:ascii="Times New Roman" w:eastAsia="Times New Roman" w:hAnsi="Times New Roman" w:cs="Times New Roman"/>
                <w:b/>
                <w:kern w:val="2"/>
                <w:sz w:val="18"/>
                <w:szCs w:val="18"/>
                <w:lang w:eastAsia="ar-SA"/>
              </w:rPr>
            </w:pPr>
          </w:p>
        </w:tc>
      </w:tr>
      <w:tr w:rsidR="00D82F5E" w:rsidRPr="00551B64" w:rsidTr="00D82F5E">
        <w:tc>
          <w:tcPr>
            <w:tcW w:w="5386" w:type="dxa"/>
            <w:tcBorders>
              <w:top w:val="single" w:sz="6" w:space="0" w:color="000000"/>
              <w:left w:val="double" w:sz="6" w:space="0" w:color="000000"/>
              <w:bottom w:val="single" w:sz="6" w:space="0" w:color="000000"/>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val="lv-LV" w:eastAsia="ar-SA"/>
              </w:rPr>
            </w:pPr>
            <w:r w:rsidRPr="00551B64">
              <w:rPr>
                <w:rFonts w:ascii="Times New Roman" w:eastAsia="Times New Roman" w:hAnsi="Times New Roman" w:cs="Times New Roman"/>
                <w:b/>
                <w:bCs/>
                <w:kern w:val="2"/>
                <w:sz w:val="18"/>
                <w:szCs w:val="18"/>
                <w:lang w:val="lv-LV" w:eastAsia="ar-SA"/>
              </w:rPr>
              <w:t xml:space="preserve">Dokumenta, zīmoga un spiedoga viltošana un viltota dokumenta, zīmoga un spiedoga realizēšana un izmantošana </w:t>
            </w:r>
          </w:p>
        </w:tc>
        <w:tc>
          <w:tcPr>
            <w:tcW w:w="1488" w:type="dxa"/>
            <w:tcBorders>
              <w:top w:val="single" w:sz="6" w:space="0" w:color="000000"/>
              <w:left w:val="double" w:sz="4" w:space="0" w:color="auto"/>
              <w:bottom w:val="single" w:sz="6" w:space="0" w:color="000000"/>
              <w:right w:val="single" w:sz="6" w:space="0" w:color="000000"/>
            </w:tcBorders>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kern w:val="2"/>
                <w:sz w:val="18"/>
                <w:szCs w:val="18"/>
                <w:lang w:eastAsia="ar-SA"/>
              </w:rPr>
              <w:t>1</w:t>
            </w:r>
          </w:p>
        </w:tc>
        <w:tc>
          <w:tcPr>
            <w:tcW w:w="1489" w:type="dxa"/>
            <w:tcBorders>
              <w:top w:val="single" w:sz="6" w:space="0" w:color="000000"/>
              <w:left w:val="single" w:sz="6" w:space="0" w:color="000000"/>
              <w:bottom w:val="single" w:sz="6" w:space="0" w:color="000000"/>
              <w:right w:val="double" w:sz="6" w:space="0" w:color="000000"/>
            </w:tcBorders>
            <w:shd w:val="clear" w:color="auto" w:fill="E1FFE1"/>
            <w:vAlign w:val="center"/>
          </w:tcPr>
          <w:p w:rsidR="00D82F5E" w:rsidRPr="00551B64" w:rsidRDefault="00D82F5E">
            <w:pPr>
              <w:suppressAutoHyphens/>
              <w:snapToGrid w:val="0"/>
              <w:spacing w:before="20" w:after="20" w:line="240" w:lineRule="auto"/>
              <w:jc w:val="center"/>
              <w:rPr>
                <w:rFonts w:ascii="Times New Roman" w:eastAsia="Times New Roman" w:hAnsi="Times New Roman" w:cs="Times New Roman"/>
                <w:b/>
                <w:kern w:val="2"/>
                <w:sz w:val="18"/>
                <w:szCs w:val="18"/>
                <w:lang w:eastAsia="ar-SA"/>
              </w:rPr>
            </w:pPr>
          </w:p>
        </w:tc>
      </w:tr>
      <w:tr w:rsidR="00D82F5E" w:rsidRPr="00551B64" w:rsidTr="00D82F5E">
        <w:tc>
          <w:tcPr>
            <w:tcW w:w="5386" w:type="dxa"/>
            <w:tcBorders>
              <w:top w:val="single" w:sz="6" w:space="0" w:color="000000"/>
              <w:left w:val="double" w:sz="6" w:space="0" w:color="000000"/>
              <w:bottom w:val="double" w:sz="4" w:space="0" w:color="auto"/>
              <w:right w:val="double" w:sz="4" w:space="0" w:color="auto"/>
            </w:tcBorders>
            <w:shd w:val="clear" w:color="auto" w:fill="97FF97"/>
            <w:vAlign w:val="center"/>
            <w:hideMark/>
          </w:tcPr>
          <w:p w:rsidR="00D82F5E" w:rsidRPr="00551B64" w:rsidRDefault="00D82F5E">
            <w:pPr>
              <w:suppressAutoHyphens/>
              <w:snapToGrid w:val="0"/>
              <w:spacing w:before="20" w:after="20" w:line="240" w:lineRule="auto"/>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bCs/>
                <w:kern w:val="2"/>
                <w:sz w:val="18"/>
                <w:szCs w:val="18"/>
                <w:lang w:eastAsia="ar-SA"/>
              </w:rPr>
              <w:t>Ar akcīzes nodokli apliekamo preču aprites noteikumu pārkāpšana</w:t>
            </w:r>
          </w:p>
        </w:tc>
        <w:tc>
          <w:tcPr>
            <w:tcW w:w="1488" w:type="dxa"/>
            <w:tcBorders>
              <w:top w:val="single" w:sz="6" w:space="0" w:color="000000"/>
              <w:left w:val="double" w:sz="4" w:space="0" w:color="auto"/>
              <w:bottom w:val="double" w:sz="4" w:space="0" w:color="auto"/>
              <w:right w:val="single" w:sz="6" w:space="0" w:color="000000"/>
            </w:tcBorders>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kern w:val="2"/>
                <w:sz w:val="18"/>
                <w:szCs w:val="18"/>
                <w:lang w:eastAsia="ar-SA"/>
              </w:rPr>
              <w:t>2</w:t>
            </w:r>
          </w:p>
        </w:tc>
        <w:tc>
          <w:tcPr>
            <w:tcW w:w="1489" w:type="dxa"/>
            <w:tcBorders>
              <w:top w:val="single" w:sz="6" w:space="0" w:color="000000"/>
              <w:left w:val="single" w:sz="6" w:space="0" w:color="000000"/>
              <w:bottom w:val="double" w:sz="4" w:space="0" w:color="auto"/>
              <w:right w:val="double" w:sz="6" w:space="0" w:color="000000"/>
            </w:tcBorders>
            <w:shd w:val="clear" w:color="auto" w:fill="E1FFE1"/>
            <w:vAlign w:val="center"/>
            <w:hideMark/>
          </w:tcPr>
          <w:p w:rsidR="00D82F5E" w:rsidRPr="00551B64" w:rsidRDefault="00D82F5E">
            <w:pPr>
              <w:suppressAutoHyphens/>
              <w:snapToGrid w:val="0"/>
              <w:spacing w:before="20" w:after="2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kern w:val="2"/>
                <w:sz w:val="18"/>
                <w:szCs w:val="18"/>
                <w:lang w:eastAsia="ar-SA"/>
              </w:rPr>
              <w:t>2</w:t>
            </w:r>
          </w:p>
        </w:tc>
      </w:tr>
      <w:tr w:rsidR="00D82F5E" w:rsidRPr="00551B64" w:rsidTr="00D82F5E">
        <w:tc>
          <w:tcPr>
            <w:tcW w:w="5386" w:type="dxa"/>
            <w:tcBorders>
              <w:top w:val="double" w:sz="4" w:space="0" w:color="auto"/>
              <w:left w:val="double" w:sz="6" w:space="0" w:color="000000"/>
              <w:bottom w:val="double" w:sz="6" w:space="0" w:color="000000"/>
              <w:right w:val="double" w:sz="4" w:space="0" w:color="auto"/>
            </w:tcBorders>
            <w:shd w:val="clear" w:color="auto" w:fill="97FF97"/>
            <w:vAlign w:val="center"/>
            <w:hideMark/>
          </w:tcPr>
          <w:p w:rsidR="00D82F5E" w:rsidRPr="00551B64" w:rsidRDefault="00D82F5E">
            <w:pPr>
              <w:suppressAutoHyphens/>
              <w:snapToGrid w:val="0"/>
              <w:spacing w:after="0" w:line="28" w:lineRule="atLeast"/>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Kopā:</w:t>
            </w:r>
          </w:p>
        </w:tc>
        <w:tc>
          <w:tcPr>
            <w:tcW w:w="1488" w:type="dxa"/>
            <w:tcBorders>
              <w:top w:val="double" w:sz="4" w:space="0" w:color="auto"/>
              <w:left w:val="double" w:sz="4" w:space="0" w:color="auto"/>
              <w:bottom w:val="double" w:sz="6" w:space="0" w:color="000000"/>
              <w:right w:val="single" w:sz="6" w:space="0" w:color="000000"/>
            </w:tcBorders>
            <w:shd w:val="clear" w:color="auto" w:fill="97FF97"/>
            <w:vAlign w:val="center"/>
            <w:hideMark/>
          </w:tcPr>
          <w:p w:rsidR="00D82F5E" w:rsidRPr="00551B64" w:rsidRDefault="00D82F5E">
            <w:pPr>
              <w:suppressAutoHyphens/>
              <w:snapToGrid w:val="0"/>
              <w:spacing w:after="0" w:line="240" w:lineRule="auto"/>
              <w:jc w:val="center"/>
              <w:rPr>
                <w:rFonts w:ascii="Times New Roman" w:eastAsia="Times New Roman" w:hAnsi="Times New Roman" w:cs="Times New Roman"/>
                <w:b/>
                <w:bCs/>
                <w:kern w:val="2"/>
                <w:sz w:val="18"/>
                <w:szCs w:val="18"/>
                <w:lang w:eastAsia="ar-SA"/>
              </w:rPr>
            </w:pPr>
            <w:r w:rsidRPr="00551B64">
              <w:rPr>
                <w:rFonts w:ascii="Times New Roman" w:eastAsia="Times New Roman" w:hAnsi="Times New Roman" w:cs="Times New Roman"/>
                <w:b/>
                <w:bCs/>
                <w:kern w:val="2"/>
                <w:sz w:val="18"/>
                <w:szCs w:val="18"/>
                <w:lang w:eastAsia="ar-SA"/>
              </w:rPr>
              <w:t>61</w:t>
            </w:r>
          </w:p>
        </w:tc>
        <w:tc>
          <w:tcPr>
            <w:tcW w:w="1489" w:type="dxa"/>
            <w:tcBorders>
              <w:top w:val="double" w:sz="4" w:space="0" w:color="auto"/>
              <w:left w:val="single" w:sz="6" w:space="0" w:color="000000"/>
              <w:bottom w:val="double" w:sz="6" w:space="0" w:color="000000"/>
              <w:right w:val="double" w:sz="6" w:space="0" w:color="000000"/>
            </w:tcBorders>
            <w:shd w:val="clear" w:color="auto" w:fill="97FF97"/>
            <w:vAlign w:val="center"/>
            <w:hideMark/>
          </w:tcPr>
          <w:p w:rsidR="00D82F5E" w:rsidRPr="00551B64" w:rsidRDefault="00D82F5E">
            <w:pPr>
              <w:suppressAutoHyphens/>
              <w:snapToGrid w:val="0"/>
              <w:spacing w:after="0" w:line="240" w:lineRule="auto"/>
              <w:jc w:val="center"/>
              <w:rPr>
                <w:rFonts w:ascii="Times New Roman" w:eastAsia="Times New Roman" w:hAnsi="Times New Roman" w:cs="Times New Roman"/>
                <w:b/>
                <w:kern w:val="2"/>
                <w:sz w:val="18"/>
                <w:szCs w:val="18"/>
                <w:lang w:eastAsia="ar-SA"/>
              </w:rPr>
            </w:pPr>
            <w:r w:rsidRPr="00551B64">
              <w:rPr>
                <w:rFonts w:ascii="Times New Roman" w:eastAsia="Times New Roman" w:hAnsi="Times New Roman" w:cs="Times New Roman"/>
                <w:b/>
                <w:bCs/>
                <w:kern w:val="2"/>
                <w:sz w:val="18"/>
                <w:szCs w:val="18"/>
                <w:lang w:eastAsia="ar-SA"/>
              </w:rPr>
              <w:t>59</w:t>
            </w:r>
          </w:p>
        </w:tc>
      </w:tr>
    </w:tbl>
    <w:p w:rsidR="00D82F5E" w:rsidRPr="00551B64" w:rsidRDefault="00D82F5E" w:rsidP="002727EB">
      <w:pPr>
        <w:suppressAutoHyphens/>
        <w:spacing w:after="0" w:line="240" w:lineRule="auto"/>
        <w:ind w:firstLine="720"/>
        <w:jc w:val="both"/>
        <w:rPr>
          <w:rFonts w:ascii="Times New Roman" w:eastAsia="Times New Roman" w:hAnsi="Times New Roman" w:cs="Times New Roman"/>
          <w:color w:val="000000" w:themeColor="text1"/>
          <w:sz w:val="28"/>
          <w:szCs w:val="28"/>
          <w:lang w:val="lv-LV" w:eastAsia="ar-SA"/>
        </w:rPr>
      </w:pPr>
    </w:p>
    <w:p w:rsidR="008A6D47" w:rsidRPr="00551B64" w:rsidRDefault="008A6D47" w:rsidP="002727EB">
      <w:pPr>
        <w:suppressAutoHyphens/>
        <w:spacing w:after="0" w:line="240" w:lineRule="auto"/>
        <w:ind w:firstLine="720"/>
        <w:jc w:val="both"/>
        <w:rPr>
          <w:rFonts w:ascii="Times New Roman" w:eastAsia="Times New Roman" w:hAnsi="Times New Roman" w:cs="Times New Roman"/>
          <w:color w:val="000000" w:themeColor="text1"/>
          <w:sz w:val="28"/>
          <w:szCs w:val="28"/>
          <w:lang w:val="lv-LV" w:eastAsia="ar-SA"/>
        </w:rPr>
      </w:pPr>
      <w:r w:rsidRPr="00551B64">
        <w:rPr>
          <w:rFonts w:ascii="Times New Roman" w:eastAsia="Times New Roman" w:hAnsi="Times New Roman" w:cs="Times New Roman"/>
          <w:color w:val="000000" w:themeColor="text1"/>
          <w:sz w:val="28"/>
          <w:szCs w:val="28"/>
          <w:lang w:val="lv-LV" w:eastAsia="ar-SA"/>
        </w:rPr>
        <w:t>Organizētās noziedzības apkarošanas uzlabošanai izveidoto mehānismu ietvaros tiek izmantotas dažādas metodes un veikti pasākumi, t.sk. normatīvo aktu pārskatīšana un pilnveidošana, krimināltiesiskā sadarbība, dalība apvienotajās izmeklēšanas grupās, informācijas apmaiņa un tās pilnveidošana starptautiskajā un nacionālajā līmenī, praktiskā sadarbība ar citu valstu tiesību aizsardzības iestādēm konkrētu organizēto grupu un to izdarīto noziedzīgo nodarījumu izmeklēšanā, dalība kopīgās operācijās, kā arī dalība ES un citu starptautisku organizāciju rīkotajos pasāk</w:t>
      </w:r>
      <w:r w:rsidR="002727EB" w:rsidRPr="00551B64">
        <w:rPr>
          <w:rFonts w:ascii="Times New Roman" w:eastAsia="Times New Roman" w:hAnsi="Times New Roman" w:cs="Times New Roman"/>
          <w:color w:val="000000" w:themeColor="text1"/>
          <w:sz w:val="28"/>
          <w:szCs w:val="28"/>
          <w:lang w:val="lv-LV" w:eastAsia="ar-SA"/>
        </w:rPr>
        <w:t xml:space="preserve">umos, programmās un projektos. </w:t>
      </w:r>
      <w:r w:rsidR="002727EB" w:rsidRPr="00551B64">
        <w:rPr>
          <w:rFonts w:ascii="Times New Roman" w:eastAsia="Times New Roman" w:hAnsi="Times New Roman" w:cs="Times New Roman"/>
          <w:sz w:val="28"/>
          <w:szCs w:val="28"/>
          <w:lang w:val="lv-LV" w:eastAsia="ar-SA"/>
        </w:rPr>
        <w:t>V</w:t>
      </w:r>
      <w:r w:rsidRPr="00551B64">
        <w:rPr>
          <w:rFonts w:ascii="Times New Roman" w:eastAsia="Times New Roman" w:hAnsi="Times New Roman" w:cs="Times New Roman"/>
          <w:sz w:val="28"/>
          <w:szCs w:val="28"/>
          <w:lang w:val="lv-LV" w:eastAsia="ar-SA"/>
        </w:rPr>
        <w:t>ienlaikus ar mērķi integrēties vienotā ES kriminālizlūkošanas sistēmā, VP ir izveidots un no 2010.gada 1.aprīļa ieviests Kriminālizlūkošanas modelis (KIM). KIM ietvaros VP pastāvīgi tiek veikta informācijas analīze un apkopošana par situāciju saistībā ar šaujamieroču nelikumīgo apriti, narkotiku apriti, cilvēku tirdzniecības gadījumiem Latvijas reģionos, kā arī izvirzīti uzdevumi turpmākam darbam.</w:t>
      </w:r>
    </w:p>
    <w:p w:rsidR="009741E0" w:rsidRPr="00551B64" w:rsidRDefault="008A6D47" w:rsidP="008A6D47">
      <w:pPr>
        <w:suppressAutoHyphens/>
        <w:spacing w:after="0" w:line="240" w:lineRule="auto"/>
        <w:ind w:firstLine="720"/>
        <w:jc w:val="both"/>
        <w:rPr>
          <w:rFonts w:ascii="Times New Roman" w:eastAsia="Times New Roman" w:hAnsi="Times New Roman" w:cs="Times New Roman"/>
          <w:sz w:val="28"/>
          <w:szCs w:val="28"/>
          <w:lang w:val="lv-LV" w:eastAsia="ar-SA"/>
        </w:rPr>
      </w:pPr>
      <w:r w:rsidRPr="00551B64">
        <w:rPr>
          <w:rFonts w:ascii="Times New Roman" w:eastAsia="Times New Roman" w:hAnsi="Times New Roman" w:cs="Times New Roman"/>
          <w:sz w:val="28"/>
          <w:szCs w:val="28"/>
          <w:lang w:val="lv-LV" w:eastAsia="ar-SA"/>
        </w:rPr>
        <w:t xml:space="preserve"> Turpinot iesākto, Latvijā ir plānota IeM</w:t>
      </w:r>
      <w:r w:rsidR="009741E0" w:rsidRPr="00551B64">
        <w:rPr>
          <w:rFonts w:ascii="Times New Roman" w:eastAsia="Times New Roman" w:hAnsi="Times New Roman" w:cs="Times New Roman"/>
          <w:sz w:val="28"/>
          <w:szCs w:val="28"/>
          <w:lang w:val="lv-LV" w:eastAsia="ar-SA"/>
        </w:rPr>
        <w:t xml:space="preserve"> projekta (2013. – </w:t>
      </w:r>
      <w:r w:rsidRPr="00551B64">
        <w:rPr>
          <w:rFonts w:ascii="Times New Roman" w:eastAsia="Times New Roman" w:hAnsi="Times New Roman" w:cs="Times New Roman"/>
          <w:sz w:val="28"/>
          <w:szCs w:val="28"/>
          <w:lang w:val="lv-LV" w:eastAsia="ar-SA"/>
        </w:rPr>
        <w:t xml:space="preserve">2014.gadā) HOME/2011/ISEC/AG „Nacionālā Kriminālizlūkošanas modeļa izveide” īstenošana, kas paredz iesaistīt vienā kriminālizlūkošanas sistēmā visas kompetentās nacionālās tiesību aizsardzības un drošības iestādes (VP, DP, VRS,  MKrP, FPP, IeVP, KNAB, SAB, ĢP, Militārās izlūkošanas un drošības dienests), izveidojot tiesisku un tehnisku mehānismu kompetento tiesību aizsardzības un drošības iestāžu sistemātiska un vienota darba noziedzības apkarošanas jomā nodrošināšanai, kā arī efektīvas informācijas un izlūkdatu (kriminālizlūkošanas informācijas) aprites organizēšanai starp kompetentajām iestādēm nacionālā un starptautiskā līmenī. </w:t>
      </w:r>
    </w:p>
    <w:p w:rsidR="007C49FA" w:rsidRPr="00551B64" w:rsidRDefault="007C49FA" w:rsidP="008A6D47">
      <w:pPr>
        <w:suppressAutoHyphens/>
        <w:spacing w:after="0" w:line="240" w:lineRule="auto"/>
        <w:ind w:firstLine="720"/>
        <w:jc w:val="both"/>
        <w:rPr>
          <w:rFonts w:ascii="Times New Roman" w:eastAsia="Times New Roman" w:hAnsi="Times New Roman" w:cs="Times New Roman"/>
          <w:sz w:val="28"/>
          <w:szCs w:val="28"/>
          <w:lang w:val="lv-LV" w:eastAsia="ar-SA"/>
        </w:rPr>
      </w:pPr>
      <w:r w:rsidRPr="00551B64">
        <w:rPr>
          <w:rFonts w:ascii="Times New Roman" w:hAnsi="Times New Roman" w:cs="Times New Roman"/>
          <w:sz w:val="28"/>
          <w:szCs w:val="28"/>
          <w:lang w:val="lv-LV"/>
        </w:rPr>
        <w:t>ES finanšu interešu aizsardzības īstenošanai ir izveidota koordinācijas padome, kurā nacionālā līmenī tiek veikti pasākumi krāpšanas, korupcijas un citu nelikumīgu darbību novēršanai, kas ietekmē ES finanšu intereses. Šajā padomē piedalās arī VID, ĢP, KNAB un VP vadītāji un priekšnieki un katru gadu nacionālajā līmenī tiek sagatavota informācija iesniegšanai Ministru kabinetā par ES fondu neatbilstošu izlietojumu, t.sk. izkrāpšanu.”</w:t>
      </w:r>
    </w:p>
    <w:p w:rsidR="008A6D47" w:rsidRPr="00551B64" w:rsidRDefault="008A6D47" w:rsidP="008A6D47">
      <w:pPr>
        <w:spacing w:after="0" w:line="240" w:lineRule="auto"/>
        <w:ind w:firstLine="709"/>
        <w:jc w:val="both"/>
        <w:rPr>
          <w:rFonts w:ascii="Times New Roman" w:eastAsia="Calibri" w:hAnsi="Times New Roman" w:cs="Times New Roman"/>
          <w:sz w:val="28"/>
          <w:szCs w:val="28"/>
          <w:lang w:val="lv-LV"/>
        </w:rPr>
      </w:pPr>
      <w:r w:rsidRPr="00551B64">
        <w:rPr>
          <w:rFonts w:ascii="Times New Roman" w:eastAsia="Calibri" w:hAnsi="Times New Roman" w:cs="Times New Roman"/>
          <w:bCs/>
          <w:sz w:val="28"/>
          <w:szCs w:val="28"/>
          <w:lang w:val="lv-LV"/>
        </w:rPr>
        <w:t>VID</w:t>
      </w:r>
      <w:r w:rsidRPr="00551B64">
        <w:rPr>
          <w:rFonts w:ascii="Times New Roman" w:eastAsia="Calibri" w:hAnsi="Times New Roman" w:cs="Times New Roman"/>
          <w:bCs/>
          <w:color w:val="FF0000"/>
          <w:sz w:val="28"/>
          <w:szCs w:val="28"/>
          <w:lang w:val="lv-LV"/>
        </w:rPr>
        <w:t xml:space="preserve"> </w:t>
      </w:r>
      <w:r w:rsidRPr="00551B64">
        <w:rPr>
          <w:rFonts w:ascii="Times New Roman" w:eastAsia="Calibri" w:hAnsi="Times New Roman" w:cs="Times New Roman"/>
          <w:bCs/>
          <w:sz w:val="28"/>
          <w:szCs w:val="28"/>
          <w:lang w:val="lv-LV"/>
        </w:rPr>
        <w:t xml:space="preserve">darbības </w:t>
      </w:r>
      <w:r w:rsidR="009741E0" w:rsidRPr="00551B64">
        <w:rPr>
          <w:rFonts w:ascii="Times New Roman" w:eastAsia="Calibri" w:hAnsi="Times New Roman" w:cs="Times New Roman"/>
          <w:bCs/>
          <w:sz w:val="28"/>
          <w:szCs w:val="28"/>
          <w:lang w:val="lv-LV"/>
        </w:rPr>
        <w:t>un attīstības stratēģijas 2011. – 2013.</w:t>
      </w:r>
      <w:r w:rsidRPr="00551B64">
        <w:rPr>
          <w:rFonts w:ascii="Times New Roman" w:eastAsia="Calibri" w:hAnsi="Times New Roman" w:cs="Times New Roman"/>
          <w:bCs/>
          <w:sz w:val="28"/>
          <w:szCs w:val="28"/>
          <w:lang w:val="lv-LV"/>
        </w:rPr>
        <w:t xml:space="preserve">gadam īstenošanas plānā kā viens no galvenajiem </w:t>
      </w:r>
      <w:r w:rsidR="001C77CC" w:rsidRPr="00551B64">
        <w:rPr>
          <w:rFonts w:ascii="Times New Roman" w:eastAsia="Calibri" w:hAnsi="Times New Roman" w:cs="Times New Roman"/>
          <w:bCs/>
          <w:sz w:val="28"/>
          <w:szCs w:val="28"/>
          <w:lang w:val="lv-LV"/>
        </w:rPr>
        <w:t xml:space="preserve">VID </w:t>
      </w:r>
      <w:r w:rsidRPr="00551B64">
        <w:rPr>
          <w:rFonts w:ascii="Times New Roman" w:eastAsia="Calibri" w:hAnsi="Times New Roman" w:cs="Times New Roman"/>
          <w:bCs/>
          <w:sz w:val="28"/>
          <w:szCs w:val="28"/>
          <w:lang w:val="lv-LV"/>
        </w:rPr>
        <w:t>FPP</w:t>
      </w:r>
      <w:r w:rsidR="00DF49A2" w:rsidRPr="00551B64">
        <w:rPr>
          <w:rFonts w:ascii="Times New Roman" w:eastAsia="Calibri" w:hAnsi="Times New Roman" w:cs="Times New Roman"/>
          <w:bCs/>
          <w:sz w:val="28"/>
          <w:szCs w:val="28"/>
          <w:lang w:val="lv-LV"/>
        </w:rPr>
        <w:t xml:space="preserve"> uzdevumiem tika</w:t>
      </w:r>
      <w:r w:rsidRPr="00551B64">
        <w:rPr>
          <w:rFonts w:ascii="Times New Roman" w:eastAsia="Calibri" w:hAnsi="Times New Roman" w:cs="Times New Roman"/>
          <w:bCs/>
          <w:sz w:val="28"/>
          <w:szCs w:val="28"/>
          <w:lang w:val="lv-LV"/>
        </w:rPr>
        <w:t xml:space="preserve"> noteikts – nodrošināt operatīvo darbību un kriminālprocesuālo pasākumu veikšanu, lai pārtrauktu organizēto noziedzīgo grupējumu darbību, valsts ieņēmumu jomā. Papildus tam </w:t>
      </w:r>
      <w:r w:rsidRPr="00551B64">
        <w:rPr>
          <w:rFonts w:ascii="Times New Roman" w:eastAsia="Calibri" w:hAnsi="Times New Roman" w:cs="Times New Roman"/>
          <w:bCs/>
          <w:sz w:val="28"/>
          <w:szCs w:val="28"/>
          <w:lang w:val="lv-LV"/>
        </w:rPr>
        <w:lastRenderedPageBreak/>
        <w:t xml:space="preserve">organizētās noziedzības apkarošana noteikta kā viena no VID darbības </w:t>
      </w:r>
      <w:r w:rsidR="00DF49A2" w:rsidRPr="00551B64">
        <w:rPr>
          <w:rFonts w:ascii="Times New Roman" w:eastAsia="Calibri" w:hAnsi="Times New Roman" w:cs="Times New Roman"/>
          <w:bCs/>
          <w:sz w:val="28"/>
          <w:szCs w:val="28"/>
          <w:lang w:val="lv-LV"/>
        </w:rPr>
        <w:t>turpmākajām prioritātēm</w:t>
      </w:r>
      <w:r w:rsidRPr="00551B64">
        <w:rPr>
          <w:rFonts w:ascii="Times New Roman" w:eastAsia="Calibri" w:hAnsi="Times New Roman" w:cs="Times New Roman"/>
          <w:bCs/>
          <w:sz w:val="28"/>
          <w:szCs w:val="28"/>
          <w:lang w:val="lv-LV"/>
        </w:rPr>
        <w:t>.</w:t>
      </w:r>
    </w:p>
    <w:p w:rsidR="008A6D47" w:rsidRPr="00551B64" w:rsidRDefault="008A6D47" w:rsidP="008A6D47">
      <w:pPr>
        <w:spacing w:after="0" w:line="240" w:lineRule="auto"/>
        <w:ind w:firstLine="709"/>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 xml:space="preserve">Izšķiroša nozīme izlūkošanas darba kapacitātes paaugstināšanā ir operatīvās darbības procesā iegūtās informācijas kvalitatīvai aizsardzībai un efektīvai izmantošanai. </w:t>
      </w:r>
    </w:p>
    <w:p w:rsidR="00B860AA" w:rsidRPr="00551B64" w:rsidRDefault="00B860AA" w:rsidP="00B860AA">
      <w:pPr>
        <w:spacing w:after="0" w:line="240" w:lineRule="auto"/>
        <w:ind w:firstLine="709"/>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 xml:space="preserve">Ar 2012.gada 23.aprīļa VID rīkojumu Nr.3660-p „Par Valsts ieņēmumu dienesta Muitas kriminālpārvaldes reorganizāciju” </w:t>
      </w:r>
      <w:r w:rsidR="00F72BDA" w:rsidRPr="00551B64">
        <w:rPr>
          <w:rFonts w:ascii="Times New Roman" w:eastAsia="Calibri" w:hAnsi="Times New Roman" w:cs="Times New Roman"/>
          <w:sz w:val="28"/>
          <w:szCs w:val="28"/>
          <w:lang w:val="lv-LV"/>
        </w:rPr>
        <w:t xml:space="preserve">VID </w:t>
      </w:r>
      <w:r w:rsidRPr="00551B64">
        <w:rPr>
          <w:rFonts w:ascii="Times New Roman" w:eastAsia="Calibri" w:hAnsi="Times New Roman" w:cs="Times New Roman"/>
          <w:sz w:val="28"/>
          <w:szCs w:val="28"/>
          <w:lang w:val="lv-LV"/>
        </w:rPr>
        <w:t>MKrP</w:t>
      </w:r>
      <w:r w:rsidRPr="00551B64">
        <w:rPr>
          <w:rFonts w:ascii="Times New Roman" w:eastAsia="Calibri" w:hAnsi="Times New Roman" w:cs="Times New Roman"/>
          <w:color w:val="FF0000"/>
          <w:sz w:val="28"/>
          <w:szCs w:val="28"/>
          <w:lang w:val="lv-LV"/>
        </w:rPr>
        <w:t xml:space="preserve"> </w:t>
      </w:r>
      <w:r w:rsidRPr="00551B64">
        <w:rPr>
          <w:rFonts w:ascii="Times New Roman" w:eastAsia="Calibri" w:hAnsi="Times New Roman" w:cs="Times New Roman"/>
          <w:sz w:val="28"/>
          <w:szCs w:val="28"/>
          <w:lang w:val="lv-LV"/>
        </w:rPr>
        <w:t>tika uzsākts reorganizācijas process, veiktas strukturālās un štatu saraksta izmaiņas, palielināts operatīvo darbinieku skaits no 27 līdz 45 darbiniekiem.</w:t>
      </w:r>
    </w:p>
    <w:p w:rsidR="008A6D47" w:rsidRPr="00551B64" w:rsidRDefault="001C77CC" w:rsidP="008A6D47">
      <w:pPr>
        <w:spacing w:after="0" w:line="240" w:lineRule="auto"/>
        <w:ind w:firstLine="709"/>
        <w:jc w:val="both"/>
        <w:rPr>
          <w:rFonts w:ascii="Times New Roman" w:eastAsia="Calibri" w:hAnsi="Times New Roman" w:cs="Times New Roman"/>
          <w:color w:val="000000" w:themeColor="text1"/>
          <w:sz w:val="28"/>
          <w:szCs w:val="28"/>
          <w:lang w:val="lv-LV"/>
        </w:rPr>
      </w:pPr>
      <w:r w:rsidRPr="00551B64">
        <w:rPr>
          <w:rFonts w:ascii="Times New Roman" w:eastAsia="Calibri" w:hAnsi="Times New Roman" w:cs="Times New Roman"/>
          <w:color w:val="000000" w:themeColor="text1"/>
          <w:sz w:val="28"/>
          <w:szCs w:val="28"/>
          <w:lang w:val="lv-LV"/>
        </w:rPr>
        <w:t>2013.</w:t>
      </w:r>
      <w:r w:rsidR="008A6D47" w:rsidRPr="00551B64">
        <w:rPr>
          <w:rFonts w:ascii="Times New Roman" w:eastAsia="Calibri" w:hAnsi="Times New Roman" w:cs="Times New Roman"/>
          <w:color w:val="000000" w:themeColor="text1"/>
          <w:sz w:val="28"/>
          <w:szCs w:val="28"/>
          <w:lang w:val="lv-LV"/>
        </w:rPr>
        <w:t xml:space="preserve">gadā </w:t>
      </w:r>
      <w:r w:rsidRPr="00551B64">
        <w:rPr>
          <w:rFonts w:ascii="Times New Roman" w:eastAsia="Calibri" w:hAnsi="Times New Roman" w:cs="Times New Roman"/>
          <w:color w:val="000000" w:themeColor="text1"/>
          <w:sz w:val="28"/>
          <w:szCs w:val="28"/>
          <w:lang w:val="lv-LV"/>
        </w:rPr>
        <w:t>VID FPP pārtrauca 9</w:t>
      </w:r>
      <w:r w:rsidR="008A6D47" w:rsidRPr="00551B64">
        <w:rPr>
          <w:rFonts w:ascii="Times New Roman" w:eastAsia="Calibri" w:hAnsi="Times New Roman" w:cs="Times New Roman"/>
          <w:color w:val="000000" w:themeColor="text1"/>
          <w:sz w:val="28"/>
          <w:szCs w:val="28"/>
          <w:lang w:val="lv-LV"/>
        </w:rPr>
        <w:t xml:space="preserve"> organizētās noziedzības grupējumu darbību, kas nodarbojās ar nodokļu krāpšanas un noziedzīgi iegūtu līdzekļu legalizēšanas organizēšanu. Kopā atklātajās shēmās</w:t>
      </w:r>
      <w:r w:rsidR="002727EB" w:rsidRPr="00551B64">
        <w:rPr>
          <w:rFonts w:ascii="Times New Roman" w:eastAsia="Calibri" w:hAnsi="Times New Roman" w:cs="Times New Roman"/>
          <w:color w:val="000000" w:themeColor="text1"/>
          <w:sz w:val="28"/>
          <w:szCs w:val="28"/>
          <w:lang w:val="lv-LV"/>
        </w:rPr>
        <w:t xml:space="preserve"> tika </w:t>
      </w:r>
      <w:r w:rsidRPr="00551B64">
        <w:rPr>
          <w:rFonts w:ascii="Times New Roman" w:eastAsia="Calibri" w:hAnsi="Times New Roman" w:cs="Times New Roman"/>
          <w:color w:val="000000" w:themeColor="text1"/>
          <w:sz w:val="28"/>
          <w:szCs w:val="28"/>
          <w:lang w:val="lv-LV"/>
        </w:rPr>
        <w:t xml:space="preserve">iesaistīti 468 uzņēmumi. </w:t>
      </w:r>
      <w:r w:rsidR="008A6D47" w:rsidRPr="00551B64">
        <w:rPr>
          <w:rFonts w:ascii="Times New Roman" w:eastAsia="Calibri" w:hAnsi="Times New Roman" w:cs="Times New Roman"/>
          <w:color w:val="000000" w:themeColor="text1"/>
          <w:sz w:val="28"/>
          <w:szCs w:val="28"/>
          <w:lang w:val="lv-LV"/>
        </w:rPr>
        <w:t>Grupējumu darbības apturēšanas brīd</w:t>
      </w:r>
      <w:r w:rsidRPr="00551B64">
        <w:rPr>
          <w:rFonts w:ascii="Times New Roman" w:eastAsia="Calibri" w:hAnsi="Times New Roman" w:cs="Times New Roman"/>
          <w:color w:val="000000" w:themeColor="text1"/>
          <w:sz w:val="28"/>
          <w:szCs w:val="28"/>
          <w:lang w:val="lv-LV"/>
        </w:rPr>
        <w:t>ī uzsāktajos kriminālprocesos 46</w:t>
      </w:r>
      <w:r w:rsidR="008A6D47" w:rsidRPr="00551B64">
        <w:rPr>
          <w:rFonts w:ascii="Times New Roman" w:eastAsia="Calibri" w:hAnsi="Times New Roman" w:cs="Times New Roman"/>
          <w:color w:val="000000" w:themeColor="text1"/>
          <w:sz w:val="28"/>
          <w:szCs w:val="28"/>
          <w:lang w:val="lv-LV"/>
        </w:rPr>
        <w:t xml:space="preserve"> personas tika atzītas par aizdomās turētām.</w:t>
      </w:r>
    </w:p>
    <w:p w:rsidR="00A01C72" w:rsidRPr="00551B64" w:rsidRDefault="00A01C72" w:rsidP="00A01C72">
      <w:pPr>
        <w:spacing w:after="0" w:line="240" w:lineRule="auto"/>
        <w:ind w:firstLine="709"/>
        <w:contextualSpacing/>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 xml:space="preserve">2013.gadā </w:t>
      </w:r>
      <w:r w:rsidR="00F72BDA" w:rsidRPr="00551B64">
        <w:rPr>
          <w:rFonts w:ascii="Times New Roman" w:eastAsia="Calibri" w:hAnsi="Times New Roman" w:cs="Times New Roman"/>
          <w:sz w:val="28"/>
          <w:szCs w:val="28"/>
          <w:lang w:val="lv-LV"/>
        </w:rPr>
        <w:t xml:space="preserve">VID </w:t>
      </w:r>
      <w:r w:rsidRPr="00551B64">
        <w:rPr>
          <w:rFonts w:ascii="Times New Roman" w:eastAsia="Calibri" w:hAnsi="Times New Roman" w:cs="Times New Roman"/>
          <w:sz w:val="28"/>
          <w:szCs w:val="28"/>
          <w:lang w:val="lv-LV"/>
        </w:rPr>
        <w:t>MKrP:</w:t>
      </w:r>
    </w:p>
    <w:p w:rsidR="00A01C72" w:rsidRPr="00551B64" w:rsidRDefault="00A01C72" w:rsidP="00A24B62">
      <w:pPr>
        <w:pStyle w:val="ListParagraph"/>
        <w:numPr>
          <w:ilvl w:val="0"/>
          <w:numId w:val="23"/>
        </w:numPr>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 xml:space="preserve">identificējusi 14 ONG (akcīzes preču nelikumīgā aprite – 8 ONG, narkotisko vielu nelikumīga aprite – 5 ONG, </w:t>
      </w:r>
      <w:r w:rsidRPr="00551B64">
        <w:t xml:space="preserve"> </w:t>
      </w:r>
      <w:r w:rsidRPr="00551B64">
        <w:rPr>
          <w:sz w:val="28"/>
          <w:szCs w:val="28"/>
        </w:rPr>
        <w:t>k</w:t>
      </w:r>
      <w:r w:rsidRPr="00551B64">
        <w:rPr>
          <w:rFonts w:ascii="Times New Roman" w:eastAsia="Calibri" w:hAnsi="Times New Roman" w:cs="Times New Roman"/>
          <w:sz w:val="28"/>
          <w:szCs w:val="28"/>
          <w:lang w:val="lv-LV"/>
        </w:rPr>
        <w:t>rāpšana preces importējot – 1 ONG);</w:t>
      </w:r>
    </w:p>
    <w:p w:rsidR="00A01C72" w:rsidRPr="00551B64" w:rsidRDefault="00A01C72" w:rsidP="00A24B62">
      <w:pPr>
        <w:pStyle w:val="ListParagraph"/>
        <w:numPr>
          <w:ilvl w:val="0"/>
          <w:numId w:val="23"/>
        </w:numPr>
        <w:spacing w:after="0" w:line="240" w:lineRule="auto"/>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ierobežojusi 9 ONG darbību (akcīzes preču nelikumīgā aprite – 2 ONG, narkotisko vielu nelikumīgajā apritē – 6 ONG,</w:t>
      </w:r>
      <w:r w:rsidRPr="00551B64">
        <w:rPr>
          <w:lang w:val="lv-LV"/>
        </w:rPr>
        <w:t xml:space="preserve"> </w:t>
      </w:r>
      <w:r w:rsidRPr="00551B64">
        <w:rPr>
          <w:rFonts w:ascii="Times New Roman" w:hAnsi="Times New Roman" w:cs="Times New Roman"/>
          <w:sz w:val="28"/>
          <w:szCs w:val="28"/>
          <w:lang w:val="lv-LV"/>
        </w:rPr>
        <w:t>k</w:t>
      </w:r>
      <w:r w:rsidRPr="00551B64">
        <w:rPr>
          <w:rFonts w:ascii="Times New Roman" w:eastAsia="Calibri" w:hAnsi="Times New Roman" w:cs="Times New Roman"/>
          <w:sz w:val="28"/>
          <w:szCs w:val="28"/>
          <w:lang w:val="lv-LV"/>
        </w:rPr>
        <w:t>rāpšana preces importējot – 1 ONG ;</w:t>
      </w:r>
    </w:p>
    <w:p w:rsidR="00A01C72" w:rsidRPr="00551B64" w:rsidRDefault="00A01C72" w:rsidP="00A24B62">
      <w:pPr>
        <w:pStyle w:val="ListParagraph"/>
        <w:numPr>
          <w:ilvl w:val="0"/>
          <w:numId w:val="23"/>
        </w:numPr>
        <w:spacing w:after="0" w:line="240" w:lineRule="auto"/>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pārtraukusi 9 ONG darbību (akcīzes preču nelikumīgā aprite – 5 ONG; narkotisko vielu nelikumīgā aprite – 4 ONG).</w:t>
      </w:r>
    </w:p>
    <w:p w:rsidR="00A01C72" w:rsidRPr="00551B64" w:rsidRDefault="00A01C72" w:rsidP="00A01C72">
      <w:pPr>
        <w:spacing w:after="0" w:line="240" w:lineRule="auto"/>
        <w:ind w:firstLine="709"/>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 xml:space="preserve">2013.gadā </w:t>
      </w:r>
      <w:r w:rsidR="00F72BDA" w:rsidRPr="00551B64">
        <w:rPr>
          <w:rFonts w:ascii="Times New Roman" w:eastAsia="Calibri" w:hAnsi="Times New Roman" w:cs="Times New Roman"/>
          <w:sz w:val="28"/>
          <w:szCs w:val="28"/>
          <w:lang w:val="lv-LV"/>
        </w:rPr>
        <w:t xml:space="preserve">VID </w:t>
      </w:r>
      <w:r w:rsidRPr="00551B64">
        <w:rPr>
          <w:rFonts w:ascii="Times New Roman" w:eastAsia="Calibri" w:hAnsi="Times New Roman" w:cs="Times New Roman"/>
          <w:sz w:val="28"/>
          <w:szCs w:val="28"/>
          <w:lang w:val="lv-LV"/>
        </w:rPr>
        <w:t>MKrP</w:t>
      </w:r>
      <w:r w:rsidRPr="00551B64">
        <w:rPr>
          <w:rFonts w:ascii="Times New Roman" w:eastAsia="Calibri" w:hAnsi="Times New Roman" w:cs="Times New Roman"/>
          <w:color w:val="FF0000"/>
          <w:sz w:val="28"/>
          <w:szCs w:val="28"/>
          <w:lang w:val="lv-LV"/>
        </w:rPr>
        <w:t xml:space="preserve"> </w:t>
      </w:r>
      <w:r w:rsidRPr="00551B64">
        <w:rPr>
          <w:rFonts w:ascii="Times New Roman" w:eastAsia="Calibri" w:hAnsi="Times New Roman" w:cs="Times New Roman"/>
          <w:sz w:val="28"/>
          <w:szCs w:val="28"/>
          <w:lang w:val="lv-LV"/>
        </w:rPr>
        <w:t xml:space="preserve">par ONG izdarītajiem likumpārkāpumiem muitas lietu jomā ir uzsākusi 1 administratīvo lietvedību un uzsākusi 17 kriminālprocesus. Sadarbībā ar citām valsts tiesību aizsardzības iestādēm vai sniedzot tām atbalstu, ONG izdarītie likumpārkāpumi ir atklāti un novērsti 7 gadījumos. </w:t>
      </w:r>
    </w:p>
    <w:p w:rsidR="00A01C72" w:rsidRPr="00551B64" w:rsidRDefault="00A01C72" w:rsidP="00A01C72">
      <w:pPr>
        <w:spacing w:after="0" w:line="240" w:lineRule="auto"/>
        <w:ind w:firstLine="709"/>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Salīdzinājumā ar 2010.gadu (15 ONG), 2013.gadā identificēto ONG skaits kopā ir sarucis par 1 grupējumu (14 ONG).</w:t>
      </w:r>
    </w:p>
    <w:p w:rsidR="00A01C72" w:rsidRPr="00551B64" w:rsidRDefault="00A01C72" w:rsidP="00A01C72">
      <w:pPr>
        <w:spacing w:after="0" w:line="240" w:lineRule="auto"/>
        <w:ind w:firstLine="709"/>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Organizētajām noziedzīgajām grupām nodarītie zaudējumi naudas izteiksmē (gadījumos, kad to ir iespējams aprēķināt) pēdējos gados ir stabili un svārstās 2 – 4 miljonu latu robežās. 2013.gadā no ONG ir izņemtas preces un citas materiālās vērtības aptuveni 341 tūkstošu latu apmērā, savukārt ONG negūtā peļņa ir aprēķināta vairāk kā 510 tūkstošu latu apmērā. Valsts budžetam nenomaksāto nodokļu veidā novērstais kaitējums naudas izteiksmē ir vērtējams 2,3 miljonu latu apmērā.</w:t>
      </w:r>
    </w:p>
    <w:p w:rsidR="008A6D47" w:rsidRPr="00551B64" w:rsidRDefault="008A6D47" w:rsidP="008A6D47">
      <w:pPr>
        <w:spacing w:after="0" w:line="240" w:lineRule="auto"/>
        <w:ind w:firstLine="709"/>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 xml:space="preserve">Izanalizējot operatīvo situāciju, ieslodzījuma vietās var secināt, ka organizētās noziedzības ietekme uz iestāžu darbību nav būtiski mainījusies. </w:t>
      </w:r>
      <w:r w:rsidR="00E86238" w:rsidRPr="00551B64">
        <w:rPr>
          <w:rFonts w:ascii="Times New Roman" w:eastAsia="Calibri" w:hAnsi="Times New Roman" w:cs="Times New Roman"/>
          <w:sz w:val="28"/>
          <w:szCs w:val="28"/>
          <w:lang w:val="lv-LV"/>
        </w:rPr>
        <w:t xml:space="preserve">Konstatētas grupas, kas pastiprināti kontaktējas ar ieslodzījuma vietu kontingentu, nodrošinot finansiālu palīdzības sniegšanu organizētās grupas darbībā iesaistītām personām. </w:t>
      </w:r>
      <w:r w:rsidRPr="00551B64">
        <w:rPr>
          <w:rFonts w:ascii="Times New Roman" w:eastAsia="Calibri" w:hAnsi="Times New Roman" w:cs="Times New Roman"/>
          <w:sz w:val="28"/>
          <w:szCs w:val="28"/>
          <w:lang w:val="lv-LV"/>
        </w:rPr>
        <w:t xml:space="preserve">Galvenokārt tās ietekme atspoguļojas aizliegto priekšmetu, narkotisko vai psihotropo vielu piegādes organizēšanā ieslodzītajām </w:t>
      </w:r>
      <w:r w:rsidRPr="00551B64">
        <w:rPr>
          <w:rFonts w:ascii="Times New Roman" w:eastAsia="Calibri" w:hAnsi="Times New Roman" w:cs="Times New Roman"/>
          <w:sz w:val="28"/>
          <w:szCs w:val="28"/>
          <w:lang w:val="lv-LV"/>
        </w:rPr>
        <w:lastRenderedPageBreak/>
        <w:t xml:space="preserve">personām. </w:t>
      </w:r>
      <w:r w:rsidR="00E86238" w:rsidRPr="00551B64">
        <w:rPr>
          <w:rFonts w:ascii="Times New Roman" w:eastAsia="Calibri" w:hAnsi="Times New Roman" w:cs="Times New Roman"/>
          <w:sz w:val="28"/>
          <w:szCs w:val="28"/>
          <w:lang w:val="lv-LV"/>
        </w:rPr>
        <w:t>Daudzi grupu dalībnieki arī pēc aizturēšanas, atrodoties ieslodzījuma vietās, turpina savu noziedzīgo darbību, uzturot sakarus ar brīvībā esošajiem grupas dalībniekiem un organizējot to darbu.</w:t>
      </w:r>
    </w:p>
    <w:p w:rsidR="008A6D47" w:rsidRPr="007C509C" w:rsidRDefault="008A6D47" w:rsidP="008A6D47">
      <w:pPr>
        <w:spacing w:after="0" w:line="240" w:lineRule="auto"/>
        <w:ind w:firstLine="709"/>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t>Izvērtējot VRS</w:t>
      </w:r>
      <w:r w:rsidRPr="00551B64">
        <w:rPr>
          <w:rFonts w:ascii="Times New Roman" w:eastAsia="Calibri" w:hAnsi="Times New Roman" w:cs="Times New Roman"/>
          <w:color w:val="FF0000"/>
          <w:sz w:val="28"/>
          <w:szCs w:val="28"/>
          <w:lang w:val="lv-LV"/>
        </w:rPr>
        <w:t xml:space="preserve"> </w:t>
      </w:r>
      <w:r w:rsidRPr="00551B64">
        <w:rPr>
          <w:rFonts w:ascii="Times New Roman" w:eastAsia="Calibri" w:hAnsi="Times New Roman" w:cs="Times New Roman"/>
          <w:sz w:val="28"/>
          <w:szCs w:val="28"/>
          <w:lang w:val="lv-LV"/>
        </w:rPr>
        <w:t>darba rezultātus saistībā ar</w:t>
      </w:r>
      <w:r w:rsidRPr="007C509C">
        <w:rPr>
          <w:rFonts w:ascii="Times New Roman" w:eastAsia="Calibri" w:hAnsi="Times New Roman" w:cs="Times New Roman"/>
          <w:sz w:val="28"/>
          <w:szCs w:val="28"/>
          <w:lang w:val="lv-LV"/>
        </w:rPr>
        <w:t xml:space="preserve"> organizēto grupu izdarīto noziedzīgo nodarījumu novēršanu un atklāšanu, secināts, ka galvenokārt šie noziedzīgie nodarījumi tiek izdarīti nelegālās imigrācijas un akcīzes preču nelikumīgas pārvietošanas pāri valsts robežai jomā.</w:t>
      </w:r>
    </w:p>
    <w:p w:rsidR="008A6D47" w:rsidRPr="007C509C" w:rsidRDefault="008A6D47" w:rsidP="008A6D47">
      <w:pPr>
        <w:spacing w:after="0" w:line="240" w:lineRule="auto"/>
        <w:ind w:firstLine="720"/>
        <w:jc w:val="both"/>
        <w:rPr>
          <w:rFonts w:ascii="Times New Roman" w:eastAsia="Calibri" w:hAnsi="Times New Roman" w:cs="Times New Roman"/>
          <w:b/>
          <w:sz w:val="28"/>
          <w:szCs w:val="28"/>
          <w:lang w:val="lv-LV"/>
        </w:rPr>
      </w:pPr>
      <w:r w:rsidRPr="007C509C">
        <w:rPr>
          <w:rFonts w:ascii="Times New Roman" w:eastAsia="Calibri" w:hAnsi="Times New Roman" w:cs="Times New Roman"/>
          <w:sz w:val="28"/>
          <w:szCs w:val="28"/>
          <w:lang w:val="lv-LV"/>
        </w:rPr>
        <w:t>Personu nelikumīgā pārvietošanā pāri valsts robežai ir iesaistītas vairākas personas, jo katrs pārvietošanas pāri valsts robežai gadījums, ir saistīts ar noteiktu darbību veikšanu valsts robežas abās kaimiņvalstīs.</w:t>
      </w:r>
      <w:r w:rsidRPr="007C509C">
        <w:rPr>
          <w:rFonts w:ascii="Times New Roman" w:eastAsia="Calibri" w:hAnsi="Times New Roman" w:cs="Times New Roman"/>
          <w:sz w:val="28"/>
          <w:szCs w:val="28"/>
          <w:lang w:val="lv-LV"/>
        </w:rPr>
        <w:tab/>
      </w:r>
    </w:p>
    <w:p w:rsidR="008A6D47" w:rsidRDefault="008A6D47" w:rsidP="008A6D47">
      <w:pPr>
        <w:spacing w:after="0" w:line="240" w:lineRule="auto"/>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ab/>
        <w:t xml:space="preserve">Arī akcīzes preču nelikumīgas pārvietošanas pāri valsts robežai (kontrabanda) gadījumā šī noziedzīgā nodarījuma izdarīšanā ir iesaistītas vairākas personas un attiecīgās prettiesiskās darbības ir veicamas valsts robežas abās kaimiņvalstīs. </w:t>
      </w:r>
    </w:p>
    <w:p w:rsidR="00167256" w:rsidRPr="00551B64" w:rsidRDefault="00167256" w:rsidP="00167256">
      <w:pPr>
        <w:spacing w:after="0" w:line="240" w:lineRule="auto"/>
        <w:ind w:firstLine="720"/>
        <w:jc w:val="both"/>
        <w:rPr>
          <w:rFonts w:ascii="Times New Roman" w:hAnsi="Times New Roman"/>
          <w:color w:val="000000"/>
          <w:sz w:val="28"/>
          <w:szCs w:val="28"/>
          <w:lang w:val="lv-LV"/>
        </w:rPr>
      </w:pPr>
      <w:r w:rsidRPr="00551B64">
        <w:rPr>
          <w:rFonts w:ascii="Times New Roman" w:hAnsi="Times New Roman"/>
          <w:color w:val="000000"/>
          <w:sz w:val="28"/>
          <w:szCs w:val="28"/>
          <w:lang w:val="lv-LV"/>
        </w:rPr>
        <w:t xml:space="preserve">2013.gadā Valsts robežsardzes amatpersonas konstatēja </w:t>
      </w:r>
      <w:r w:rsidRPr="00551B64">
        <w:rPr>
          <w:rFonts w:ascii="Times New Roman" w:hAnsi="Times New Roman"/>
          <w:sz w:val="28"/>
          <w:szCs w:val="28"/>
          <w:lang w:val="lv-LV"/>
        </w:rPr>
        <w:t>272</w:t>
      </w:r>
      <w:r w:rsidRPr="00551B64">
        <w:rPr>
          <w:rFonts w:ascii="Times New Roman" w:hAnsi="Times New Roman"/>
          <w:color w:val="000000"/>
          <w:sz w:val="28"/>
          <w:szCs w:val="28"/>
          <w:lang w:val="lv-LV"/>
        </w:rPr>
        <w:t xml:space="preserve"> (2012.gadā – </w:t>
      </w:r>
      <w:r w:rsidRPr="00551B64">
        <w:rPr>
          <w:rFonts w:ascii="Times New Roman" w:hAnsi="Times New Roman"/>
          <w:sz w:val="28"/>
          <w:szCs w:val="28"/>
          <w:lang w:val="lv-LV"/>
        </w:rPr>
        <w:t>206</w:t>
      </w:r>
      <w:r w:rsidRPr="00551B64">
        <w:rPr>
          <w:rFonts w:ascii="Times New Roman" w:hAnsi="Times New Roman"/>
          <w:color w:val="000000"/>
          <w:sz w:val="28"/>
          <w:szCs w:val="28"/>
          <w:lang w:val="lv-LV"/>
        </w:rPr>
        <w:t>) nelikumīgas preču pārvietošanas gadījumus. Lielākā daļa no atklātajām kontrabandas precēm bija tabakas izstrādājumi.</w:t>
      </w:r>
    </w:p>
    <w:p w:rsidR="00167256" w:rsidRPr="00551B64" w:rsidRDefault="00167256" w:rsidP="00167256">
      <w:pPr>
        <w:spacing w:after="0" w:line="240" w:lineRule="auto"/>
        <w:ind w:firstLine="720"/>
        <w:jc w:val="both"/>
        <w:rPr>
          <w:rFonts w:ascii="Times New Roman" w:hAnsi="Times New Roman"/>
          <w:color w:val="000000"/>
          <w:sz w:val="28"/>
          <w:szCs w:val="28"/>
          <w:lang w:val="lv-LV"/>
        </w:rPr>
      </w:pPr>
      <w:r w:rsidRPr="00551B64">
        <w:rPr>
          <w:rFonts w:ascii="Times New Roman" w:hAnsi="Times New Roman"/>
          <w:color w:val="000000"/>
          <w:sz w:val="28"/>
          <w:szCs w:val="28"/>
          <w:lang w:val="lv-LV"/>
        </w:rPr>
        <w:t>2013.gadā Valsts robežsardze patstāvīgi vai sadarbībā ar citām tiesībsargājošām iestādēm aizturēja un izņēma:</w:t>
      </w:r>
    </w:p>
    <w:p w:rsidR="00167256" w:rsidRPr="00551B64" w:rsidRDefault="00167256" w:rsidP="00167256">
      <w:pPr>
        <w:spacing w:after="0" w:line="240" w:lineRule="auto"/>
        <w:ind w:firstLine="720"/>
        <w:jc w:val="both"/>
        <w:rPr>
          <w:rFonts w:ascii="Times New Roman" w:hAnsi="Times New Roman"/>
          <w:color w:val="000000"/>
          <w:sz w:val="28"/>
          <w:szCs w:val="28"/>
          <w:lang w:val="lv-LV"/>
        </w:rPr>
      </w:pPr>
      <w:r w:rsidRPr="00551B64">
        <w:rPr>
          <w:rFonts w:ascii="Times New Roman" w:hAnsi="Times New Roman"/>
          <w:color w:val="000000"/>
          <w:sz w:val="28"/>
          <w:szCs w:val="28"/>
          <w:lang w:val="lv-LV"/>
        </w:rPr>
        <w:t xml:space="preserve">1) </w:t>
      </w:r>
      <w:r w:rsidRPr="00551B64">
        <w:rPr>
          <w:rFonts w:ascii="Times New Roman" w:hAnsi="Times New Roman"/>
          <w:sz w:val="28"/>
          <w:szCs w:val="28"/>
          <w:lang w:val="lv-LV"/>
        </w:rPr>
        <w:t>11 493 152</w:t>
      </w:r>
      <w:r w:rsidRPr="00551B64">
        <w:rPr>
          <w:rFonts w:ascii="Times New Roman" w:hAnsi="Times New Roman"/>
          <w:color w:val="000000"/>
          <w:sz w:val="28"/>
          <w:szCs w:val="28"/>
          <w:lang w:val="lv-LV"/>
        </w:rPr>
        <w:t xml:space="preserve"> gab. (2012.gadā – </w:t>
      </w:r>
      <w:r w:rsidRPr="00551B64">
        <w:rPr>
          <w:rFonts w:ascii="Times New Roman" w:hAnsi="Times New Roman"/>
          <w:sz w:val="28"/>
          <w:szCs w:val="28"/>
          <w:lang w:val="lv-LV"/>
        </w:rPr>
        <w:t xml:space="preserve">20 316 923 </w:t>
      </w:r>
      <w:r w:rsidRPr="00551B64">
        <w:rPr>
          <w:rFonts w:ascii="Times New Roman" w:hAnsi="Times New Roman"/>
          <w:color w:val="000000"/>
          <w:sz w:val="28"/>
          <w:szCs w:val="28"/>
          <w:lang w:val="lv-LV"/>
        </w:rPr>
        <w:t>gab.) dažādu marku cigaretes;</w:t>
      </w:r>
    </w:p>
    <w:p w:rsidR="00167256" w:rsidRPr="00551B64" w:rsidRDefault="00167256" w:rsidP="00167256">
      <w:pPr>
        <w:spacing w:after="0" w:line="240" w:lineRule="auto"/>
        <w:ind w:firstLine="720"/>
        <w:jc w:val="both"/>
        <w:rPr>
          <w:rFonts w:ascii="Times New Roman" w:hAnsi="Times New Roman"/>
          <w:color w:val="000000"/>
          <w:sz w:val="28"/>
          <w:szCs w:val="28"/>
          <w:lang w:val="lv-LV"/>
        </w:rPr>
      </w:pPr>
      <w:r w:rsidRPr="00551B64">
        <w:rPr>
          <w:rFonts w:ascii="Times New Roman" w:hAnsi="Times New Roman"/>
          <w:color w:val="000000"/>
          <w:sz w:val="28"/>
          <w:szCs w:val="28"/>
          <w:lang w:val="lv-LV"/>
        </w:rPr>
        <w:t xml:space="preserve">2) </w:t>
      </w:r>
      <w:r w:rsidRPr="00551B64">
        <w:rPr>
          <w:rFonts w:ascii="Times New Roman" w:hAnsi="Times New Roman"/>
          <w:sz w:val="28"/>
          <w:szCs w:val="28"/>
          <w:lang w:val="lv-LV"/>
        </w:rPr>
        <w:t>1070</w:t>
      </w:r>
      <w:r w:rsidRPr="00551B64">
        <w:rPr>
          <w:rFonts w:ascii="Times New Roman" w:hAnsi="Times New Roman"/>
          <w:color w:val="000000"/>
          <w:sz w:val="28"/>
          <w:szCs w:val="28"/>
          <w:lang w:val="lv-LV"/>
        </w:rPr>
        <w:t xml:space="preserve"> litrus (2012.gadā – 20 780 litrus) degvielas un naftas produktu;</w:t>
      </w:r>
    </w:p>
    <w:p w:rsidR="00167256" w:rsidRPr="00551B64" w:rsidRDefault="00167256" w:rsidP="00167256">
      <w:pPr>
        <w:spacing w:after="0" w:line="240" w:lineRule="auto"/>
        <w:ind w:firstLine="720"/>
        <w:jc w:val="both"/>
        <w:rPr>
          <w:rFonts w:ascii="Times New Roman" w:hAnsi="Times New Roman"/>
          <w:color w:val="000000"/>
          <w:sz w:val="28"/>
          <w:szCs w:val="28"/>
          <w:lang w:val="lv-LV"/>
        </w:rPr>
      </w:pPr>
      <w:r w:rsidRPr="00551B64">
        <w:rPr>
          <w:rFonts w:ascii="Times New Roman" w:hAnsi="Times New Roman"/>
          <w:color w:val="000000"/>
          <w:sz w:val="28"/>
          <w:szCs w:val="28"/>
          <w:lang w:val="lv-LV"/>
        </w:rPr>
        <w:t xml:space="preserve">3) </w:t>
      </w:r>
      <w:r w:rsidRPr="00551B64">
        <w:rPr>
          <w:rFonts w:ascii="Times New Roman" w:hAnsi="Times New Roman"/>
          <w:sz w:val="28"/>
          <w:szCs w:val="28"/>
          <w:lang w:val="lv-LV"/>
        </w:rPr>
        <w:t xml:space="preserve">462,3 </w:t>
      </w:r>
      <w:r w:rsidRPr="00551B64">
        <w:rPr>
          <w:rFonts w:ascii="Times New Roman" w:hAnsi="Times New Roman"/>
          <w:color w:val="000000"/>
          <w:sz w:val="28"/>
          <w:szCs w:val="28"/>
          <w:lang w:val="lv-LV"/>
        </w:rPr>
        <w:t>litrus (2012.gadā – 955 litrus) alkoholisko dzērienu.</w:t>
      </w:r>
    </w:p>
    <w:p w:rsidR="00167256" w:rsidRPr="00551B64" w:rsidRDefault="00167256" w:rsidP="00167256">
      <w:pPr>
        <w:spacing w:after="0" w:line="240" w:lineRule="auto"/>
        <w:ind w:firstLine="720"/>
        <w:jc w:val="both"/>
        <w:rPr>
          <w:rFonts w:ascii="Times New Roman" w:hAnsi="Times New Roman"/>
          <w:color w:val="000000"/>
          <w:sz w:val="28"/>
          <w:szCs w:val="28"/>
          <w:lang w:val="lv-LV"/>
        </w:rPr>
      </w:pPr>
      <w:r w:rsidRPr="00551B64">
        <w:rPr>
          <w:rFonts w:ascii="Times New Roman" w:hAnsi="Times New Roman"/>
          <w:color w:val="000000"/>
          <w:sz w:val="28"/>
          <w:szCs w:val="28"/>
          <w:lang w:val="lv-LV"/>
        </w:rPr>
        <w:t>Kontrabandas gadījumi valsts robežas šķērsošanas vietās un uz „zaļās robežas” tiek atklāti, veicot ne tikai regulāros ikdienas robežuzraudzības un robežpārbaudes pasākumus, bet arī īstenojot operatīvās darbības pasākumus.</w:t>
      </w:r>
    </w:p>
    <w:p w:rsidR="00167256" w:rsidRPr="00551B64" w:rsidRDefault="00167256" w:rsidP="00167256">
      <w:pPr>
        <w:spacing w:after="0" w:line="240" w:lineRule="auto"/>
        <w:ind w:firstLine="720"/>
        <w:jc w:val="both"/>
        <w:rPr>
          <w:rFonts w:ascii="Times New Roman" w:hAnsi="Times New Roman"/>
          <w:color w:val="000000"/>
          <w:sz w:val="28"/>
          <w:szCs w:val="28"/>
          <w:lang w:val="lv-LV"/>
        </w:rPr>
      </w:pPr>
      <w:r w:rsidRPr="00551B64">
        <w:rPr>
          <w:rFonts w:ascii="Times New Roman" w:hAnsi="Times New Roman"/>
          <w:color w:val="000000"/>
          <w:sz w:val="28"/>
          <w:szCs w:val="28"/>
          <w:lang w:val="lv-LV"/>
        </w:rPr>
        <w:t>Patstāvīgi 2013.gadā Valsts robežsardze uzsāka:</w:t>
      </w:r>
    </w:p>
    <w:p w:rsidR="00167256" w:rsidRPr="00551B64" w:rsidRDefault="00167256" w:rsidP="00167256">
      <w:pPr>
        <w:spacing w:after="0" w:line="240" w:lineRule="auto"/>
        <w:ind w:firstLine="720"/>
        <w:jc w:val="both"/>
        <w:rPr>
          <w:rFonts w:ascii="Times New Roman" w:hAnsi="Times New Roman"/>
          <w:color w:val="000000"/>
          <w:sz w:val="28"/>
          <w:szCs w:val="28"/>
          <w:lang w:val="lv-LV"/>
        </w:rPr>
      </w:pPr>
      <w:r w:rsidRPr="00551B64">
        <w:rPr>
          <w:rFonts w:ascii="Times New Roman" w:hAnsi="Times New Roman"/>
          <w:color w:val="000000"/>
          <w:sz w:val="28"/>
          <w:szCs w:val="28"/>
          <w:lang w:val="lv-LV"/>
        </w:rPr>
        <w:t xml:space="preserve">1) </w:t>
      </w:r>
      <w:r w:rsidRPr="00551B64">
        <w:rPr>
          <w:rFonts w:ascii="Times New Roman" w:hAnsi="Times New Roman"/>
          <w:sz w:val="28"/>
          <w:szCs w:val="28"/>
          <w:lang w:val="lv-LV"/>
        </w:rPr>
        <w:t>61</w:t>
      </w:r>
      <w:r w:rsidRPr="00551B64">
        <w:rPr>
          <w:rFonts w:ascii="Times New Roman" w:hAnsi="Times New Roman"/>
          <w:color w:val="000000"/>
          <w:sz w:val="28"/>
          <w:szCs w:val="28"/>
          <w:lang w:val="lv-LV"/>
        </w:rPr>
        <w:t xml:space="preserve"> administratīvā pārkāpuma lietas (2012.gadā – 65);</w:t>
      </w:r>
    </w:p>
    <w:p w:rsidR="00167256" w:rsidRPr="005479D0" w:rsidRDefault="00167256" w:rsidP="00167256">
      <w:pPr>
        <w:spacing w:after="0" w:line="240" w:lineRule="auto"/>
        <w:ind w:firstLine="720"/>
        <w:jc w:val="both"/>
        <w:rPr>
          <w:rFonts w:ascii="Times New Roman" w:hAnsi="Times New Roman"/>
          <w:color w:val="000000"/>
          <w:sz w:val="28"/>
          <w:szCs w:val="28"/>
          <w:lang w:val="lv-LV"/>
        </w:rPr>
      </w:pPr>
      <w:r w:rsidRPr="00551B64">
        <w:rPr>
          <w:rFonts w:ascii="Times New Roman" w:hAnsi="Times New Roman"/>
          <w:color w:val="000000"/>
          <w:sz w:val="28"/>
          <w:szCs w:val="28"/>
          <w:lang w:val="lv-LV"/>
        </w:rPr>
        <w:t xml:space="preserve">2) </w:t>
      </w:r>
      <w:r w:rsidRPr="00551B64">
        <w:rPr>
          <w:rFonts w:ascii="Times New Roman" w:hAnsi="Times New Roman"/>
          <w:sz w:val="28"/>
          <w:szCs w:val="28"/>
          <w:lang w:val="lv-LV"/>
        </w:rPr>
        <w:t>26</w:t>
      </w:r>
      <w:r w:rsidRPr="00551B64">
        <w:rPr>
          <w:rFonts w:ascii="Times New Roman" w:hAnsi="Times New Roman"/>
          <w:color w:val="000000"/>
          <w:sz w:val="28"/>
          <w:szCs w:val="28"/>
          <w:lang w:val="lv-LV"/>
        </w:rPr>
        <w:t xml:space="preserve"> kriminālprocesus (2012.gadā – </w:t>
      </w:r>
      <w:r w:rsidRPr="00551B64">
        <w:rPr>
          <w:rFonts w:ascii="Times New Roman" w:hAnsi="Times New Roman"/>
          <w:sz w:val="28"/>
          <w:szCs w:val="28"/>
          <w:lang w:val="lv-LV"/>
        </w:rPr>
        <w:t>19</w:t>
      </w:r>
      <w:r w:rsidRPr="00551B64">
        <w:rPr>
          <w:rFonts w:ascii="Times New Roman" w:hAnsi="Times New Roman"/>
          <w:color w:val="000000"/>
          <w:sz w:val="28"/>
          <w:szCs w:val="28"/>
          <w:lang w:val="lv-LV"/>
        </w:rPr>
        <w:t xml:space="preserve">). Norādītajos kriminālprocesos kriminālprocesuālo darbību rezultātā izņemtas </w:t>
      </w:r>
      <w:r w:rsidRPr="00551B64">
        <w:rPr>
          <w:rFonts w:ascii="Times New Roman" w:hAnsi="Times New Roman"/>
          <w:bCs/>
          <w:sz w:val="28"/>
          <w:szCs w:val="28"/>
          <w:lang w:val="lv-LV"/>
        </w:rPr>
        <w:t xml:space="preserve">4 612 701 </w:t>
      </w:r>
      <w:r w:rsidRPr="00551B64">
        <w:rPr>
          <w:rFonts w:ascii="Times New Roman" w:hAnsi="Times New Roman"/>
          <w:color w:val="000000"/>
          <w:sz w:val="28"/>
          <w:szCs w:val="28"/>
          <w:lang w:val="lv-LV"/>
        </w:rPr>
        <w:t>cigaretes.</w:t>
      </w:r>
    </w:p>
    <w:p w:rsidR="00167256" w:rsidRPr="007C509C" w:rsidRDefault="00167256" w:rsidP="007C509C">
      <w:pPr>
        <w:spacing w:after="0" w:line="240" w:lineRule="auto"/>
        <w:jc w:val="both"/>
        <w:rPr>
          <w:rFonts w:ascii="Times New Roman" w:eastAsia="Calibri" w:hAnsi="Times New Roman" w:cs="Times New Roman"/>
          <w:sz w:val="28"/>
          <w:szCs w:val="28"/>
          <w:lang w:val="lv-LV"/>
        </w:rPr>
      </w:pPr>
    </w:p>
    <w:p w:rsidR="007C509C" w:rsidRPr="007C509C" w:rsidRDefault="007C509C" w:rsidP="007C509C">
      <w:pPr>
        <w:keepNext/>
        <w:tabs>
          <w:tab w:val="left" w:pos="5103"/>
        </w:tabs>
        <w:spacing w:after="0" w:line="240" w:lineRule="auto"/>
        <w:jc w:val="center"/>
        <w:outlineLvl w:val="0"/>
        <w:rPr>
          <w:rFonts w:ascii="Times New Roman" w:eastAsia="Times New Roman" w:hAnsi="Times New Roman" w:cs="Times New Roman"/>
          <w:b/>
          <w:sz w:val="28"/>
          <w:szCs w:val="28"/>
          <w:lang w:val="lv-LV" w:eastAsia="lv-LV"/>
        </w:rPr>
      </w:pPr>
      <w:bookmarkStart w:id="2" w:name="_Toc374091439"/>
      <w:r w:rsidRPr="007C509C">
        <w:rPr>
          <w:rFonts w:ascii="Times New Roman" w:eastAsia="Times New Roman" w:hAnsi="Times New Roman" w:cs="Times New Roman"/>
          <w:b/>
          <w:sz w:val="28"/>
          <w:szCs w:val="28"/>
          <w:lang w:val="lv-LV" w:eastAsia="lv-LV"/>
        </w:rPr>
        <w:t>2. Plāna sasaiste ar citiem attīstības plānošanas dokumentiem un Latvijai saistošajiem starptautiskajiem tiesību aktiem</w:t>
      </w:r>
      <w:bookmarkEnd w:id="2"/>
    </w:p>
    <w:p w:rsidR="007D24DE" w:rsidRPr="007D24DE" w:rsidRDefault="007D24DE" w:rsidP="007D24DE">
      <w:pPr>
        <w:spacing w:after="0" w:line="240" w:lineRule="auto"/>
        <w:ind w:left="720"/>
        <w:contextualSpacing/>
        <w:jc w:val="both"/>
        <w:rPr>
          <w:rFonts w:ascii="Times New Roman" w:eastAsia="Calibri" w:hAnsi="Times New Roman" w:cs="Times New Roman"/>
          <w:sz w:val="16"/>
          <w:szCs w:val="16"/>
          <w:lang w:val="lv-LV"/>
        </w:rPr>
      </w:pPr>
    </w:p>
    <w:p w:rsidR="00A0777B" w:rsidRPr="00551B64" w:rsidRDefault="007C509C" w:rsidP="00A24B62">
      <w:pPr>
        <w:pStyle w:val="Default"/>
        <w:numPr>
          <w:ilvl w:val="0"/>
          <w:numId w:val="3"/>
        </w:numPr>
        <w:jc w:val="both"/>
        <w:rPr>
          <w:rFonts w:ascii="Times New Roman" w:hAnsi="Times New Roman" w:cs="Times New Roman"/>
          <w:sz w:val="28"/>
          <w:szCs w:val="28"/>
        </w:rPr>
      </w:pPr>
      <w:r w:rsidRPr="00551B64">
        <w:rPr>
          <w:rFonts w:ascii="Times New Roman" w:eastAsia="Calibri" w:hAnsi="Times New Roman" w:cs="Times New Roman"/>
          <w:i/>
          <w:sz w:val="28"/>
          <w:szCs w:val="28"/>
        </w:rPr>
        <w:t>Nac</w:t>
      </w:r>
      <w:r w:rsidR="00146F26" w:rsidRPr="00551B64">
        <w:rPr>
          <w:rFonts w:ascii="Times New Roman" w:eastAsia="Calibri" w:hAnsi="Times New Roman" w:cs="Times New Roman"/>
          <w:i/>
          <w:sz w:val="28"/>
          <w:szCs w:val="28"/>
        </w:rPr>
        <w:t xml:space="preserve">ionālais attīstības plāns </w:t>
      </w:r>
      <w:r w:rsidR="00AE4883" w:rsidRPr="00551B64">
        <w:rPr>
          <w:rFonts w:ascii="Times New Roman" w:eastAsia="Calibri" w:hAnsi="Times New Roman" w:cs="Times New Roman"/>
          <w:i/>
          <w:sz w:val="28"/>
          <w:szCs w:val="28"/>
        </w:rPr>
        <w:t xml:space="preserve">(NAP) </w:t>
      </w:r>
      <w:r w:rsidR="00146F26" w:rsidRPr="00551B64">
        <w:rPr>
          <w:rFonts w:ascii="Times New Roman" w:eastAsia="Calibri" w:hAnsi="Times New Roman" w:cs="Times New Roman"/>
          <w:i/>
          <w:sz w:val="28"/>
          <w:szCs w:val="28"/>
        </w:rPr>
        <w:t xml:space="preserve">2014. – </w:t>
      </w:r>
      <w:r w:rsidRPr="00551B64">
        <w:rPr>
          <w:rFonts w:ascii="Times New Roman" w:eastAsia="Calibri" w:hAnsi="Times New Roman" w:cs="Times New Roman"/>
          <w:i/>
          <w:sz w:val="28"/>
          <w:szCs w:val="28"/>
        </w:rPr>
        <w:t>2020.gadam</w:t>
      </w:r>
      <w:r w:rsidRPr="00551B64">
        <w:rPr>
          <w:rFonts w:ascii="Times New Roman" w:eastAsia="Calibri" w:hAnsi="Times New Roman" w:cs="Times New Roman"/>
          <w:sz w:val="28"/>
          <w:szCs w:val="28"/>
        </w:rPr>
        <w:t xml:space="preserve"> (apstiprināts ar 2012.gada 20.decembra Saeimas lēmumu)</w:t>
      </w:r>
      <w:r w:rsidR="00686CC3" w:rsidRPr="00551B64">
        <w:rPr>
          <w:rFonts w:ascii="Times New Roman" w:eastAsia="Calibri" w:hAnsi="Times New Roman" w:cs="Times New Roman"/>
          <w:sz w:val="28"/>
          <w:szCs w:val="28"/>
        </w:rPr>
        <w:t xml:space="preserve"> – </w:t>
      </w:r>
      <w:r w:rsidR="00A0777B" w:rsidRPr="00551B64">
        <w:rPr>
          <w:rFonts w:ascii="Times New Roman" w:eastAsia="Calibri" w:hAnsi="Times New Roman" w:cs="Times New Roman"/>
          <w:sz w:val="28"/>
          <w:szCs w:val="28"/>
        </w:rPr>
        <w:t xml:space="preserve">uzdevums </w:t>
      </w:r>
      <w:r w:rsidR="00A0777B" w:rsidRPr="00551B64">
        <w:rPr>
          <w:rFonts w:ascii="Times New Roman" w:hAnsi="Times New Roman" w:cs="Times New Roman"/>
          <w:sz w:val="28"/>
          <w:szCs w:val="28"/>
        </w:rPr>
        <w:t xml:space="preserve">[260] „Atkarību izraisošo vielu un procesu prevencija un izplatības ierobežošana: (a) universālās un selektīvās profilakses pasākumi; (b) ārstniecība no alkohola atkarīgajiem visos nacionālās nozīmes attīstības centros šo cilvēku integrācijai darba tirgū; (c) atkarību izraisošo vielu piedāvājuma mazināšana”; uzdevums [119] „Radikāla rīcība ēnu ekonomikas apkarošanā – nodokļu maksāšanas sasaiste ar valsts sniegto pakalpojumu saņemšanu dažādās dzīves jomās, kā arī atbildības par nodokļu nemaksāšanu pastiprināšana un lielāki sodi par kontrabandu”; </w:t>
      </w:r>
    </w:p>
    <w:p w:rsidR="007C509C" w:rsidRPr="00551B64" w:rsidRDefault="00EB3A65" w:rsidP="00A24B62">
      <w:pPr>
        <w:numPr>
          <w:ilvl w:val="0"/>
          <w:numId w:val="3"/>
        </w:numPr>
        <w:spacing w:after="0" w:line="240" w:lineRule="auto"/>
        <w:contextualSpacing/>
        <w:jc w:val="both"/>
        <w:rPr>
          <w:rFonts w:ascii="Times New Roman" w:eastAsia="Calibri" w:hAnsi="Times New Roman" w:cs="Times New Roman"/>
          <w:sz w:val="28"/>
          <w:szCs w:val="28"/>
          <w:lang w:val="lv-LV"/>
        </w:rPr>
      </w:pPr>
      <w:r w:rsidRPr="00551B64">
        <w:rPr>
          <w:rFonts w:ascii="Times New Roman" w:eastAsia="Calibri" w:hAnsi="Times New Roman" w:cs="Times New Roman"/>
          <w:i/>
          <w:sz w:val="28"/>
          <w:szCs w:val="28"/>
          <w:lang w:val="lv-LV"/>
        </w:rPr>
        <w:lastRenderedPageBreak/>
        <w:t>Laimdotas Straujumas vadītās v</w:t>
      </w:r>
      <w:r w:rsidR="007C509C" w:rsidRPr="00551B64">
        <w:rPr>
          <w:rFonts w:ascii="Times New Roman" w:eastAsia="Calibri" w:hAnsi="Times New Roman" w:cs="Times New Roman"/>
          <w:i/>
          <w:sz w:val="28"/>
          <w:szCs w:val="28"/>
          <w:lang w:val="lv-LV"/>
        </w:rPr>
        <w:t xml:space="preserve">aldības Deklarācija </w:t>
      </w:r>
      <w:r w:rsidR="007C509C" w:rsidRPr="00551B64">
        <w:rPr>
          <w:rFonts w:ascii="Times New Roman" w:eastAsia="Calibri" w:hAnsi="Times New Roman" w:cs="Times New Roman"/>
          <w:sz w:val="28"/>
          <w:szCs w:val="28"/>
          <w:lang w:val="lv-LV"/>
        </w:rPr>
        <w:t>(</w:t>
      </w:r>
      <w:r w:rsidRPr="00551B64">
        <w:rPr>
          <w:rFonts w:ascii="Times New Roman" w:eastAsia="Calibri" w:hAnsi="Times New Roman" w:cs="Times New Roman"/>
          <w:sz w:val="28"/>
          <w:szCs w:val="28"/>
          <w:lang w:val="lv-LV"/>
        </w:rPr>
        <w:t>pieņemta Saeimā</w:t>
      </w:r>
      <w:r w:rsidR="008E4B45" w:rsidRPr="00551B64">
        <w:rPr>
          <w:rFonts w:ascii="Times New Roman" w:eastAsia="Calibri" w:hAnsi="Times New Roman" w:cs="Times New Roman"/>
          <w:sz w:val="28"/>
          <w:szCs w:val="28"/>
          <w:lang w:val="lv-LV"/>
        </w:rPr>
        <w:t xml:space="preserve"> </w:t>
      </w:r>
      <w:r w:rsidR="00D4280F" w:rsidRPr="00551B64">
        <w:rPr>
          <w:rFonts w:ascii="Times New Roman" w:eastAsia="Calibri" w:hAnsi="Times New Roman" w:cs="Times New Roman"/>
          <w:sz w:val="28"/>
          <w:szCs w:val="28"/>
          <w:lang w:val="lv-LV"/>
        </w:rPr>
        <w:t>2014</w:t>
      </w:r>
      <w:r w:rsidR="007C509C" w:rsidRPr="00551B64">
        <w:rPr>
          <w:rFonts w:ascii="Times New Roman" w:eastAsia="Calibri" w:hAnsi="Times New Roman" w:cs="Times New Roman"/>
          <w:sz w:val="28"/>
          <w:szCs w:val="28"/>
          <w:lang w:val="lv-LV"/>
        </w:rPr>
        <w:t>.</w:t>
      </w:r>
      <w:r w:rsidRPr="00551B64">
        <w:rPr>
          <w:rFonts w:ascii="Times New Roman" w:eastAsia="Calibri" w:hAnsi="Times New Roman" w:cs="Times New Roman"/>
          <w:sz w:val="28"/>
          <w:szCs w:val="28"/>
          <w:lang w:val="lv-LV"/>
        </w:rPr>
        <w:t>gada 22</w:t>
      </w:r>
      <w:r w:rsidR="00D4280F" w:rsidRPr="00551B64">
        <w:rPr>
          <w:rFonts w:ascii="Times New Roman" w:eastAsia="Calibri" w:hAnsi="Times New Roman" w:cs="Times New Roman"/>
          <w:sz w:val="28"/>
          <w:szCs w:val="28"/>
          <w:lang w:val="lv-LV"/>
        </w:rPr>
        <w:t>.janv</w:t>
      </w:r>
      <w:r w:rsidRPr="00551B64">
        <w:rPr>
          <w:rFonts w:ascii="Times New Roman" w:eastAsia="Calibri" w:hAnsi="Times New Roman" w:cs="Times New Roman"/>
          <w:sz w:val="28"/>
          <w:szCs w:val="28"/>
          <w:lang w:val="lv-LV"/>
        </w:rPr>
        <w:t>ārī</w:t>
      </w:r>
      <w:r w:rsidR="007C509C" w:rsidRPr="00551B64">
        <w:rPr>
          <w:rFonts w:ascii="Times New Roman" w:eastAsia="Calibri" w:hAnsi="Times New Roman" w:cs="Times New Roman"/>
          <w:sz w:val="28"/>
          <w:szCs w:val="28"/>
          <w:lang w:val="lv-LV"/>
        </w:rPr>
        <w:t>)</w:t>
      </w:r>
      <w:r w:rsidR="00686CC3" w:rsidRPr="00551B64">
        <w:rPr>
          <w:rFonts w:ascii="Times New Roman" w:eastAsia="Calibri" w:hAnsi="Times New Roman" w:cs="Times New Roman"/>
          <w:sz w:val="28"/>
          <w:szCs w:val="28"/>
          <w:lang w:val="lv-LV"/>
        </w:rPr>
        <w:t xml:space="preserve"> – uzdevums Nr.123 „Par prioritāti noteiksim cīņu ar organizēto noziedzību”</w:t>
      </w:r>
      <w:r w:rsidR="007C509C" w:rsidRPr="00551B64">
        <w:rPr>
          <w:rFonts w:ascii="Times New Roman" w:eastAsia="Calibri" w:hAnsi="Times New Roman" w:cs="Times New Roman"/>
          <w:sz w:val="28"/>
          <w:szCs w:val="28"/>
          <w:lang w:val="lv-LV"/>
        </w:rPr>
        <w:t>;</w:t>
      </w:r>
    </w:p>
    <w:p w:rsidR="007C509C" w:rsidRPr="00551B64" w:rsidRDefault="00686CC3" w:rsidP="00A24B62">
      <w:pPr>
        <w:numPr>
          <w:ilvl w:val="0"/>
          <w:numId w:val="3"/>
        </w:numPr>
        <w:spacing w:after="0" w:line="240" w:lineRule="auto"/>
        <w:contextualSpacing/>
        <w:jc w:val="both"/>
        <w:rPr>
          <w:rFonts w:ascii="Times New Roman" w:eastAsia="Calibri" w:hAnsi="Times New Roman" w:cs="Times New Roman"/>
          <w:sz w:val="28"/>
          <w:szCs w:val="28"/>
          <w:lang w:val="lv-LV"/>
        </w:rPr>
      </w:pPr>
      <w:r w:rsidRPr="00551B64">
        <w:rPr>
          <w:rFonts w:ascii="Times New Roman" w:eastAsia="Calibri" w:hAnsi="Times New Roman" w:cs="Times New Roman"/>
          <w:i/>
          <w:sz w:val="28"/>
          <w:szCs w:val="28"/>
          <w:lang w:val="lv-LV"/>
        </w:rPr>
        <w:t>Nacionālā</w:t>
      </w:r>
      <w:r w:rsidR="007C509C" w:rsidRPr="00551B64">
        <w:rPr>
          <w:rFonts w:ascii="Times New Roman" w:eastAsia="Calibri" w:hAnsi="Times New Roman" w:cs="Times New Roman"/>
          <w:i/>
          <w:sz w:val="28"/>
          <w:szCs w:val="28"/>
          <w:lang w:val="lv-LV"/>
        </w:rPr>
        <w:t xml:space="preserve"> drošības koncepcija</w:t>
      </w:r>
      <w:r w:rsidR="007C509C" w:rsidRPr="00551B64">
        <w:rPr>
          <w:rFonts w:ascii="Times New Roman" w:eastAsia="Calibri" w:hAnsi="Times New Roman" w:cs="Times New Roman"/>
          <w:sz w:val="28"/>
          <w:szCs w:val="28"/>
          <w:lang w:val="lv-LV"/>
        </w:rPr>
        <w:t xml:space="preserve"> (apstiprināta Saeimā</w:t>
      </w:r>
      <w:r w:rsidR="008E4B45" w:rsidRPr="00551B64">
        <w:rPr>
          <w:rFonts w:ascii="Times New Roman" w:eastAsia="Calibri" w:hAnsi="Times New Roman" w:cs="Times New Roman"/>
          <w:sz w:val="28"/>
          <w:szCs w:val="28"/>
          <w:lang w:val="lv-LV"/>
        </w:rPr>
        <w:t xml:space="preserve"> </w:t>
      </w:r>
      <w:r w:rsidR="007C509C" w:rsidRPr="00551B64">
        <w:rPr>
          <w:rFonts w:ascii="Times New Roman" w:eastAsia="Calibri" w:hAnsi="Times New Roman" w:cs="Times New Roman"/>
          <w:sz w:val="28"/>
          <w:szCs w:val="28"/>
          <w:lang w:val="lv-LV"/>
        </w:rPr>
        <w:t>2011.</w:t>
      </w:r>
      <w:r w:rsidR="008E4B45" w:rsidRPr="00551B64">
        <w:rPr>
          <w:rFonts w:ascii="Times New Roman" w:eastAsia="Calibri" w:hAnsi="Times New Roman" w:cs="Times New Roman"/>
          <w:sz w:val="28"/>
          <w:szCs w:val="28"/>
          <w:lang w:val="lv-LV"/>
        </w:rPr>
        <w:t>gadā 10.martā</w:t>
      </w:r>
      <w:r w:rsidR="007C509C" w:rsidRPr="00551B64">
        <w:rPr>
          <w:rFonts w:ascii="Times New Roman" w:eastAsia="Calibri" w:hAnsi="Times New Roman" w:cs="Times New Roman"/>
          <w:sz w:val="28"/>
          <w:szCs w:val="28"/>
          <w:lang w:val="lv-LV"/>
        </w:rPr>
        <w:t>)</w:t>
      </w:r>
      <w:r w:rsidRPr="00551B64">
        <w:rPr>
          <w:rFonts w:ascii="Times New Roman" w:eastAsia="Calibri" w:hAnsi="Times New Roman" w:cs="Times New Roman"/>
          <w:sz w:val="28"/>
          <w:szCs w:val="28"/>
          <w:lang w:val="lv-LV"/>
        </w:rPr>
        <w:t xml:space="preserve"> – prioritāte Nr.7.4. „Ekonomisko interešu apdraudējuma novēršana”</w:t>
      </w:r>
      <w:r w:rsidR="007C509C" w:rsidRPr="00551B64">
        <w:rPr>
          <w:rFonts w:ascii="Times New Roman" w:eastAsia="Calibri" w:hAnsi="Times New Roman" w:cs="Times New Roman"/>
          <w:sz w:val="28"/>
          <w:szCs w:val="28"/>
          <w:lang w:val="lv-LV"/>
        </w:rPr>
        <w:t>;</w:t>
      </w:r>
    </w:p>
    <w:p w:rsidR="007C509C" w:rsidRPr="00551B64" w:rsidRDefault="007C509C" w:rsidP="00A24B62">
      <w:pPr>
        <w:numPr>
          <w:ilvl w:val="0"/>
          <w:numId w:val="3"/>
        </w:numPr>
        <w:spacing w:after="0" w:line="240" w:lineRule="auto"/>
        <w:contextualSpacing/>
        <w:jc w:val="both"/>
        <w:rPr>
          <w:rFonts w:ascii="Times New Roman" w:eastAsia="Calibri" w:hAnsi="Times New Roman" w:cs="Times New Roman"/>
          <w:sz w:val="28"/>
          <w:szCs w:val="28"/>
          <w:lang w:val="lv-LV"/>
        </w:rPr>
      </w:pPr>
      <w:r w:rsidRPr="00551B64">
        <w:rPr>
          <w:rFonts w:ascii="Times New Roman" w:eastAsia="Calibri" w:hAnsi="Times New Roman" w:cs="Times New Roman"/>
          <w:i/>
          <w:sz w:val="28"/>
          <w:szCs w:val="28"/>
          <w:lang w:val="lv-LV"/>
        </w:rPr>
        <w:t>Narkotisko un psihotropo vielu un to atkarības izplatības ierobežošanas un</w:t>
      </w:r>
      <w:r w:rsidR="00146F26" w:rsidRPr="00551B64">
        <w:rPr>
          <w:rFonts w:ascii="Times New Roman" w:eastAsia="Calibri" w:hAnsi="Times New Roman" w:cs="Times New Roman"/>
          <w:i/>
          <w:sz w:val="28"/>
          <w:szCs w:val="28"/>
          <w:lang w:val="lv-LV"/>
        </w:rPr>
        <w:t xml:space="preserve"> kontroles pamatnostādnes 2011. – </w:t>
      </w:r>
      <w:r w:rsidRPr="00551B64">
        <w:rPr>
          <w:rFonts w:ascii="Times New Roman" w:eastAsia="Calibri" w:hAnsi="Times New Roman" w:cs="Times New Roman"/>
          <w:i/>
          <w:sz w:val="28"/>
          <w:szCs w:val="28"/>
          <w:lang w:val="lv-LV"/>
        </w:rPr>
        <w:t>2017.gadam</w:t>
      </w:r>
      <w:r w:rsidRPr="00551B64">
        <w:rPr>
          <w:rFonts w:ascii="Times New Roman" w:eastAsia="Calibri" w:hAnsi="Times New Roman" w:cs="Times New Roman"/>
          <w:sz w:val="28"/>
          <w:szCs w:val="28"/>
          <w:lang w:val="lv-LV"/>
        </w:rPr>
        <w:t xml:space="preserve"> (</w:t>
      </w:r>
      <w:r w:rsidR="00637829" w:rsidRPr="00551B64">
        <w:rPr>
          <w:rFonts w:ascii="Times New Roman" w:eastAsia="Calibri" w:hAnsi="Times New Roman" w:cs="Times New Roman"/>
          <w:sz w:val="28"/>
          <w:szCs w:val="28"/>
          <w:lang w:val="lv-LV"/>
        </w:rPr>
        <w:t xml:space="preserve">apstiprinātas ar </w:t>
      </w:r>
      <w:r w:rsidRPr="00551B64">
        <w:rPr>
          <w:rFonts w:ascii="Times New Roman" w:eastAsia="Calibri" w:hAnsi="Times New Roman" w:cs="Times New Roman"/>
          <w:sz w:val="28"/>
          <w:szCs w:val="28"/>
          <w:lang w:val="lv-LV"/>
        </w:rPr>
        <w:t>MK</w:t>
      </w:r>
      <w:r w:rsidR="005D11F7" w:rsidRPr="00551B64">
        <w:rPr>
          <w:rFonts w:ascii="Times New Roman" w:eastAsia="Calibri" w:hAnsi="Times New Roman" w:cs="Times New Roman"/>
          <w:sz w:val="28"/>
          <w:szCs w:val="28"/>
          <w:lang w:val="lv-LV"/>
        </w:rPr>
        <w:t xml:space="preserve"> </w:t>
      </w:r>
      <w:r w:rsidRPr="00551B64">
        <w:rPr>
          <w:rFonts w:ascii="Times New Roman" w:eastAsia="Calibri" w:hAnsi="Times New Roman" w:cs="Times New Roman"/>
          <w:sz w:val="28"/>
          <w:szCs w:val="28"/>
          <w:lang w:val="lv-LV"/>
        </w:rPr>
        <w:t>2011.</w:t>
      </w:r>
      <w:r w:rsidR="005D11F7" w:rsidRPr="00551B64">
        <w:rPr>
          <w:rFonts w:ascii="Times New Roman" w:eastAsia="Calibri" w:hAnsi="Times New Roman" w:cs="Times New Roman"/>
          <w:sz w:val="28"/>
          <w:szCs w:val="28"/>
          <w:lang w:val="lv-LV"/>
        </w:rPr>
        <w:t>gada 14.marta</w:t>
      </w:r>
      <w:r w:rsidRPr="00551B64">
        <w:rPr>
          <w:rFonts w:ascii="Times New Roman" w:eastAsia="Calibri" w:hAnsi="Times New Roman" w:cs="Times New Roman"/>
          <w:sz w:val="28"/>
          <w:szCs w:val="28"/>
          <w:lang w:val="lv-LV"/>
        </w:rPr>
        <w:t xml:space="preserve"> rīkojum</w:t>
      </w:r>
      <w:r w:rsidR="00637829" w:rsidRPr="00551B64">
        <w:rPr>
          <w:rFonts w:ascii="Times New Roman" w:eastAsia="Calibri" w:hAnsi="Times New Roman" w:cs="Times New Roman"/>
          <w:sz w:val="28"/>
          <w:szCs w:val="28"/>
          <w:lang w:val="lv-LV"/>
        </w:rPr>
        <w:t>u</w:t>
      </w:r>
      <w:r w:rsidRPr="00551B64">
        <w:rPr>
          <w:rFonts w:ascii="Times New Roman" w:eastAsia="Calibri" w:hAnsi="Times New Roman" w:cs="Times New Roman"/>
          <w:sz w:val="28"/>
          <w:szCs w:val="28"/>
          <w:lang w:val="lv-LV"/>
        </w:rPr>
        <w:t xml:space="preserve"> Nr.98)</w:t>
      </w:r>
      <w:r w:rsidR="00686CC3" w:rsidRPr="00551B64">
        <w:rPr>
          <w:rFonts w:ascii="Times New Roman" w:eastAsia="Calibri" w:hAnsi="Times New Roman" w:cs="Times New Roman"/>
          <w:sz w:val="28"/>
          <w:szCs w:val="28"/>
          <w:lang w:val="lv-LV"/>
        </w:rPr>
        <w:t xml:space="preserve"> – trīs mērķi (1.samazināt nelegālo narkotiku lietošanas akceptējamību sabiedrībā; 2.samazināt nelegālo narkotiku lietošanas nodarīto kaitējumu sabiedrībai; 3.samazināt nelegālo narkotiku pieejamību)</w:t>
      </w:r>
      <w:r w:rsidRPr="00551B64">
        <w:rPr>
          <w:rFonts w:ascii="Times New Roman" w:eastAsia="Calibri" w:hAnsi="Times New Roman" w:cs="Times New Roman"/>
          <w:sz w:val="28"/>
          <w:szCs w:val="28"/>
          <w:lang w:val="lv-LV"/>
        </w:rPr>
        <w:t>;</w:t>
      </w:r>
    </w:p>
    <w:p w:rsidR="00006497" w:rsidRPr="00551B64" w:rsidRDefault="007C509C" w:rsidP="00A24B62">
      <w:pPr>
        <w:numPr>
          <w:ilvl w:val="0"/>
          <w:numId w:val="3"/>
        </w:numPr>
        <w:spacing w:after="0" w:line="240" w:lineRule="auto"/>
        <w:contextualSpacing/>
        <w:jc w:val="both"/>
        <w:rPr>
          <w:rFonts w:ascii="Times New Roman" w:eastAsia="Calibri" w:hAnsi="Times New Roman" w:cs="Times New Roman"/>
          <w:sz w:val="28"/>
          <w:szCs w:val="28"/>
          <w:lang w:val="lv-LV"/>
        </w:rPr>
      </w:pPr>
      <w:r w:rsidRPr="00551B64">
        <w:rPr>
          <w:rFonts w:ascii="Times New Roman" w:eastAsia="Calibri" w:hAnsi="Times New Roman" w:cs="Times New Roman"/>
          <w:i/>
          <w:sz w:val="28"/>
          <w:szCs w:val="28"/>
          <w:lang w:val="lv-LV"/>
        </w:rPr>
        <w:t>Alkoholisko dzērienu patēriņa mazināšanas un alkoholisma ier</w:t>
      </w:r>
      <w:r w:rsidR="00146F26" w:rsidRPr="00551B64">
        <w:rPr>
          <w:rFonts w:ascii="Times New Roman" w:eastAsia="Calibri" w:hAnsi="Times New Roman" w:cs="Times New Roman"/>
          <w:i/>
          <w:sz w:val="28"/>
          <w:szCs w:val="28"/>
          <w:lang w:val="lv-LV"/>
        </w:rPr>
        <w:t xml:space="preserve">obežošanas rīcības plāns 2012. – </w:t>
      </w:r>
      <w:r w:rsidRPr="00551B64">
        <w:rPr>
          <w:rFonts w:ascii="Times New Roman" w:eastAsia="Calibri" w:hAnsi="Times New Roman" w:cs="Times New Roman"/>
          <w:i/>
          <w:sz w:val="28"/>
          <w:szCs w:val="28"/>
          <w:lang w:val="lv-LV"/>
        </w:rPr>
        <w:t>2014.gadam</w:t>
      </w:r>
      <w:r w:rsidRPr="00551B64">
        <w:rPr>
          <w:rFonts w:ascii="Times New Roman" w:eastAsia="Calibri" w:hAnsi="Times New Roman" w:cs="Times New Roman"/>
          <w:sz w:val="28"/>
          <w:szCs w:val="28"/>
          <w:lang w:val="lv-LV"/>
        </w:rPr>
        <w:t xml:space="preserve"> (</w:t>
      </w:r>
      <w:r w:rsidR="00637829" w:rsidRPr="00551B64">
        <w:rPr>
          <w:rFonts w:ascii="Times New Roman" w:eastAsia="Calibri" w:hAnsi="Times New Roman" w:cs="Times New Roman"/>
          <w:sz w:val="28"/>
          <w:szCs w:val="28"/>
          <w:lang w:val="lv-LV"/>
        </w:rPr>
        <w:t xml:space="preserve">apstiprināts ar </w:t>
      </w:r>
      <w:r w:rsidRPr="00551B64">
        <w:rPr>
          <w:rFonts w:ascii="Times New Roman" w:eastAsia="Calibri" w:hAnsi="Times New Roman" w:cs="Times New Roman"/>
          <w:sz w:val="28"/>
          <w:szCs w:val="28"/>
          <w:lang w:val="lv-LV"/>
        </w:rPr>
        <w:t>MK</w:t>
      </w:r>
      <w:r w:rsidR="005D6D50" w:rsidRPr="00551B64">
        <w:rPr>
          <w:rFonts w:ascii="Times New Roman" w:eastAsia="Calibri" w:hAnsi="Times New Roman" w:cs="Times New Roman"/>
          <w:sz w:val="28"/>
          <w:szCs w:val="28"/>
          <w:lang w:val="lv-LV"/>
        </w:rPr>
        <w:t xml:space="preserve"> </w:t>
      </w:r>
      <w:r w:rsidRPr="00551B64">
        <w:rPr>
          <w:rFonts w:ascii="Times New Roman" w:eastAsia="Calibri" w:hAnsi="Times New Roman" w:cs="Times New Roman"/>
          <w:sz w:val="28"/>
          <w:szCs w:val="28"/>
          <w:lang w:val="lv-LV"/>
        </w:rPr>
        <w:t>2012.</w:t>
      </w:r>
      <w:r w:rsidR="005D6D50" w:rsidRPr="00551B64">
        <w:rPr>
          <w:rFonts w:ascii="Times New Roman" w:eastAsia="Calibri" w:hAnsi="Times New Roman" w:cs="Times New Roman"/>
          <w:sz w:val="28"/>
          <w:szCs w:val="28"/>
          <w:lang w:val="lv-LV"/>
        </w:rPr>
        <w:t>gada 19.decembra</w:t>
      </w:r>
      <w:r w:rsidRPr="00551B64">
        <w:rPr>
          <w:rFonts w:ascii="Times New Roman" w:eastAsia="Calibri" w:hAnsi="Times New Roman" w:cs="Times New Roman"/>
          <w:sz w:val="28"/>
          <w:szCs w:val="28"/>
          <w:lang w:val="lv-LV"/>
        </w:rPr>
        <w:t xml:space="preserve"> rīkojum</w:t>
      </w:r>
      <w:r w:rsidR="00637829" w:rsidRPr="00551B64">
        <w:rPr>
          <w:rFonts w:ascii="Times New Roman" w:eastAsia="Calibri" w:hAnsi="Times New Roman" w:cs="Times New Roman"/>
          <w:sz w:val="28"/>
          <w:szCs w:val="28"/>
          <w:lang w:val="lv-LV"/>
        </w:rPr>
        <w:t>u</w:t>
      </w:r>
      <w:r w:rsidRPr="00551B64">
        <w:rPr>
          <w:rFonts w:ascii="Times New Roman" w:eastAsia="Calibri" w:hAnsi="Times New Roman" w:cs="Times New Roman"/>
          <w:sz w:val="28"/>
          <w:szCs w:val="28"/>
          <w:lang w:val="lv-LV"/>
        </w:rPr>
        <w:t xml:space="preserve"> Nr.614)</w:t>
      </w:r>
      <w:r w:rsidR="00006497" w:rsidRPr="00551B64">
        <w:rPr>
          <w:rFonts w:ascii="Times New Roman" w:eastAsia="Calibri" w:hAnsi="Times New Roman" w:cs="Times New Roman"/>
          <w:sz w:val="28"/>
          <w:szCs w:val="28"/>
          <w:lang w:val="lv-LV"/>
        </w:rPr>
        <w:t xml:space="preserve"> – virzieni (1.</w:t>
      </w:r>
      <w:r w:rsidR="00006497" w:rsidRPr="00551B64">
        <w:rPr>
          <w:rFonts w:ascii="Times New Roman" w:eastAsia="Times New Roman" w:hAnsi="Times New Roman" w:cs="Times New Roman"/>
          <w:sz w:val="28"/>
          <w:szCs w:val="28"/>
          <w:lang w:val="lv-LV" w:eastAsia="lv-LV"/>
        </w:rPr>
        <w:t>Alkoholisko dzērienu piedāvājuma ierobežošana un kontrole; 2.Alkoholisko dzērienu pieprasījuma samazināšana.; 3.Riskantas un kaitējošas alkoholisko dzērienu lietošanas samazināšana.)</w:t>
      </w:r>
      <w:r w:rsidRPr="00551B64">
        <w:rPr>
          <w:rFonts w:ascii="Times New Roman" w:eastAsia="Calibri" w:hAnsi="Times New Roman" w:cs="Times New Roman"/>
          <w:sz w:val="28"/>
          <w:szCs w:val="28"/>
          <w:lang w:val="lv-LV"/>
        </w:rPr>
        <w:t>;</w:t>
      </w:r>
    </w:p>
    <w:p w:rsidR="00006497" w:rsidRPr="00551B64" w:rsidRDefault="007C509C" w:rsidP="00A24B62">
      <w:pPr>
        <w:numPr>
          <w:ilvl w:val="0"/>
          <w:numId w:val="3"/>
        </w:numPr>
        <w:spacing w:after="0" w:line="240" w:lineRule="auto"/>
        <w:contextualSpacing/>
        <w:jc w:val="both"/>
        <w:rPr>
          <w:rFonts w:ascii="Times New Roman" w:eastAsia="Calibri" w:hAnsi="Times New Roman" w:cs="Times New Roman"/>
          <w:sz w:val="28"/>
          <w:szCs w:val="28"/>
          <w:lang w:val="lv-LV"/>
        </w:rPr>
      </w:pPr>
      <w:r w:rsidRPr="00551B64">
        <w:rPr>
          <w:rFonts w:ascii="Times New Roman" w:eastAsia="Calibri" w:hAnsi="Times New Roman" w:cs="Times New Roman"/>
          <w:i/>
          <w:sz w:val="28"/>
          <w:szCs w:val="28"/>
          <w:lang w:val="lv-LV"/>
        </w:rPr>
        <w:t xml:space="preserve">Bērnu noziedzības novēršanas un bērnu aizsardzības pret noziedzīgu </w:t>
      </w:r>
      <w:r w:rsidR="00146F26" w:rsidRPr="00551B64">
        <w:rPr>
          <w:rFonts w:ascii="Times New Roman" w:eastAsia="Calibri" w:hAnsi="Times New Roman" w:cs="Times New Roman"/>
          <w:i/>
          <w:sz w:val="28"/>
          <w:szCs w:val="28"/>
          <w:lang w:val="lv-LV"/>
        </w:rPr>
        <w:t xml:space="preserve">nodarījumu pamatnostādnes 2013. – </w:t>
      </w:r>
      <w:r w:rsidRPr="00551B64">
        <w:rPr>
          <w:rFonts w:ascii="Times New Roman" w:eastAsia="Calibri" w:hAnsi="Times New Roman" w:cs="Times New Roman"/>
          <w:i/>
          <w:sz w:val="28"/>
          <w:szCs w:val="28"/>
          <w:lang w:val="lv-LV"/>
        </w:rPr>
        <w:t>2019.gadam</w:t>
      </w:r>
      <w:r w:rsidRPr="00551B64">
        <w:rPr>
          <w:rFonts w:ascii="Times New Roman" w:eastAsia="Calibri" w:hAnsi="Times New Roman" w:cs="Times New Roman"/>
          <w:sz w:val="28"/>
          <w:szCs w:val="28"/>
          <w:lang w:val="lv-LV"/>
        </w:rPr>
        <w:t xml:space="preserve"> (</w:t>
      </w:r>
      <w:r w:rsidR="006A7AB0" w:rsidRPr="00551B64">
        <w:rPr>
          <w:rFonts w:ascii="Times New Roman" w:eastAsia="Calibri" w:hAnsi="Times New Roman" w:cs="Times New Roman"/>
          <w:sz w:val="28"/>
          <w:szCs w:val="28"/>
          <w:lang w:val="lv-LV"/>
        </w:rPr>
        <w:t>apstiprināts ar MK 2013.gada 21.augusta rīkojumu Nr.392</w:t>
      </w:r>
      <w:r w:rsidRPr="00551B64">
        <w:rPr>
          <w:rFonts w:ascii="Times New Roman" w:eastAsia="Calibri" w:hAnsi="Times New Roman" w:cs="Times New Roman"/>
          <w:sz w:val="28"/>
          <w:szCs w:val="28"/>
          <w:lang w:val="lv-LV"/>
        </w:rPr>
        <w:t>)</w:t>
      </w:r>
      <w:r w:rsidR="00006497" w:rsidRPr="00551B64">
        <w:rPr>
          <w:rFonts w:ascii="Times New Roman" w:eastAsia="Calibri" w:hAnsi="Times New Roman" w:cs="Times New Roman"/>
          <w:sz w:val="28"/>
          <w:szCs w:val="28"/>
          <w:lang w:val="lv-LV"/>
        </w:rPr>
        <w:t xml:space="preserve"> – mērķis „</w:t>
      </w:r>
      <w:r w:rsidR="00006497" w:rsidRPr="00551B64">
        <w:rPr>
          <w:rFonts w:ascii="Times New Roman" w:hAnsi="Times New Roman"/>
          <w:sz w:val="28"/>
          <w:szCs w:val="28"/>
          <w:lang w:val="lv-LV"/>
        </w:rPr>
        <w:t>Pilnveidot starpinstitūciju sadarbības modeli, lai nodrošinātu pēc iespējas labāku palīdzību riska grupas bērniem un viņu vecākiem, uzlabojot veicamo preventīvo pasākumu kvalitāti, panākot noziedzīgu nodarījumu skaita, ko izdarījuši nepilngadīgie, samazināšanu, kā arī recidīva faktoru novēršanu”.</w:t>
      </w:r>
    </w:p>
    <w:p w:rsidR="00006497" w:rsidRPr="00551B64" w:rsidRDefault="007C509C" w:rsidP="00A24B62">
      <w:pPr>
        <w:numPr>
          <w:ilvl w:val="0"/>
          <w:numId w:val="3"/>
        </w:numPr>
        <w:spacing w:after="0" w:line="240" w:lineRule="auto"/>
        <w:contextualSpacing/>
        <w:jc w:val="both"/>
        <w:rPr>
          <w:rFonts w:ascii="Times New Roman" w:eastAsia="Calibri" w:hAnsi="Times New Roman" w:cs="Times New Roman"/>
          <w:sz w:val="28"/>
          <w:szCs w:val="28"/>
          <w:lang w:val="lv-LV"/>
        </w:rPr>
      </w:pPr>
      <w:r w:rsidRPr="00551B64">
        <w:rPr>
          <w:rFonts w:ascii="Times New Roman" w:eastAsia="Calibri" w:hAnsi="Times New Roman" w:cs="Times New Roman"/>
          <w:i/>
          <w:sz w:val="28"/>
          <w:szCs w:val="28"/>
          <w:lang w:val="lv-LV"/>
        </w:rPr>
        <w:t xml:space="preserve">Latvijas Republikas valsts robežas integrētas </w:t>
      </w:r>
      <w:r w:rsidR="00F5538B" w:rsidRPr="00551B64">
        <w:rPr>
          <w:rFonts w:ascii="Times New Roman" w:eastAsia="Calibri" w:hAnsi="Times New Roman" w:cs="Times New Roman"/>
          <w:i/>
          <w:sz w:val="28"/>
          <w:szCs w:val="28"/>
          <w:lang w:val="lv-LV"/>
        </w:rPr>
        <w:t>pārvaldības koncepcija</w:t>
      </w:r>
      <w:r w:rsidR="00F5538B" w:rsidRPr="00551B64">
        <w:rPr>
          <w:rFonts w:ascii="Times New Roman" w:eastAsia="Calibri" w:hAnsi="Times New Roman" w:cs="Times New Roman"/>
          <w:sz w:val="28"/>
          <w:szCs w:val="28"/>
          <w:lang w:val="lv-LV"/>
        </w:rPr>
        <w:t xml:space="preserve"> (</w:t>
      </w:r>
      <w:r w:rsidR="008B0599" w:rsidRPr="00551B64">
        <w:rPr>
          <w:rFonts w:ascii="Times New Roman" w:eastAsia="Calibri" w:hAnsi="Times New Roman" w:cs="Times New Roman"/>
          <w:sz w:val="28"/>
          <w:szCs w:val="28"/>
          <w:lang w:val="lv-LV"/>
        </w:rPr>
        <w:t>apstiprināta ar MK 2013.gada 18.decembra rīkojumu</w:t>
      </w:r>
      <w:r w:rsidR="00F5538B" w:rsidRPr="00551B64">
        <w:rPr>
          <w:rFonts w:ascii="Times New Roman" w:eastAsia="Calibri" w:hAnsi="Times New Roman" w:cs="Times New Roman"/>
          <w:sz w:val="28"/>
          <w:szCs w:val="28"/>
          <w:lang w:val="lv-LV"/>
        </w:rPr>
        <w:t xml:space="preserve"> Nr.667</w:t>
      </w:r>
      <w:r w:rsidRPr="00551B64">
        <w:rPr>
          <w:rFonts w:ascii="Times New Roman" w:eastAsia="Calibri" w:hAnsi="Times New Roman" w:cs="Times New Roman"/>
          <w:sz w:val="28"/>
          <w:szCs w:val="28"/>
          <w:lang w:val="lv-LV"/>
        </w:rPr>
        <w:t>)</w:t>
      </w:r>
      <w:r w:rsidR="00145B23" w:rsidRPr="00551B64">
        <w:rPr>
          <w:rFonts w:ascii="Times New Roman" w:eastAsia="Calibri" w:hAnsi="Times New Roman" w:cs="Times New Roman"/>
          <w:sz w:val="28"/>
          <w:szCs w:val="28"/>
          <w:lang w:val="lv-LV"/>
        </w:rPr>
        <w:t xml:space="preserve"> – „</w:t>
      </w:r>
      <w:r w:rsidR="00145B23" w:rsidRPr="00551B64">
        <w:rPr>
          <w:rFonts w:ascii="Times New Roman" w:hAnsi="Times New Roman" w:cs="Times New Roman"/>
          <w:sz w:val="28"/>
          <w:szCs w:val="28"/>
          <w:lang w:val="lv-LV"/>
        </w:rPr>
        <w:t>Līdzdarbojoties ES politikas iniciatīvās, Latvija atbalstīs pieeju, ka pie ES ārējām robežām nākotnē ir vajadzīga modernāka un efektīvāka ceļotāju un kravu plūsmu pārvaldība, kas balstās uz jaunu tehnoloģiju izmantošanu”</w:t>
      </w:r>
      <w:r w:rsidRPr="00551B64">
        <w:rPr>
          <w:rFonts w:ascii="Times New Roman" w:eastAsia="Calibri" w:hAnsi="Times New Roman" w:cs="Times New Roman"/>
          <w:sz w:val="28"/>
          <w:szCs w:val="28"/>
          <w:lang w:val="lv-LV"/>
        </w:rPr>
        <w:t>;</w:t>
      </w:r>
    </w:p>
    <w:p w:rsidR="007D24DE" w:rsidRPr="00551B64" w:rsidRDefault="007C509C" w:rsidP="00A24B62">
      <w:pPr>
        <w:numPr>
          <w:ilvl w:val="0"/>
          <w:numId w:val="3"/>
        </w:numPr>
        <w:spacing w:after="0" w:line="240" w:lineRule="auto"/>
        <w:contextualSpacing/>
        <w:jc w:val="both"/>
        <w:rPr>
          <w:rFonts w:ascii="Times New Roman" w:eastAsia="Calibri" w:hAnsi="Times New Roman" w:cs="Times New Roman"/>
          <w:sz w:val="28"/>
          <w:szCs w:val="28"/>
          <w:lang w:val="lv-LV"/>
        </w:rPr>
      </w:pPr>
      <w:r w:rsidRPr="00551B64">
        <w:rPr>
          <w:rFonts w:ascii="Times New Roman" w:eastAsia="Calibri" w:hAnsi="Times New Roman" w:cs="Times New Roman"/>
          <w:i/>
          <w:sz w:val="28"/>
          <w:szCs w:val="28"/>
          <w:lang w:val="lv-LV"/>
        </w:rPr>
        <w:t xml:space="preserve">Cilvēku tirdzniecības </w:t>
      </w:r>
      <w:r w:rsidR="00146F26" w:rsidRPr="00551B64">
        <w:rPr>
          <w:rFonts w:ascii="Times New Roman" w:eastAsia="Calibri" w:hAnsi="Times New Roman" w:cs="Times New Roman"/>
          <w:i/>
          <w:sz w:val="28"/>
          <w:szCs w:val="28"/>
          <w:lang w:val="lv-LV"/>
        </w:rPr>
        <w:t xml:space="preserve">novēršanas pamatnostādnes 2014. – </w:t>
      </w:r>
      <w:r w:rsidRPr="00551B64">
        <w:rPr>
          <w:rFonts w:ascii="Times New Roman" w:eastAsia="Calibri" w:hAnsi="Times New Roman" w:cs="Times New Roman"/>
          <w:i/>
          <w:sz w:val="28"/>
          <w:szCs w:val="28"/>
          <w:lang w:val="lv-LV"/>
        </w:rPr>
        <w:t>2020.gadam</w:t>
      </w:r>
      <w:r w:rsidRPr="00551B64">
        <w:rPr>
          <w:rFonts w:ascii="Times New Roman" w:eastAsia="Calibri" w:hAnsi="Times New Roman" w:cs="Times New Roman"/>
          <w:sz w:val="28"/>
          <w:szCs w:val="28"/>
          <w:lang w:val="lv-LV"/>
        </w:rPr>
        <w:t xml:space="preserve"> (</w:t>
      </w:r>
      <w:r w:rsidR="008B0599" w:rsidRPr="00551B64">
        <w:rPr>
          <w:rFonts w:ascii="Times New Roman" w:eastAsia="Calibri" w:hAnsi="Times New Roman" w:cs="Times New Roman"/>
          <w:sz w:val="28"/>
          <w:szCs w:val="28"/>
          <w:lang w:val="lv-LV"/>
        </w:rPr>
        <w:t>apstiprinātas ar MK 2014.gada 21.janvāra rīkojumu Nr.29</w:t>
      </w:r>
      <w:r w:rsidRPr="00551B64">
        <w:rPr>
          <w:rFonts w:ascii="Times New Roman" w:eastAsia="Calibri" w:hAnsi="Times New Roman" w:cs="Times New Roman"/>
          <w:sz w:val="28"/>
          <w:szCs w:val="28"/>
          <w:lang w:val="lv-LV"/>
        </w:rPr>
        <w:t>)</w:t>
      </w:r>
      <w:r w:rsidR="008B0599" w:rsidRPr="00551B64">
        <w:rPr>
          <w:rFonts w:ascii="Times New Roman" w:eastAsia="Calibri" w:hAnsi="Times New Roman" w:cs="Times New Roman"/>
          <w:sz w:val="28"/>
          <w:szCs w:val="28"/>
          <w:lang w:val="lv-LV"/>
        </w:rPr>
        <w:t xml:space="preserve"> – virziens „</w:t>
      </w:r>
      <w:r w:rsidR="008B0599" w:rsidRPr="00551B64">
        <w:rPr>
          <w:rFonts w:ascii="Times New Roman" w:hAnsi="Times New Roman" w:cs="Times New Roman"/>
          <w:sz w:val="28"/>
          <w:szCs w:val="28"/>
          <w:lang w:val="lv-LV"/>
        </w:rPr>
        <w:t>Cilvēku tirdzniecības apkarošana, kas ietver cilvēku tirdzniecības gadījumu izmeklēšanu, kriminālvajāšanu un vainīgo personu saukšanu pie kriminālatbildības”</w:t>
      </w:r>
      <w:r w:rsidRPr="00551B64">
        <w:rPr>
          <w:rFonts w:ascii="Times New Roman" w:eastAsia="Calibri" w:hAnsi="Times New Roman" w:cs="Times New Roman"/>
          <w:sz w:val="28"/>
          <w:szCs w:val="28"/>
          <w:lang w:val="lv-LV"/>
        </w:rPr>
        <w:t>;</w:t>
      </w:r>
    </w:p>
    <w:p w:rsidR="00006497" w:rsidRPr="00551B64" w:rsidRDefault="00006497" w:rsidP="00006497">
      <w:pPr>
        <w:spacing w:after="0" w:line="240" w:lineRule="auto"/>
        <w:ind w:left="720"/>
        <w:contextualSpacing/>
        <w:jc w:val="both"/>
        <w:rPr>
          <w:rFonts w:ascii="Times New Roman" w:eastAsia="Calibri" w:hAnsi="Times New Roman" w:cs="Times New Roman"/>
          <w:sz w:val="28"/>
          <w:szCs w:val="28"/>
          <w:lang w:val="lv-LV"/>
        </w:rPr>
      </w:pPr>
    </w:p>
    <w:p w:rsidR="007C509C" w:rsidRPr="00551B64" w:rsidRDefault="007C509C" w:rsidP="00A24B62">
      <w:pPr>
        <w:numPr>
          <w:ilvl w:val="0"/>
          <w:numId w:val="21"/>
        </w:numPr>
        <w:spacing w:after="0" w:line="240" w:lineRule="auto"/>
        <w:contextualSpacing/>
        <w:jc w:val="both"/>
        <w:rPr>
          <w:rFonts w:ascii="Times New Roman" w:eastAsia="Calibri" w:hAnsi="Times New Roman" w:cs="Times New Roman"/>
          <w:sz w:val="28"/>
          <w:szCs w:val="28"/>
          <w:lang w:val="lv-LV"/>
        </w:rPr>
      </w:pPr>
      <w:r w:rsidRPr="00551B64">
        <w:rPr>
          <w:rFonts w:ascii="Times New Roman" w:eastAsia="Calibri" w:hAnsi="Times New Roman" w:cs="Times New Roman"/>
          <w:i/>
          <w:sz w:val="28"/>
          <w:szCs w:val="28"/>
          <w:lang w:val="lv-LV"/>
        </w:rPr>
        <w:t>Apvienoto Nāciju Organizācijas Konvencija pret transnacionālo organizēto noziedzību</w:t>
      </w:r>
      <w:r w:rsidRPr="00551B64">
        <w:rPr>
          <w:rFonts w:ascii="Times New Roman" w:eastAsia="Calibri" w:hAnsi="Times New Roman" w:cs="Times New Roman"/>
          <w:sz w:val="28"/>
          <w:szCs w:val="28"/>
          <w:lang w:val="lv-LV"/>
        </w:rPr>
        <w:t xml:space="preserve"> (ratificēta 2001.</w:t>
      </w:r>
      <w:r w:rsidR="005D6D50" w:rsidRPr="00551B64">
        <w:rPr>
          <w:rFonts w:ascii="Times New Roman" w:eastAsia="Calibri" w:hAnsi="Times New Roman" w:cs="Times New Roman"/>
          <w:sz w:val="28"/>
          <w:szCs w:val="28"/>
          <w:lang w:val="lv-LV"/>
        </w:rPr>
        <w:t>gada 17.maijā</w:t>
      </w:r>
      <w:r w:rsidRPr="00551B64">
        <w:rPr>
          <w:rFonts w:ascii="Times New Roman" w:eastAsia="Calibri" w:hAnsi="Times New Roman" w:cs="Times New Roman"/>
          <w:sz w:val="28"/>
          <w:szCs w:val="28"/>
          <w:lang w:val="lv-LV"/>
        </w:rPr>
        <w:t>)</w:t>
      </w:r>
      <w:r w:rsidR="00401216" w:rsidRPr="00551B64">
        <w:rPr>
          <w:rFonts w:ascii="Times New Roman" w:eastAsia="Calibri" w:hAnsi="Times New Roman" w:cs="Times New Roman"/>
          <w:sz w:val="28"/>
          <w:szCs w:val="28"/>
          <w:lang w:val="lv-LV"/>
        </w:rPr>
        <w:t xml:space="preserve"> – </w:t>
      </w:r>
      <w:r w:rsidR="00401216" w:rsidRPr="00551B64">
        <w:rPr>
          <w:rFonts w:ascii="Times New Roman" w:hAnsi="Times New Roman" w:cs="Times New Roman"/>
          <w:sz w:val="28"/>
          <w:szCs w:val="28"/>
          <w:lang w:val="lv-LV"/>
        </w:rPr>
        <w:t>mērķis ir veicināt sadarbību, lai efektīvāk novērstu un apkarotu transnacionālo organizēto noziedzību.</w:t>
      </w:r>
      <w:r w:rsidRPr="00551B64">
        <w:rPr>
          <w:rFonts w:ascii="Times New Roman" w:eastAsia="Calibri" w:hAnsi="Times New Roman" w:cs="Times New Roman"/>
          <w:sz w:val="28"/>
          <w:szCs w:val="28"/>
          <w:lang w:val="lv-LV"/>
        </w:rPr>
        <w:t>;</w:t>
      </w:r>
    </w:p>
    <w:p w:rsidR="00207808" w:rsidRPr="00551B64" w:rsidRDefault="007C509C" w:rsidP="00A24B62">
      <w:pPr>
        <w:numPr>
          <w:ilvl w:val="0"/>
          <w:numId w:val="21"/>
        </w:numPr>
        <w:spacing w:after="0" w:line="240" w:lineRule="auto"/>
        <w:contextualSpacing/>
        <w:jc w:val="both"/>
        <w:rPr>
          <w:rFonts w:ascii="Times New Roman" w:eastAsia="Calibri" w:hAnsi="Times New Roman" w:cs="Times New Roman"/>
          <w:sz w:val="28"/>
          <w:szCs w:val="28"/>
          <w:lang w:val="lv-LV"/>
        </w:rPr>
      </w:pPr>
      <w:r w:rsidRPr="00551B64">
        <w:rPr>
          <w:rFonts w:ascii="Times New Roman" w:eastAsia="Calibri" w:hAnsi="Times New Roman" w:cs="Times New Roman"/>
          <w:i/>
          <w:sz w:val="28"/>
          <w:szCs w:val="28"/>
          <w:lang w:val="lv-LV"/>
        </w:rPr>
        <w:t>Konvencija par Eiropas Policijas biroja izveidi, kuras pamatā ir Līguma par Eiropas Savienību K3. Pants (Eiropola konvencija)</w:t>
      </w:r>
      <w:r w:rsidRPr="00551B64">
        <w:rPr>
          <w:rFonts w:ascii="Times New Roman" w:eastAsia="Calibri" w:hAnsi="Times New Roman" w:cs="Times New Roman"/>
          <w:sz w:val="28"/>
          <w:szCs w:val="28"/>
          <w:lang w:val="lv-LV"/>
        </w:rPr>
        <w:t xml:space="preserve"> (ratificēta 2004.</w:t>
      </w:r>
      <w:r w:rsidR="000411FF" w:rsidRPr="00551B64">
        <w:rPr>
          <w:rFonts w:ascii="Times New Roman" w:eastAsia="Calibri" w:hAnsi="Times New Roman" w:cs="Times New Roman"/>
          <w:sz w:val="28"/>
          <w:szCs w:val="28"/>
          <w:lang w:val="lv-LV"/>
        </w:rPr>
        <w:t>gada 7.aprīlī</w:t>
      </w:r>
      <w:r w:rsidRPr="00551B64">
        <w:rPr>
          <w:rFonts w:ascii="Times New Roman" w:eastAsia="Calibri" w:hAnsi="Times New Roman" w:cs="Times New Roman"/>
          <w:sz w:val="28"/>
          <w:szCs w:val="28"/>
          <w:lang w:val="lv-LV"/>
        </w:rPr>
        <w:t>)</w:t>
      </w:r>
      <w:r w:rsidR="00207808" w:rsidRPr="00551B64">
        <w:rPr>
          <w:rFonts w:ascii="Times New Roman" w:eastAsia="Calibri" w:hAnsi="Times New Roman" w:cs="Times New Roman"/>
          <w:sz w:val="28"/>
          <w:szCs w:val="28"/>
          <w:lang w:val="lv-LV"/>
        </w:rPr>
        <w:t xml:space="preserve"> –</w:t>
      </w:r>
      <w:r w:rsidR="00401216" w:rsidRPr="00551B64">
        <w:rPr>
          <w:rFonts w:ascii="Times New Roman" w:eastAsia="Calibri" w:hAnsi="Times New Roman" w:cs="Times New Roman"/>
          <w:sz w:val="28"/>
          <w:szCs w:val="28"/>
          <w:lang w:val="lv-LV"/>
        </w:rPr>
        <w:t xml:space="preserve"> </w:t>
      </w:r>
      <w:r w:rsidR="00401216" w:rsidRPr="00551B64">
        <w:rPr>
          <w:rFonts w:ascii="Times New Roman" w:hAnsi="Times New Roman" w:cs="Times New Roman"/>
          <w:sz w:val="28"/>
          <w:szCs w:val="28"/>
          <w:lang w:val="lv-LV"/>
        </w:rPr>
        <w:t xml:space="preserve">Eiropola mērķis ir, sadarbojoties ar dalībvalstīm saskaņā ar Līguma par Eiropas Savienību K1.panta 9.punktu, ar šajā </w:t>
      </w:r>
      <w:r w:rsidR="00401216" w:rsidRPr="00551B64">
        <w:rPr>
          <w:rFonts w:ascii="Times New Roman" w:hAnsi="Times New Roman" w:cs="Times New Roman"/>
          <w:sz w:val="28"/>
          <w:szCs w:val="28"/>
          <w:lang w:val="lv-LV"/>
        </w:rPr>
        <w:lastRenderedPageBreak/>
        <w:t>Konvencijā minētajiem līdzekļiem uzlabot dalībvalstu kompetento iestāžu efektivitāti un sadarbību, novēršot un apkarojot terorismu, nelegālu narkotisko vielu apriti un citus smagus starptautiskās noziedzības veidus, ja ir faktiskas norādes, ka ir iesaistīta kāda organizētās noziedzības struktūra un minētais noziedzīgais nodarījums ietekmē divas vai vairākas dalībvalstis, un attiecīgo noziedzīgo nodarījumu lielums, nozīmīgums un sekas prasa dalībvalstu kopīgu rīcību.</w:t>
      </w:r>
      <w:r w:rsidRPr="00551B64">
        <w:rPr>
          <w:rFonts w:ascii="Times New Roman" w:eastAsia="Calibri" w:hAnsi="Times New Roman" w:cs="Times New Roman"/>
          <w:sz w:val="28"/>
          <w:szCs w:val="28"/>
          <w:lang w:val="lv-LV"/>
        </w:rPr>
        <w:t>;</w:t>
      </w:r>
    </w:p>
    <w:p w:rsidR="007C509C" w:rsidRPr="00551B64" w:rsidRDefault="00A46CF5" w:rsidP="00A24B62">
      <w:pPr>
        <w:numPr>
          <w:ilvl w:val="0"/>
          <w:numId w:val="21"/>
        </w:numPr>
        <w:spacing w:after="0" w:line="240" w:lineRule="auto"/>
        <w:contextualSpacing/>
        <w:jc w:val="both"/>
        <w:rPr>
          <w:rFonts w:ascii="Times New Roman" w:eastAsia="Calibri" w:hAnsi="Times New Roman" w:cs="Times New Roman"/>
          <w:sz w:val="28"/>
          <w:szCs w:val="28"/>
          <w:lang w:val="lv-LV"/>
        </w:rPr>
      </w:pPr>
      <w:r w:rsidRPr="00551B64">
        <w:rPr>
          <w:rFonts w:ascii="Times New Roman" w:eastAsia="Calibri" w:hAnsi="Times New Roman" w:cs="Times New Roman"/>
          <w:i/>
          <w:sz w:val="28"/>
          <w:szCs w:val="28"/>
          <w:lang w:val="lv-LV"/>
        </w:rPr>
        <w:t>Stokholmas programma (</w:t>
      </w:r>
      <w:r w:rsidR="007C509C" w:rsidRPr="00551B64">
        <w:rPr>
          <w:rFonts w:ascii="Times New Roman" w:eastAsia="Calibri" w:hAnsi="Times New Roman" w:cs="Times New Roman"/>
          <w:i/>
          <w:sz w:val="28"/>
          <w:szCs w:val="28"/>
          <w:lang w:val="lv-LV"/>
        </w:rPr>
        <w:t>atvērta un droša Eiropa tās pilsoņu un viņu aizsardzības labā.</w:t>
      </w:r>
      <w:r w:rsidR="007C509C" w:rsidRPr="00551B64">
        <w:rPr>
          <w:rFonts w:ascii="Times New Roman" w:eastAsia="Calibri" w:hAnsi="Times New Roman" w:cs="Times New Roman"/>
          <w:sz w:val="28"/>
          <w:szCs w:val="28"/>
          <w:lang w:val="lv-LV"/>
        </w:rPr>
        <w:t xml:space="preserve"> (2010/C 115/01</w:t>
      </w:r>
      <w:r w:rsidR="00E603BF" w:rsidRPr="00551B64">
        <w:rPr>
          <w:rFonts w:ascii="Times New Roman" w:eastAsia="Calibri" w:hAnsi="Times New Roman" w:cs="Times New Roman"/>
          <w:sz w:val="28"/>
          <w:szCs w:val="28"/>
          <w:lang w:val="lv-LV"/>
        </w:rPr>
        <w:t>, apstiprināta Eiropadomē 2009.gada 11.decembrī</w:t>
      </w:r>
      <w:r w:rsidR="007C509C" w:rsidRPr="00551B64">
        <w:rPr>
          <w:rFonts w:ascii="Times New Roman" w:eastAsia="Calibri" w:hAnsi="Times New Roman" w:cs="Times New Roman"/>
          <w:sz w:val="28"/>
          <w:szCs w:val="28"/>
          <w:lang w:val="lv-LV"/>
        </w:rPr>
        <w:t>)</w:t>
      </w:r>
      <w:r w:rsidR="00207808" w:rsidRPr="00551B64">
        <w:rPr>
          <w:rFonts w:ascii="Times New Roman" w:eastAsia="Calibri" w:hAnsi="Times New Roman" w:cs="Times New Roman"/>
          <w:sz w:val="28"/>
          <w:szCs w:val="28"/>
          <w:lang w:val="lv-LV"/>
        </w:rPr>
        <w:t xml:space="preserve"> – </w:t>
      </w:r>
      <w:r w:rsidR="00207808" w:rsidRPr="00551B64">
        <w:rPr>
          <w:rFonts w:ascii="Times New Roman" w:eastAsia="Times New Roman" w:hAnsi="Times New Roman" w:cs="Times New Roman"/>
          <w:sz w:val="28"/>
          <w:szCs w:val="28"/>
          <w:lang w:val="lv-LV" w:eastAsia="lv-LV"/>
        </w:rPr>
        <w:t>programmā ir ierosināts izstrādāt ES iekšējās drošības stratēģiju ar nolūku uzlabot pilsoņu aizsardzību un apkarot organizēto noziedzību un terorismu. Ievērojot solidaritāti, stratēģijas mērķis būs uzlabot policijas un tiesu iestāžu sadarbību krimināllietās, kā arī sadarbību saistībā ar robežu pārvaldību, civilo aizsardzību un katastrofu pārvarēšanu. Iekšējās drošības stratēģijas pamatā būs proaktīva, horizontāla un pārnozaru pieeja, kurā būs skaidri nodalīti ES un dalībvalstu uzdevumi. To galvenokārt izmantos, lai apkarotu pārrobežu noziegumus, piemēram, cilvēku tirdzniecību,</w:t>
      </w:r>
      <w:r w:rsidR="00207808" w:rsidRPr="00551B64">
        <w:rPr>
          <w:rFonts w:ascii="Times New Roman" w:eastAsia="Calibri" w:hAnsi="Times New Roman" w:cs="Times New Roman"/>
          <w:sz w:val="28"/>
          <w:szCs w:val="28"/>
          <w:lang w:val="lv-LV"/>
        </w:rPr>
        <w:t xml:space="preserve"> </w:t>
      </w:r>
      <w:r w:rsidR="00207808" w:rsidRPr="00551B64">
        <w:rPr>
          <w:rFonts w:ascii="Times New Roman" w:eastAsia="Times New Roman" w:hAnsi="Times New Roman" w:cs="Times New Roman"/>
          <w:sz w:val="28"/>
          <w:szCs w:val="28"/>
          <w:lang w:val="lv-LV" w:eastAsia="lv-LV"/>
        </w:rPr>
        <w:t>seksuālu vardarbību, bērnu seksuālu izmantošanu un bērnu pornogrāfiju,</w:t>
      </w:r>
      <w:r w:rsidR="00207808" w:rsidRPr="00551B64">
        <w:rPr>
          <w:rFonts w:ascii="Times New Roman" w:eastAsia="Calibri" w:hAnsi="Times New Roman" w:cs="Times New Roman"/>
          <w:sz w:val="28"/>
          <w:szCs w:val="28"/>
          <w:lang w:val="lv-LV"/>
        </w:rPr>
        <w:t xml:space="preserve"> </w:t>
      </w:r>
      <w:r w:rsidR="00207808" w:rsidRPr="00551B64">
        <w:rPr>
          <w:rFonts w:ascii="Times New Roman" w:eastAsia="Times New Roman" w:hAnsi="Times New Roman" w:cs="Times New Roman"/>
          <w:sz w:val="28"/>
          <w:szCs w:val="28"/>
          <w:lang w:val="lv-LV" w:eastAsia="lv-LV"/>
        </w:rPr>
        <w:t>kibernoziedzību,</w:t>
      </w:r>
      <w:r w:rsidR="00207808" w:rsidRPr="00551B64">
        <w:rPr>
          <w:rFonts w:ascii="Times New Roman" w:eastAsia="Calibri" w:hAnsi="Times New Roman" w:cs="Times New Roman"/>
          <w:sz w:val="28"/>
          <w:szCs w:val="28"/>
          <w:lang w:val="lv-LV"/>
        </w:rPr>
        <w:t xml:space="preserve"> </w:t>
      </w:r>
      <w:r w:rsidR="00207808" w:rsidRPr="00551B64">
        <w:rPr>
          <w:rFonts w:ascii="Times New Roman" w:eastAsia="Times New Roman" w:hAnsi="Times New Roman" w:cs="Times New Roman"/>
          <w:sz w:val="28"/>
          <w:szCs w:val="28"/>
          <w:lang w:val="lv-LV" w:eastAsia="lv-LV"/>
        </w:rPr>
        <w:t>ekonomiskus noziegumus, korupciju, viltošanu un pirātismu,</w:t>
      </w:r>
      <w:r w:rsidR="00207808" w:rsidRPr="00551B64">
        <w:rPr>
          <w:rFonts w:ascii="Times New Roman" w:eastAsia="Calibri" w:hAnsi="Times New Roman" w:cs="Times New Roman"/>
          <w:sz w:val="28"/>
          <w:szCs w:val="28"/>
          <w:lang w:val="lv-LV"/>
        </w:rPr>
        <w:t xml:space="preserve"> </w:t>
      </w:r>
      <w:r w:rsidR="00207808" w:rsidRPr="00551B64">
        <w:rPr>
          <w:rFonts w:ascii="Times New Roman" w:eastAsia="Times New Roman" w:hAnsi="Times New Roman" w:cs="Times New Roman"/>
          <w:sz w:val="28"/>
          <w:szCs w:val="28"/>
          <w:lang w:val="lv-LV" w:eastAsia="lv-LV"/>
        </w:rPr>
        <w:t>narkotiku tirdzniecību.</w:t>
      </w:r>
      <w:r w:rsidR="00207808" w:rsidRPr="00551B64">
        <w:rPr>
          <w:rFonts w:ascii="Times New Roman" w:eastAsia="Calibri" w:hAnsi="Times New Roman" w:cs="Times New Roman"/>
          <w:sz w:val="28"/>
          <w:szCs w:val="28"/>
          <w:lang w:val="lv-LV"/>
        </w:rPr>
        <w:t xml:space="preserve"> </w:t>
      </w:r>
      <w:r w:rsidR="00207808" w:rsidRPr="00551B64">
        <w:rPr>
          <w:rFonts w:ascii="Times New Roman" w:eastAsia="Times New Roman" w:hAnsi="Times New Roman" w:cs="Times New Roman"/>
          <w:sz w:val="28"/>
          <w:szCs w:val="28"/>
          <w:lang w:val="lv-LV" w:eastAsia="lv-LV"/>
        </w:rPr>
        <w:t>Apkarojot pārrobežu noziegumus, iekšējā drošība ir nepārprotami saistīta ar ārējo drošību. Tāpēc jāpievērš uzmanība ES ārējās drošības stratēģijai un sadarbības nostiprināšanai ar trešām valstīm.</w:t>
      </w:r>
    </w:p>
    <w:p w:rsidR="00416BDE" w:rsidRPr="00551B64" w:rsidRDefault="007C509C" w:rsidP="00A24B62">
      <w:pPr>
        <w:numPr>
          <w:ilvl w:val="0"/>
          <w:numId w:val="21"/>
        </w:numPr>
        <w:spacing w:after="0" w:line="240" w:lineRule="auto"/>
        <w:contextualSpacing/>
        <w:jc w:val="both"/>
        <w:rPr>
          <w:rFonts w:ascii="Times New Roman" w:eastAsia="Calibri" w:hAnsi="Times New Roman" w:cs="Times New Roman"/>
          <w:sz w:val="28"/>
          <w:szCs w:val="28"/>
          <w:lang w:val="lv-LV"/>
        </w:rPr>
      </w:pPr>
      <w:r w:rsidRPr="00551B64">
        <w:rPr>
          <w:rFonts w:ascii="Times New Roman" w:eastAsia="Calibri" w:hAnsi="Times New Roman" w:cs="Times New Roman"/>
          <w:i/>
          <w:sz w:val="28"/>
          <w:szCs w:val="28"/>
          <w:lang w:val="lv-LV"/>
        </w:rPr>
        <w:t>Rīcības plāns Stokholmas programmas īstenošanai 2010.- 2014.gadam</w:t>
      </w:r>
      <w:r w:rsidRPr="00551B64">
        <w:rPr>
          <w:rFonts w:ascii="Times New Roman" w:eastAsia="Calibri" w:hAnsi="Times New Roman" w:cs="Times New Roman"/>
          <w:sz w:val="28"/>
          <w:szCs w:val="28"/>
          <w:lang w:val="lv-LV"/>
        </w:rPr>
        <w:t xml:space="preserve"> (pieņemts 2010.gadā jūnijā)</w:t>
      </w:r>
      <w:r w:rsidR="00207808" w:rsidRPr="00551B64">
        <w:rPr>
          <w:rFonts w:ascii="Times New Roman" w:eastAsia="Calibri" w:hAnsi="Times New Roman" w:cs="Times New Roman"/>
          <w:sz w:val="28"/>
          <w:szCs w:val="28"/>
          <w:lang w:val="lv-LV"/>
        </w:rPr>
        <w:t xml:space="preserve"> – </w:t>
      </w:r>
      <w:r w:rsidR="00207808" w:rsidRPr="00551B64">
        <w:rPr>
          <w:rFonts w:ascii="Times New Roman" w:hAnsi="Times New Roman" w:cs="Times New Roman"/>
          <w:sz w:val="28"/>
          <w:szCs w:val="28"/>
          <w:lang w:val="lv-LV"/>
        </w:rPr>
        <w:t xml:space="preserve">Lai labāk aizsargātu iedzīvotājus un cīnītos ar pārrobežu noziedzību, rīcības plānā paredzēts izstrādāt </w:t>
      </w:r>
      <w:r w:rsidR="00207808" w:rsidRPr="00551B64">
        <w:rPr>
          <w:rStyle w:val="Strong"/>
          <w:rFonts w:ascii="Times New Roman" w:hAnsi="Times New Roman" w:cs="Times New Roman"/>
          <w:b w:val="0"/>
          <w:sz w:val="28"/>
          <w:szCs w:val="28"/>
          <w:lang w:val="lv-LV"/>
        </w:rPr>
        <w:t>iekšējās drošības stratēģiju</w:t>
      </w:r>
      <w:r w:rsidR="00207808" w:rsidRPr="00551B64">
        <w:rPr>
          <w:rFonts w:ascii="Times New Roman" w:hAnsi="Times New Roman" w:cs="Times New Roman"/>
          <w:sz w:val="28"/>
          <w:szCs w:val="28"/>
          <w:lang w:val="lv-LV"/>
        </w:rPr>
        <w:t xml:space="preserve">. Komisija arīdzan vēlas </w:t>
      </w:r>
      <w:r w:rsidR="00207808" w:rsidRPr="00551B64">
        <w:rPr>
          <w:rStyle w:val="Strong"/>
          <w:rFonts w:ascii="Times New Roman" w:hAnsi="Times New Roman" w:cs="Times New Roman"/>
          <w:b w:val="0"/>
          <w:sz w:val="28"/>
          <w:szCs w:val="28"/>
          <w:lang w:val="lv-LV"/>
        </w:rPr>
        <w:t>uzlabot pašreizējos drošības instrumentus</w:t>
      </w:r>
      <w:r w:rsidR="00207808" w:rsidRPr="00551B64">
        <w:rPr>
          <w:rFonts w:ascii="Times New Roman" w:hAnsi="Times New Roman" w:cs="Times New Roman"/>
          <w:sz w:val="28"/>
          <w:szCs w:val="28"/>
          <w:lang w:val="lv-LV"/>
        </w:rPr>
        <w:t xml:space="preserve">, jo īpaši tos, kas saistīti ar </w:t>
      </w:r>
      <w:r w:rsidR="00207808" w:rsidRPr="00551B64">
        <w:rPr>
          <w:rStyle w:val="Strong"/>
          <w:rFonts w:ascii="Times New Roman" w:hAnsi="Times New Roman" w:cs="Times New Roman"/>
          <w:b w:val="0"/>
          <w:sz w:val="28"/>
          <w:szCs w:val="28"/>
          <w:lang w:val="lv-LV"/>
        </w:rPr>
        <w:t>informācijas plūsmas pārvaldību</w:t>
      </w:r>
      <w:r w:rsidR="00207808" w:rsidRPr="00551B64">
        <w:rPr>
          <w:rFonts w:ascii="Times New Roman" w:hAnsi="Times New Roman" w:cs="Times New Roman"/>
          <w:sz w:val="28"/>
          <w:szCs w:val="28"/>
          <w:lang w:val="lv-LV"/>
        </w:rPr>
        <w:t xml:space="preserve">, kā arī ierosināt ieviest </w:t>
      </w:r>
      <w:r w:rsidR="00207808" w:rsidRPr="00551B64">
        <w:rPr>
          <w:rStyle w:val="Strong"/>
          <w:rFonts w:ascii="Times New Roman" w:hAnsi="Times New Roman" w:cs="Times New Roman"/>
          <w:b w:val="0"/>
          <w:sz w:val="28"/>
          <w:szCs w:val="28"/>
          <w:lang w:val="lv-LV"/>
        </w:rPr>
        <w:t>tehnoloģiskos drošības rīkus</w:t>
      </w:r>
      <w:r w:rsidR="00207808" w:rsidRPr="00551B64">
        <w:rPr>
          <w:rFonts w:ascii="Times New Roman" w:hAnsi="Times New Roman" w:cs="Times New Roman"/>
          <w:b/>
          <w:sz w:val="28"/>
          <w:szCs w:val="28"/>
          <w:lang w:val="lv-LV"/>
        </w:rPr>
        <w:t>,</w:t>
      </w:r>
      <w:r w:rsidR="00207808" w:rsidRPr="00551B64">
        <w:rPr>
          <w:rFonts w:ascii="Times New Roman" w:hAnsi="Times New Roman" w:cs="Times New Roman"/>
          <w:sz w:val="28"/>
          <w:szCs w:val="28"/>
          <w:lang w:val="lv-LV"/>
        </w:rPr>
        <w:t xml:space="preserve"> piemēram, notiesāto trešo valstu valstspiederīgo Eiropas reģistru. Turklāt rīcības plānā paredzēts pilnveidot politiku cīņai ar pārrobežu noziegumiem, proti, gādāt par </w:t>
      </w:r>
      <w:r w:rsidR="00207808" w:rsidRPr="00551B64">
        <w:rPr>
          <w:rStyle w:val="Strong"/>
          <w:rFonts w:ascii="Times New Roman" w:hAnsi="Times New Roman" w:cs="Times New Roman"/>
          <w:b w:val="0"/>
          <w:sz w:val="28"/>
          <w:szCs w:val="28"/>
          <w:lang w:val="lv-LV"/>
        </w:rPr>
        <w:t>labāku sadarbību Eiropas tiesībaizsardzības jomā</w:t>
      </w:r>
      <w:r w:rsidR="00207808" w:rsidRPr="00551B64">
        <w:rPr>
          <w:rFonts w:ascii="Times New Roman" w:hAnsi="Times New Roman" w:cs="Times New Roman"/>
          <w:sz w:val="28"/>
          <w:szCs w:val="28"/>
          <w:lang w:val="lv-LV"/>
        </w:rPr>
        <w:t xml:space="preserve">, tostarp starp Eiropas Policijas biroju, </w:t>
      </w:r>
      <w:r w:rsidR="00207808" w:rsidRPr="00551B64">
        <w:rPr>
          <w:rStyle w:val="Emphasis"/>
          <w:rFonts w:ascii="Times New Roman" w:hAnsi="Times New Roman" w:cs="Times New Roman"/>
          <w:sz w:val="28"/>
          <w:szCs w:val="28"/>
          <w:lang w:val="lv-LV"/>
        </w:rPr>
        <w:t>Eurojust</w:t>
      </w:r>
      <w:r w:rsidR="00207808" w:rsidRPr="00551B64">
        <w:rPr>
          <w:rFonts w:ascii="Times New Roman" w:hAnsi="Times New Roman" w:cs="Times New Roman"/>
          <w:sz w:val="28"/>
          <w:szCs w:val="28"/>
          <w:lang w:val="lv-LV"/>
        </w:rPr>
        <w:t xml:space="preserve"> un Eiropas Ārējo robežu aģentūru (</w:t>
      </w:r>
      <w:r w:rsidR="00207808" w:rsidRPr="00551B64">
        <w:rPr>
          <w:rStyle w:val="Emphasis"/>
          <w:rFonts w:ascii="Times New Roman" w:hAnsi="Times New Roman" w:cs="Times New Roman"/>
          <w:sz w:val="28"/>
          <w:szCs w:val="28"/>
          <w:lang w:val="lv-LV"/>
        </w:rPr>
        <w:t>Frontex</w:t>
      </w:r>
      <w:r w:rsidR="00207808" w:rsidRPr="00551B64">
        <w:rPr>
          <w:rFonts w:ascii="Times New Roman" w:hAnsi="Times New Roman" w:cs="Times New Roman"/>
          <w:sz w:val="28"/>
          <w:szCs w:val="28"/>
          <w:lang w:val="lv-LV"/>
        </w:rPr>
        <w:t xml:space="preserve">), kā arī par </w:t>
      </w:r>
      <w:r w:rsidR="00207808" w:rsidRPr="00551B64">
        <w:rPr>
          <w:rStyle w:val="Strong"/>
          <w:rFonts w:ascii="Times New Roman" w:hAnsi="Times New Roman" w:cs="Times New Roman"/>
          <w:b w:val="0"/>
          <w:sz w:val="28"/>
          <w:szCs w:val="28"/>
          <w:lang w:val="lv-LV"/>
        </w:rPr>
        <w:t>sekmīgāku noziegumu novēršanu</w:t>
      </w:r>
      <w:r w:rsidR="00207808" w:rsidRPr="00551B64">
        <w:rPr>
          <w:rFonts w:ascii="Times New Roman" w:hAnsi="Times New Roman" w:cs="Times New Roman"/>
          <w:sz w:val="28"/>
          <w:szCs w:val="28"/>
          <w:lang w:val="lv-LV"/>
        </w:rPr>
        <w:t xml:space="preserve">. Lai nodrošinātu </w:t>
      </w:r>
      <w:r w:rsidR="00207808" w:rsidRPr="00551B64">
        <w:rPr>
          <w:rStyle w:val="Strong"/>
          <w:rFonts w:ascii="Times New Roman" w:hAnsi="Times New Roman" w:cs="Times New Roman"/>
          <w:b w:val="0"/>
          <w:sz w:val="28"/>
          <w:szCs w:val="28"/>
          <w:lang w:val="lv-LV"/>
        </w:rPr>
        <w:t>aizsardzību pret smagiem noziegumiem un organizēto noziedzību</w:t>
      </w:r>
      <w:r w:rsidR="00207808" w:rsidRPr="00551B64">
        <w:rPr>
          <w:rFonts w:ascii="Times New Roman" w:hAnsi="Times New Roman" w:cs="Times New Roman"/>
          <w:sz w:val="28"/>
          <w:szCs w:val="28"/>
          <w:lang w:val="lv-LV"/>
        </w:rPr>
        <w:t>, rīcības plānā paredzēti konkrēti noziedzības apkarošanas pasākumi</w:t>
      </w:r>
      <w:r w:rsidRPr="00551B64">
        <w:rPr>
          <w:rFonts w:ascii="Times New Roman" w:eastAsia="Calibri" w:hAnsi="Times New Roman" w:cs="Times New Roman"/>
          <w:sz w:val="28"/>
          <w:szCs w:val="28"/>
          <w:lang w:val="lv-LV"/>
        </w:rPr>
        <w:t>;</w:t>
      </w:r>
    </w:p>
    <w:p w:rsidR="00416BDE" w:rsidRPr="00551B64" w:rsidRDefault="00BF7A67" w:rsidP="00A24B62">
      <w:pPr>
        <w:numPr>
          <w:ilvl w:val="0"/>
          <w:numId w:val="21"/>
        </w:numPr>
        <w:spacing w:after="0" w:line="240" w:lineRule="auto"/>
        <w:contextualSpacing/>
        <w:jc w:val="both"/>
        <w:rPr>
          <w:rFonts w:ascii="Times New Roman" w:eastAsia="Calibri" w:hAnsi="Times New Roman" w:cs="Times New Roman"/>
          <w:sz w:val="28"/>
          <w:szCs w:val="28"/>
          <w:lang w:val="lv-LV"/>
        </w:rPr>
      </w:pPr>
      <w:r w:rsidRPr="00551B64">
        <w:rPr>
          <w:rFonts w:ascii="Times New Roman" w:eastAsia="Calibri" w:hAnsi="Times New Roman" w:cs="Times New Roman"/>
          <w:i/>
          <w:sz w:val="28"/>
          <w:szCs w:val="28"/>
          <w:lang w:val="lv-LV"/>
        </w:rPr>
        <w:t>Eiropas Savienības Padomes ziņojums par Latviju „Savstarpējo izvērtējumu piektās kārtas izvērtējuma ziņojums „Finanšu noziegumi un finanšu izmeklēšanas””</w:t>
      </w:r>
      <w:r w:rsidRPr="00551B64">
        <w:rPr>
          <w:rFonts w:ascii="Times New Roman" w:eastAsia="Calibri" w:hAnsi="Times New Roman" w:cs="Times New Roman"/>
          <w:sz w:val="28"/>
          <w:szCs w:val="28"/>
          <w:lang w:val="lv-LV"/>
        </w:rPr>
        <w:t xml:space="preserve"> (ES Padome 14873/1/10 REV 1 – 18.01.2011.)</w:t>
      </w:r>
      <w:r w:rsidR="00416BDE" w:rsidRPr="00551B64">
        <w:rPr>
          <w:rFonts w:ascii="Times New Roman" w:eastAsia="Calibri" w:hAnsi="Times New Roman" w:cs="Times New Roman"/>
          <w:sz w:val="28"/>
          <w:szCs w:val="28"/>
          <w:lang w:val="lv-LV"/>
        </w:rPr>
        <w:t xml:space="preserve">”- </w:t>
      </w:r>
      <w:r w:rsidR="00416BDE" w:rsidRPr="00551B64">
        <w:rPr>
          <w:rFonts w:ascii="Times New Roman" w:hAnsi="Times New Roman" w:cs="Times New Roman"/>
          <w:sz w:val="28"/>
          <w:szCs w:val="28"/>
          <w:lang w:val="lv-LV"/>
        </w:rPr>
        <w:t>Transnacionāla organizētā noziedzība ir viena no būtiskākajām problēmām, kas apdraud brīvības,</w:t>
      </w:r>
      <w:r w:rsidR="00416BDE" w:rsidRPr="00551B64">
        <w:rPr>
          <w:rFonts w:ascii="Times New Roman" w:eastAsia="Calibri" w:hAnsi="Times New Roman" w:cs="Times New Roman"/>
          <w:sz w:val="28"/>
          <w:szCs w:val="28"/>
          <w:lang w:val="lv-LV"/>
        </w:rPr>
        <w:t xml:space="preserve"> </w:t>
      </w:r>
      <w:r w:rsidR="00416BDE" w:rsidRPr="00551B64">
        <w:rPr>
          <w:rFonts w:ascii="Times New Roman" w:hAnsi="Times New Roman" w:cs="Times New Roman"/>
          <w:sz w:val="28"/>
          <w:szCs w:val="28"/>
          <w:lang w:val="lv-LV"/>
        </w:rPr>
        <w:t>drošības un tiesiskuma telpas izveidi. Īpašas bažas rada nopietnas organizētas noziedzības iekļūšana</w:t>
      </w:r>
      <w:r w:rsidR="00416BDE" w:rsidRPr="00551B64">
        <w:rPr>
          <w:rFonts w:ascii="Times New Roman" w:eastAsia="Calibri" w:hAnsi="Times New Roman" w:cs="Times New Roman"/>
          <w:sz w:val="28"/>
          <w:szCs w:val="28"/>
          <w:lang w:val="lv-LV"/>
        </w:rPr>
        <w:t xml:space="preserve"> </w:t>
      </w:r>
      <w:r w:rsidR="00416BDE" w:rsidRPr="00551B64">
        <w:rPr>
          <w:rFonts w:ascii="Times New Roman" w:hAnsi="Times New Roman" w:cs="Times New Roman"/>
          <w:sz w:val="28"/>
          <w:szCs w:val="28"/>
          <w:lang w:val="lv-LV"/>
        </w:rPr>
        <w:t>legālajā ekonomikā (tostarp terorisma finansēšana). Šā drauda novēršanai nepieciešama visu</w:t>
      </w:r>
      <w:r w:rsidR="00416BDE" w:rsidRPr="00551B64">
        <w:rPr>
          <w:rFonts w:ascii="Times New Roman" w:eastAsia="Calibri" w:hAnsi="Times New Roman" w:cs="Times New Roman"/>
          <w:sz w:val="28"/>
          <w:szCs w:val="28"/>
          <w:lang w:val="lv-LV"/>
        </w:rPr>
        <w:t xml:space="preserve"> </w:t>
      </w:r>
      <w:r w:rsidR="00416BDE" w:rsidRPr="00551B64">
        <w:rPr>
          <w:rFonts w:ascii="Times New Roman" w:hAnsi="Times New Roman" w:cs="Times New Roman"/>
          <w:sz w:val="28"/>
          <w:szCs w:val="28"/>
          <w:lang w:val="lv-LV"/>
        </w:rPr>
        <w:t xml:space="preserve">tiesībaizsardzības un tiesu iestāžu ātra un plaša mēroga </w:t>
      </w:r>
      <w:r w:rsidR="00416BDE" w:rsidRPr="00551B64">
        <w:rPr>
          <w:rFonts w:ascii="Times New Roman" w:hAnsi="Times New Roman" w:cs="Times New Roman"/>
          <w:sz w:val="28"/>
          <w:szCs w:val="28"/>
          <w:lang w:val="lv-LV"/>
        </w:rPr>
        <w:lastRenderedPageBreak/>
        <w:t>rīcība visā ES.</w:t>
      </w:r>
      <w:r w:rsidR="00416BDE" w:rsidRPr="00551B64">
        <w:rPr>
          <w:rFonts w:ascii="Times New Roman" w:eastAsia="Calibri" w:hAnsi="Times New Roman" w:cs="Times New Roman"/>
          <w:sz w:val="28"/>
          <w:szCs w:val="28"/>
          <w:lang w:val="lv-LV"/>
        </w:rPr>
        <w:t xml:space="preserve"> </w:t>
      </w:r>
      <w:r w:rsidR="00416BDE" w:rsidRPr="00551B64">
        <w:rPr>
          <w:rFonts w:ascii="Times New Roman" w:hAnsi="Times New Roman" w:cs="Times New Roman"/>
          <w:sz w:val="28"/>
          <w:szCs w:val="28"/>
          <w:lang w:val="lv-LV"/>
        </w:rPr>
        <w:t>Nepieciešamība uzlabot sadarbību finanšu noziegumu jomā starp visiem attiecīgajiem dalībniekiem,</w:t>
      </w:r>
      <w:r w:rsidR="00416BDE" w:rsidRPr="00551B64">
        <w:rPr>
          <w:rFonts w:ascii="Times New Roman" w:eastAsia="Calibri" w:hAnsi="Times New Roman" w:cs="Times New Roman"/>
          <w:sz w:val="28"/>
          <w:szCs w:val="28"/>
          <w:lang w:val="lv-LV"/>
        </w:rPr>
        <w:t xml:space="preserve"> </w:t>
      </w:r>
      <w:r w:rsidR="00416BDE" w:rsidRPr="00551B64">
        <w:rPr>
          <w:rFonts w:ascii="Times New Roman" w:hAnsi="Times New Roman" w:cs="Times New Roman"/>
          <w:sz w:val="28"/>
          <w:szCs w:val="28"/>
          <w:lang w:val="lv-LV"/>
        </w:rPr>
        <w:t>tostarp iestādēm, kas nav tiesībaizsardzības iestādes, ir acīmredzama gan valsts, gan starptautiskajā</w:t>
      </w:r>
      <w:r w:rsidR="00416BDE" w:rsidRPr="00551B64">
        <w:rPr>
          <w:rFonts w:ascii="Times New Roman" w:eastAsia="Calibri" w:hAnsi="Times New Roman" w:cs="Times New Roman"/>
          <w:sz w:val="28"/>
          <w:szCs w:val="28"/>
          <w:lang w:val="lv-LV"/>
        </w:rPr>
        <w:t xml:space="preserve"> </w:t>
      </w:r>
      <w:r w:rsidR="00416BDE" w:rsidRPr="00551B64">
        <w:rPr>
          <w:rFonts w:ascii="Times New Roman" w:hAnsi="Times New Roman" w:cs="Times New Roman"/>
          <w:sz w:val="28"/>
          <w:szCs w:val="28"/>
          <w:lang w:val="lv-LV"/>
        </w:rPr>
        <w:t>līmenī.</w:t>
      </w:r>
    </w:p>
    <w:p w:rsidR="00416BDE" w:rsidRPr="00551B64" w:rsidRDefault="00A46CF5" w:rsidP="00A24B62">
      <w:pPr>
        <w:numPr>
          <w:ilvl w:val="0"/>
          <w:numId w:val="21"/>
        </w:numPr>
        <w:spacing w:after="0" w:line="240" w:lineRule="auto"/>
        <w:contextualSpacing/>
        <w:jc w:val="both"/>
        <w:rPr>
          <w:rFonts w:ascii="Times New Roman" w:eastAsia="Calibri" w:hAnsi="Times New Roman" w:cs="Times New Roman"/>
          <w:sz w:val="28"/>
          <w:szCs w:val="28"/>
          <w:lang w:val="lv-LV"/>
        </w:rPr>
      </w:pPr>
      <w:r w:rsidRPr="00551B64">
        <w:rPr>
          <w:rFonts w:ascii="Times New Roman" w:eastAsia="Calibri" w:hAnsi="Times New Roman" w:cs="Times New Roman"/>
          <w:i/>
          <w:sz w:val="28"/>
          <w:szCs w:val="28"/>
          <w:lang w:val="lv-LV"/>
        </w:rPr>
        <w:t>Rīcības plāns organizētās noziedzības, korupcijas un naudas atmazgāšanas apkarošanai 2014. – 2019.gadam</w:t>
      </w:r>
      <w:r w:rsidRPr="00551B64">
        <w:rPr>
          <w:rFonts w:ascii="Times New Roman" w:eastAsia="Calibri" w:hAnsi="Times New Roman" w:cs="Times New Roman"/>
          <w:sz w:val="28"/>
          <w:szCs w:val="28"/>
          <w:lang w:val="lv-LV"/>
        </w:rPr>
        <w:t xml:space="preserve"> (pieņemts EP 2013.gada 23.oktobrī)</w:t>
      </w:r>
      <w:r w:rsidR="00416BDE" w:rsidRPr="00551B64">
        <w:rPr>
          <w:rFonts w:ascii="Times New Roman" w:eastAsia="Calibri" w:hAnsi="Times New Roman" w:cs="Times New Roman"/>
          <w:sz w:val="28"/>
          <w:szCs w:val="28"/>
          <w:lang w:val="lv-LV"/>
        </w:rPr>
        <w:t xml:space="preserve"> – </w:t>
      </w:r>
      <w:r w:rsidR="00416BDE" w:rsidRPr="00551B64">
        <w:rPr>
          <w:rFonts w:ascii="Times New Roman" w:hAnsi="Times New Roman" w:cs="Times New Roman"/>
          <w:sz w:val="28"/>
          <w:szCs w:val="28"/>
          <w:lang w:val="lv-LV"/>
        </w:rPr>
        <w:t>Lai efektīvi risinātu ar organizēto noziedzību saistītās problēmas, EP deputāti uzskata, ka nepieciešams vienots regulējums visās dalībvalstīs. Būtu jānosaka vienota organizētās noziedzības, korupcijas un naudas atmazgāšanas definīcija, jāuzlabo tiesiskā un policiju sadarbība un jāizveido Eiropas prokurora birojs, lai labāk koordinētu izmeklēšanas procesus dalībvalstīs.</w:t>
      </w:r>
      <w:r w:rsidR="00416BDE" w:rsidRPr="00551B64">
        <w:rPr>
          <w:rFonts w:ascii="Times New Roman" w:eastAsia="Calibri" w:hAnsi="Times New Roman" w:cs="Times New Roman"/>
          <w:sz w:val="28"/>
          <w:szCs w:val="28"/>
          <w:lang w:val="lv-LV"/>
        </w:rPr>
        <w:t xml:space="preserve"> </w:t>
      </w:r>
      <w:r w:rsidR="00416BDE" w:rsidRPr="00551B64">
        <w:rPr>
          <w:rFonts w:ascii="Times New Roman" w:eastAsia="Times New Roman" w:hAnsi="Times New Roman" w:cs="Times New Roman"/>
          <w:sz w:val="28"/>
          <w:szCs w:val="28"/>
          <w:lang w:val="lv-LV" w:eastAsia="lv-LV"/>
        </w:rPr>
        <w:t>Lai ierobežotu noziedzīgo organizāciju finansējuma avotus, EP aicina uzlabot banku pārredzamību un vērsties pret ES nodokļu paradīzēm.</w:t>
      </w:r>
    </w:p>
    <w:p w:rsidR="007D24DE" w:rsidRDefault="007D24DE" w:rsidP="000B1EA0">
      <w:pPr>
        <w:spacing w:after="0" w:line="240" w:lineRule="auto"/>
        <w:ind w:left="360"/>
        <w:contextualSpacing/>
        <w:jc w:val="both"/>
        <w:rPr>
          <w:rFonts w:ascii="Times New Roman" w:eastAsia="Calibri" w:hAnsi="Times New Roman" w:cs="Times New Roman"/>
          <w:sz w:val="20"/>
          <w:szCs w:val="20"/>
          <w:lang w:val="lv-LV"/>
        </w:rPr>
      </w:pPr>
    </w:p>
    <w:p w:rsidR="00D21381" w:rsidRDefault="00D21381" w:rsidP="000B1EA0">
      <w:pPr>
        <w:spacing w:after="0" w:line="240" w:lineRule="auto"/>
        <w:ind w:left="360"/>
        <w:contextualSpacing/>
        <w:jc w:val="both"/>
        <w:rPr>
          <w:rFonts w:ascii="Times New Roman" w:eastAsia="Calibri" w:hAnsi="Times New Roman" w:cs="Times New Roman"/>
          <w:sz w:val="20"/>
          <w:szCs w:val="20"/>
          <w:lang w:val="lv-LV"/>
        </w:rPr>
      </w:pPr>
    </w:p>
    <w:p w:rsidR="008573B2" w:rsidRPr="00AE4883" w:rsidRDefault="008573B2" w:rsidP="000B1EA0">
      <w:pPr>
        <w:spacing w:after="0" w:line="240" w:lineRule="auto"/>
        <w:ind w:left="360"/>
        <w:contextualSpacing/>
        <w:jc w:val="both"/>
        <w:rPr>
          <w:rFonts w:ascii="Times New Roman" w:eastAsia="Calibri" w:hAnsi="Times New Roman" w:cs="Times New Roman"/>
          <w:sz w:val="20"/>
          <w:szCs w:val="20"/>
          <w:lang w:val="lv-LV"/>
        </w:rPr>
      </w:pPr>
    </w:p>
    <w:p w:rsidR="007C509C" w:rsidRPr="007C509C" w:rsidRDefault="007C509C" w:rsidP="007C509C">
      <w:pPr>
        <w:keepNext/>
        <w:tabs>
          <w:tab w:val="left" w:pos="5103"/>
        </w:tabs>
        <w:spacing w:after="0" w:line="240" w:lineRule="auto"/>
        <w:jc w:val="center"/>
        <w:outlineLvl w:val="0"/>
        <w:rPr>
          <w:rFonts w:ascii="Times New Roman" w:eastAsia="Times New Roman" w:hAnsi="Times New Roman" w:cs="Times New Roman"/>
          <w:b/>
          <w:sz w:val="28"/>
          <w:szCs w:val="28"/>
          <w:lang w:val="lv-LV" w:eastAsia="lv-LV"/>
        </w:rPr>
      </w:pPr>
      <w:bookmarkStart w:id="3" w:name="_Toc374091440"/>
      <w:r w:rsidRPr="007C509C">
        <w:rPr>
          <w:rFonts w:ascii="Times New Roman" w:eastAsia="Times New Roman" w:hAnsi="Times New Roman" w:cs="Times New Roman"/>
          <w:b/>
          <w:sz w:val="28"/>
          <w:szCs w:val="28"/>
          <w:lang w:val="lv-LV" w:eastAsia="lv-LV"/>
        </w:rPr>
        <w:t xml:space="preserve">3. Organizētās noziedzības </w:t>
      </w:r>
      <w:r w:rsidR="006A290F">
        <w:rPr>
          <w:rFonts w:ascii="Times New Roman" w:eastAsia="Times New Roman" w:hAnsi="Times New Roman" w:cs="Times New Roman"/>
          <w:b/>
          <w:sz w:val="28"/>
          <w:szCs w:val="28"/>
          <w:lang w:val="lv-LV" w:eastAsia="lv-LV"/>
        </w:rPr>
        <w:t xml:space="preserve">novēršanas un </w:t>
      </w:r>
      <w:r w:rsidRPr="007C509C">
        <w:rPr>
          <w:rFonts w:ascii="Times New Roman" w:eastAsia="Times New Roman" w:hAnsi="Times New Roman" w:cs="Times New Roman"/>
          <w:b/>
          <w:sz w:val="28"/>
          <w:szCs w:val="28"/>
          <w:lang w:val="lv-LV" w:eastAsia="lv-LV"/>
        </w:rPr>
        <w:t xml:space="preserve">apkarošanas </w:t>
      </w:r>
      <w:bookmarkEnd w:id="3"/>
      <w:r w:rsidR="00F35F86">
        <w:rPr>
          <w:rFonts w:ascii="Times New Roman" w:eastAsia="Times New Roman" w:hAnsi="Times New Roman" w:cs="Times New Roman"/>
          <w:b/>
          <w:sz w:val="28"/>
          <w:szCs w:val="28"/>
          <w:lang w:val="lv-LV" w:eastAsia="lv-LV"/>
        </w:rPr>
        <w:t xml:space="preserve">plāna </w:t>
      </w:r>
      <w:r w:rsidR="002E0C79">
        <w:rPr>
          <w:rFonts w:ascii="Times New Roman" w:eastAsia="Times New Roman" w:hAnsi="Times New Roman" w:cs="Times New Roman"/>
          <w:b/>
          <w:sz w:val="28"/>
          <w:szCs w:val="28"/>
          <w:lang w:val="lv-LV" w:eastAsia="lv-LV"/>
        </w:rPr>
        <w:t>mērķis un rīcības virzieni</w:t>
      </w:r>
    </w:p>
    <w:p w:rsidR="007C509C" w:rsidRPr="007D24DE" w:rsidRDefault="007C509C" w:rsidP="007C509C">
      <w:pPr>
        <w:spacing w:after="0" w:line="240" w:lineRule="auto"/>
        <w:ind w:firstLine="720"/>
        <w:jc w:val="both"/>
        <w:rPr>
          <w:rFonts w:ascii="Times New Roman" w:eastAsia="Calibri" w:hAnsi="Times New Roman" w:cs="Times New Roman"/>
          <w:sz w:val="16"/>
          <w:szCs w:val="16"/>
          <w:lang w:val="lv-LV"/>
        </w:rPr>
      </w:pPr>
    </w:p>
    <w:p w:rsidR="007C509C" w:rsidRPr="007C509C" w:rsidRDefault="007C509C" w:rsidP="007C509C">
      <w:pPr>
        <w:spacing w:after="0" w:line="240" w:lineRule="auto"/>
        <w:ind w:firstLine="720"/>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 xml:space="preserve">Organizētās noziedzības </w:t>
      </w:r>
      <w:r w:rsidR="006A290F">
        <w:rPr>
          <w:rFonts w:ascii="Times New Roman" w:eastAsia="Calibri" w:hAnsi="Times New Roman" w:cs="Times New Roman"/>
          <w:sz w:val="28"/>
          <w:szCs w:val="28"/>
          <w:lang w:val="lv-LV"/>
        </w:rPr>
        <w:t xml:space="preserve">novēršanas un </w:t>
      </w:r>
      <w:r w:rsidRPr="007C509C">
        <w:rPr>
          <w:rFonts w:ascii="Times New Roman" w:eastAsia="Calibri" w:hAnsi="Times New Roman" w:cs="Times New Roman"/>
          <w:sz w:val="28"/>
          <w:szCs w:val="28"/>
          <w:lang w:val="lv-LV"/>
        </w:rPr>
        <w:t xml:space="preserve">apkarošanas </w:t>
      </w:r>
      <w:r w:rsidR="006A290F">
        <w:rPr>
          <w:rFonts w:ascii="Times New Roman" w:eastAsia="Calibri" w:hAnsi="Times New Roman" w:cs="Times New Roman"/>
          <w:sz w:val="28"/>
          <w:szCs w:val="28"/>
          <w:lang w:val="lv-LV"/>
        </w:rPr>
        <w:t xml:space="preserve">plāna </w:t>
      </w:r>
      <w:r w:rsidRPr="007C509C">
        <w:rPr>
          <w:rFonts w:ascii="Times New Roman" w:eastAsia="Calibri" w:hAnsi="Times New Roman" w:cs="Times New Roman"/>
          <w:sz w:val="28"/>
          <w:szCs w:val="28"/>
          <w:lang w:val="lv-LV"/>
        </w:rPr>
        <w:t>mērķis ir efektivizēt ar organizēto noziedzību saistītu noziedzīgo nodarījumu novēršanu un apkarošanu, samazinot to negatīvo ekonomisko ietekmi un radīt pilnvērtīgus apstākļus tiesību aizsardzības iestāžu cīņai ar organizētu noziedzību.</w:t>
      </w:r>
    </w:p>
    <w:p w:rsidR="007C509C" w:rsidRPr="007C509C" w:rsidRDefault="007C509C" w:rsidP="007C509C">
      <w:pPr>
        <w:spacing w:after="0" w:line="240" w:lineRule="auto"/>
        <w:jc w:val="both"/>
        <w:rPr>
          <w:rFonts w:ascii="Times New Roman" w:eastAsia="Calibri" w:hAnsi="Times New Roman" w:cs="Times New Roman"/>
          <w:sz w:val="28"/>
          <w:szCs w:val="28"/>
          <w:lang w:val="lv-LV"/>
        </w:rPr>
      </w:pPr>
      <w:r w:rsidRPr="007C509C">
        <w:rPr>
          <w:rFonts w:ascii="Times New Roman" w:eastAsia="Calibri" w:hAnsi="Times New Roman" w:cs="Times New Roman"/>
          <w:b/>
          <w:sz w:val="28"/>
          <w:szCs w:val="28"/>
          <w:lang w:val="lv-LV"/>
        </w:rPr>
        <w:tab/>
      </w:r>
      <w:r w:rsidRPr="007C509C">
        <w:rPr>
          <w:rFonts w:ascii="Times New Roman" w:eastAsia="Calibri" w:hAnsi="Times New Roman" w:cs="Times New Roman"/>
          <w:sz w:val="28"/>
          <w:szCs w:val="28"/>
          <w:lang w:val="lv-LV"/>
        </w:rPr>
        <w:t>Mērķa sasniegšanai ir noteikti šādi rīcības virzieni:</w:t>
      </w:r>
    </w:p>
    <w:p w:rsidR="007C509C" w:rsidRPr="007C509C" w:rsidRDefault="007C509C" w:rsidP="007C509C">
      <w:pPr>
        <w:spacing w:after="0" w:line="240" w:lineRule="auto"/>
        <w:ind w:firstLine="720"/>
        <w:jc w:val="both"/>
        <w:rPr>
          <w:rFonts w:ascii="Times New Roman" w:eastAsia="Calibri" w:hAnsi="Times New Roman" w:cs="Times New Roman"/>
          <w:sz w:val="28"/>
          <w:szCs w:val="28"/>
          <w:lang w:val="lv-LV"/>
        </w:rPr>
      </w:pPr>
      <w:r w:rsidRPr="007C509C">
        <w:rPr>
          <w:rFonts w:ascii="Times New Roman" w:eastAsia="Calibri" w:hAnsi="Times New Roman" w:cs="Times New Roman"/>
          <w:b/>
          <w:sz w:val="28"/>
          <w:szCs w:val="28"/>
          <w:lang w:val="lv-LV"/>
        </w:rPr>
        <w:t>Rīcības virziens 1</w:t>
      </w:r>
      <w:r w:rsidRPr="007C509C">
        <w:rPr>
          <w:rFonts w:ascii="Times New Roman" w:eastAsia="Calibri" w:hAnsi="Times New Roman" w:cs="Times New Roman"/>
          <w:sz w:val="28"/>
          <w:szCs w:val="28"/>
          <w:lang w:val="lv-LV"/>
        </w:rPr>
        <w:t xml:space="preserve">: </w:t>
      </w:r>
      <w:r w:rsidRPr="007C509C">
        <w:rPr>
          <w:rFonts w:ascii="Times New Roman" w:eastAsia="Calibri" w:hAnsi="Times New Roman" w:cs="Times New Roman"/>
          <w:bCs/>
          <w:sz w:val="28"/>
          <w:szCs w:val="28"/>
          <w:lang w:val="lv-LV"/>
        </w:rPr>
        <w:t>Veidot vienotu valsts pārvaldes institūciju darbinieku izpratni un zināšanas par prioritārajām organizētās noziedzības darbības jomām un ietekmi (apdraudējuma līmenis, tendences, dinamika, struktūra) uz valsts ekonomiskajām (finanšu) interesēm un iedzīvotāju drošību.</w:t>
      </w:r>
    </w:p>
    <w:p w:rsidR="007C509C" w:rsidRPr="007C509C" w:rsidRDefault="007C509C" w:rsidP="007C509C">
      <w:pPr>
        <w:spacing w:after="0" w:line="240" w:lineRule="auto"/>
        <w:ind w:firstLine="720"/>
        <w:jc w:val="both"/>
        <w:rPr>
          <w:rFonts w:ascii="Times New Roman" w:eastAsia="Calibri" w:hAnsi="Times New Roman" w:cs="Times New Roman"/>
          <w:sz w:val="28"/>
          <w:szCs w:val="28"/>
          <w:lang w:val="lv-LV"/>
        </w:rPr>
      </w:pPr>
      <w:r w:rsidRPr="007C509C">
        <w:rPr>
          <w:rFonts w:ascii="Times New Roman" w:eastAsia="Calibri" w:hAnsi="Times New Roman" w:cs="Times New Roman"/>
          <w:b/>
          <w:sz w:val="28"/>
          <w:szCs w:val="28"/>
          <w:lang w:val="lv-LV"/>
        </w:rPr>
        <w:t>Rīcības virziens 2</w:t>
      </w:r>
      <w:r w:rsidRPr="007C509C">
        <w:rPr>
          <w:rFonts w:ascii="Times New Roman" w:eastAsia="Calibri" w:hAnsi="Times New Roman" w:cs="Times New Roman"/>
          <w:sz w:val="28"/>
          <w:szCs w:val="28"/>
          <w:lang w:val="lv-LV"/>
        </w:rPr>
        <w:t xml:space="preserve">: </w:t>
      </w:r>
      <w:r w:rsidRPr="007C509C">
        <w:rPr>
          <w:rFonts w:ascii="Times New Roman" w:eastAsia="Calibri" w:hAnsi="Times New Roman" w:cs="Times New Roman"/>
          <w:bCs/>
          <w:sz w:val="28"/>
          <w:szCs w:val="28"/>
          <w:lang w:val="lv-LV"/>
        </w:rPr>
        <w:t>Efektivizēt tiesību aizsardzības un valsts drošības iestāžu darbību organizētās noziedzības apkarošanas prioritārajās jomas, t.sk. pilnveidojot sadarbību ar citām institūcijām un sabiedrību</w:t>
      </w:r>
      <w:r w:rsidRPr="007C509C">
        <w:rPr>
          <w:rFonts w:ascii="Times New Roman" w:eastAsia="Calibri" w:hAnsi="Times New Roman" w:cs="Times New Roman"/>
          <w:sz w:val="28"/>
          <w:szCs w:val="28"/>
          <w:lang w:val="lv-LV"/>
        </w:rPr>
        <w:t>.</w:t>
      </w:r>
    </w:p>
    <w:p w:rsidR="008573B2" w:rsidRPr="008573B2" w:rsidRDefault="008573B2" w:rsidP="007C509C">
      <w:pPr>
        <w:keepNext/>
        <w:tabs>
          <w:tab w:val="left" w:pos="5103"/>
        </w:tabs>
        <w:spacing w:after="0" w:line="240" w:lineRule="auto"/>
        <w:jc w:val="center"/>
        <w:outlineLvl w:val="0"/>
        <w:rPr>
          <w:rFonts w:ascii="Times New Roman" w:eastAsia="Times New Roman" w:hAnsi="Times New Roman" w:cs="Times New Roman"/>
          <w:b/>
          <w:sz w:val="2"/>
          <w:szCs w:val="2"/>
          <w:lang w:val="lv-LV" w:eastAsia="lv-LV"/>
        </w:rPr>
      </w:pPr>
    </w:p>
    <w:p w:rsidR="008573B2" w:rsidRPr="008573B2" w:rsidRDefault="008573B2" w:rsidP="007C509C">
      <w:pPr>
        <w:keepNext/>
        <w:tabs>
          <w:tab w:val="left" w:pos="5103"/>
        </w:tabs>
        <w:spacing w:after="0" w:line="240" w:lineRule="auto"/>
        <w:jc w:val="center"/>
        <w:outlineLvl w:val="0"/>
        <w:rPr>
          <w:rFonts w:ascii="Times New Roman" w:eastAsia="Times New Roman" w:hAnsi="Times New Roman" w:cs="Times New Roman"/>
          <w:b/>
          <w:sz w:val="16"/>
          <w:szCs w:val="16"/>
          <w:lang w:val="lv-LV" w:eastAsia="lv-LV"/>
        </w:rPr>
      </w:pPr>
    </w:p>
    <w:p w:rsidR="008573B2" w:rsidRDefault="008573B2" w:rsidP="007C509C">
      <w:pPr>
        <w:keepNext/>
        <w:tabs>
          <w:tab w:val="left" w:pos="5103"/>
        </w:tabs>
        <w:spacing w:after="0" w:line="240" w:lineRule="auto"/>
        <w:jc w:val="center"/>
        <w:outlineLvl w:val="0"/>
        <w:rPr>
          <w:rFonts w:ascii="Times New Roman" w:eastAsia="Times New Roman" w:hAnsi="Times New Roman" w:cs="Times New Roman"/>
          <w:b/>
          <w:sz w:val="28"/>
          <w:szCs w:val="28"/>
          <w:lang w:val="lv-LV" w:eastAsia="lv-LV"/>
        </w:rPr>
      </w:pPr>
    </w:p>
    <w:p w:rsidR="0035220D" w:rsidRDefault="0035220D" w:rsidP="007C509C">
      <w:pPr>
        <w:keepNext/>
        <w:tabs>
          <w:tab w:val="left" w:pos="5103"/>
        </w:tabs>
        <w:spacing w:after="0" w:line="240" w:lineRule="auto"/>
        <w:jc w:val="center"/>
        <w:outlineLvl w:val="0"/>
        <w:rPr>
          <w:rFonts w:ascii="Times New Roman" w:eastAsia="Times New Roman" w:hAnsi="Times New Roman" w:cs="Times New Roman"/>
          <w:b/>
          <w:sz w:val="28"/>
          <w:szCs w:val="28"/>
          <w:lang w:val="lv-LV" w:eastAsia="lv-LV"/>
        </w:rPr>
      </w:pPr>
    </w:p>
    <w:p w:rsidR="007C509C" w:rsidRPr="007C509C" w:rsidRDefault="00D21381" w:rsidP="007C509C">
      <w:pPr>
        <w:keepNext/>
        <w:tabs>
          <w:tab w:val="left" w:pos="5103"/>
        </w:tabs>
        <w:spacing w:after="0" w:line="240" w:lineRule="auto"/>
        <w:jc w:val="center"/>
        <w:outlineLvl w:val="0"/>
        <w:rPr>
          <w:rFonts w:ascii="Times New Roman" w:eastAsia="Times New Roman" w:hAnsi="Times New Roman" w:cs="Times New Roman"/>
          <w:b/>
          <w:sz w:val="28"/>
          <w:szCs w:val="28"/>
          <w:lang w:val="lv-LV" w:eastAsia="lv-LV"/>
        </w:rPr>
      </w:pPr>
      <w:bookmarkStart w:id="4" w:name="_Toc374091441"/>
      <w:r>
        <w:rPr>
          <w:rFonts w:ascii="Times New Roman" w:eastAsia="Times New Roman" w:hAnsi="Times New Roman" w:cs="Times New Roman"/>
          <w:b/>
          <w:sz w:val="28"/>
          <w:szCs w:val="28"/>
          <w:lang w:val="lv-LV" w:eastAsia="lv-LV"/>
        </w:rPr>
        <w:t>4</w:t>
      </w:r>
      <w:r w:rsidR="002E0C79">
        <w:rPr>
          <w:rFonts w:ascii="Times New Roman" w:eastAsia="Times New Roman" w:hAnsi="Times New Roman" w:cs="Times New Roman"/>
          <w:b/>
          <w:sz w:val="28"/>
          <w:szCs w:val="28"/>
          <w:lang w:val="lv-LV" w:eastAsia="lv-LV"/>
        </w:rPr>
        <w:t>. Par P</w:t>
      </w:r>
      <w:r w:rsidR="007C509C" w:rsidRPr="007C509C">
        <w:rPr>
          <w:rFonts w:ascii="Times New Roman" w:eastAsia="Times New Roman" w:hAnsi="Times New Roman" w:cs="Times New Roman"/>
          <w:b/>
          <w:sz w:val="28"/>
          <w:szCs w:val="28"/>
          <w:lang w:val="lv-LV" w:eastAsia="lv-LV"/>
        </w:rPr>
        <w:t>lāna pasākumu īstenošanu atbildīgās institūcijas</w:t>
      </w:r>
      <w:bookmarkEnd w:id="4"/>
    </w:p>
    <w:p w:rsidR="007C509C" w:rsidRPr="007D24DE" w:rsidRDefault="007C509C" w:rsidP="007C509C">
      <w:pPr>
        <w:spacing w:after="0" w:line="240" w:lineRule="auto"/>
        <w:jc w:val="both"/>
        <w:rPr>
          <w:rFonts w:ascii="Times New Roman" w:eastAsia="Calibri" w:hAnsi="Times New Roman" w:cs="Times New Roman"/>
          <w:sz w:val="16"/>
          <w:szCs w:val="16"/>
          <w:lang w:val="lv-LV"/>
        </w:rPr>
      </w:pPr>
    </w:p>
    <w:p w:rsidR="007C509C" w:rsidRDefault="007C509C" w:rsidP="007C509C">
      <w:pPr>
        <w:spacing w:after="0" w:line="240" w:lineRule="auto"/>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ab/>
        <w:t>Atbildīgā institūcija par Plāna ieviešanas rezultātu pārraudzību ir Ie</w:t>
      </w:r>
      <w:r w:rsidR="00FA5E43">
        <w:rPr>
          <w:rFonts w:ascii="Times New Roman" w:eastAsia="Calibri" w:hAnsi="Times New Roman" w:cs="Times New Roman"/>
          <w:sz w:val="28"/>
          <w:szCs w:val="28"/>
          <w:lang w:val="lv-LV"/>
        </w:rPr>
        <w:t>M</w:t>
      </w:r>
      <w:r w:rsidRPr="007C509C">
        <w:rPr>
          <w:rFonts w:ascii="Times New Roman" w:eastAsia="Calibri" w:hAnsi="Times New Roman" w:cs="Times New Roman"/>
          <w:sz w:val="28"/>
          <w:szCs w:val="28"/>
          <w:lang w:val="lv-LV"/>
        </w:rPr>
        <w:t>. Pl</w:t>
      </w:r>
      <w:r w:rsidR="00B90BB9">
        <w:rPr>
          <w:rFonts w:ascii="Times New Roman" w:eastAsia="Calibri" w:hAnsi="Times New Roman" w:cs="Times New Roman"/>
          <w:sz w:val="28"/>
          <w:szCs w:val="28"/>
          <w:lang w:val="lv-LV"/>
        </w:rPr>
        <w:t xml:space="preserve">āna ieviešanā ir iesaistītas 4 </w:t>
      </w:r>
      <w:r w:rsidRPr="007C509C">
        <w:rPr>
          <w:rFonts w:ascii="Times New Roman" w:eastAsia="Calibri" w:hAnsi="Times New Roman" w:cs="Times New Roman"/>
          <w:sz w:val="28"/>
          <w:szCs w:val="28"/>
          <w:lang w:val="lv-LV"/>
        </w:rPr>
        <w:t xml:space="preserve">ministrijas un </w:t>
      </w:r>
      <w:r w:rsidR="00B90BB9">
        <w:rPr>
          <w:rFonts w:ascii="Times New Roman" w:eastAsia="Calibri" w:hAnsi="Times New Roman" w:cs="Times New Roman"/>
          <w:sz w:val="28"/>
          <w:szCs w:val="28"/>
          <w:lang w:val="lv-LV"/>
        </w:rPr>
        <w:t>14</w:t>
      </w:r>
      <w:r w:rsidRPr="007C509C">
        <w:rPr>
          <w:rFonts w:ascii="Times New Roman" w:eastAsia="Calibri" w:hAnsi="Times New Roman" w:cs="Times New Roman"/>
          <w:sz w:val="28"/>
          <w:szCs w:val="28"/>
          <w:lang w:val="lv-LV"/>
        </w:rPr>
        <w:t xml:space="preserve"> valsts institūcijas. Plānā ir noteiktas atbildīgās un līdzatbildīgās institūcijas par pasākumu izpildi.</w:t>
      </w:r>
    </w:p>
    <w:p w:rsidR="00DD6BB9" w:rsidRDefault="00DD6BB9" w:rsidP="007C509C">
      <w:pPr>
        <w:spacing w:after="0" w:line="240" w:lineRule="auto"/>
        <w:jc w:val="both"/>
        <w:rPr>
          <w:rFonts w:ascii="Times New Roman" w:eastAsia="Calibri" w:hAnsi="Times New Roman" w:cs="Times New Roman"/>
          <w:sz w:val="20"/>
          <w:szCs w:val="20"/>
          <w:lang w:val="lv-LV"/>
        </w:rPr>
      </w:pPr>
    </w:p>
    <w:p w:rsidR="00D21381" w:rsidRPr="00AE4883" w:rsidRDefault="00D21381" w:rsidP="007C509C">
      <w:pPr>
        <w:spacing w:after="0" w:line="240" w:lineRule="auto"/>
        <w:jc w:val="both"/>
        <w:rPr>
          <w:rFonts w:ascii="Times New Roman" w:eastAsia="Calibri" w:hAnsi="Times New Roman" w:cs="Times New Roman"/>
          <w:sz w:val="20"/>
          <w:szCs w:val="20"/>
          <w:lang w:val="lv-LV"/>
        </w:rPr>
      </w:pPr>
    </w:p>
    <w:p w:rsidR="007C509C" w:rsidRPr="007C509C" w:rsidRDefault="00D21381" w:rsidP="007C509C">
      <w:pPr>
        <w:keepNext/>
        <w:tabs>
          <w:tab w:val="left" w:pos="5103"/>
        </w:tabs>
        <w:spacing w:after="0" w:line="240" w:lineRule="auto"/>
        <w:jc w:val="center"/>
        <w:outlineLvl w:val="0"/>
        <w:rPr>
          <w:rFonts w:ascii="Times New Roman" w:eastAsia="Times New Roman" w:hAnsi="Times New Roman" w:cs="Times New Roman"/>
          <w:b/>
          <w:sz w:val="28"/>
          <w:szCs w:val="28"/>
          <w:lang w:val="lv-LV" w:eastAsia="lv-LV"/>
        </w:rPr>
      </w:pPr>
      <w:bookmarkStart w:id="5" w:name="_Toc374091442"/>
      <w:r>
        <w:rPr>
          <w:rFonts w:ascii="Times New Roman" w:eastAsia="Times New Roman" w:hAnsi="Times New Roman" w:cs="Times New Roman"/>
          <w:b/>
          <w:sz w:val="28"/>
          <w:szCs w:val="28"/>
          <w:lang w:val="lv-LV" w:eastAsia="lv-LV"/>
        </w:rPr>
        <w:t>5</w:t>
      </w:r>
      <w:r w:rsidR="007731DA">
        <w:rPr>
          <w:rFonts w:ascii="Times New Roman" w:eastAsia="Times New Roman" w:hAnsi="Times New Roman" w:cs="Times New Roman"/>
          <w:b/>
          <w:sz w:val="28"/>
          <w:szCs w:val="28"/>
          <w:lang w:val="lv-LV" w:eastAsia="lv-LV"/>
        </w:rPr>
        <w:t>. Plāna pārskata sniegšanas un novērtēšanas</w:t>
      </w:r>
      <w:r w:rsidR="007C509C" w:rsidRPr="007C509C">
        <w:rPr>
          <w:rFonts w:ascii="Times New Roman" w:eastAsia="Times New Roman" w:hAnsi="Times New Roman" w:cs="Times New Roman"/>
          <w:b/>
          <w:sz w:val="28"/>
          <w:szCs w:val="28"/>
          <w:lang w:val="lv-LV" w:eastAsia="lv-LV"/>
        </w:rPr>
        <w:t xml:space="preserve"> kārtība</w:t>
      </w:r>
      <w:bookmarkEnd w:id="5"/>
    </w:p>
    <w:p w:rsidR="007C509C" w:rsidRPr="007D24DE" w:rsidRDefault="007C509C" w:rsidP="007C509C">
      <w:pPr>
        <w:spacing w:after="0" w:line="240" w:lineRule="auto"/>
        <w:jc w:val="center"/>
        <w:rPr>
          <w:rFonts w:ascii="Times New Roman" w:eastAsia="Calibri" w:hAnsi="Times New Roman" w:cs="Times New Roman"/>
          <w:sz w:val="16"/>
          <w:szCs w:val="16"/>
          <w:lang w:val="lv-LV"/>
        </w:rPr>
      </w:pPr>
    </w:p>
    <w:p w:rsidR="007C509C" w:rsidRPr="00551B64" w:rsidRDefault="007C509C" w:rsidP="007C509C">
      <w:pPr>
        <w:spacing w:after="0" w:line="240" w:lineRule="auto"/>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ab/>
      </w:r>
      <w:r w:rsidRPr="00551B64">
        <w:rPr>
          <w:rFonts w:ascii="Times New Roman" w:eastAsia="Calibri" w:hAnsi="Times New Roman" w:cs="Times New Roman"/>
          <w:sz w:val="28"/>
          <w:szCs w:val="28"/>
          <w:lang w:val="lv-LV"/>
        </w:rPr>
        <w:t>Plāna īstenošanā iesaistīt</w:t>
      </w:r>
      <w:r w:rsidR="00F35F86" w:rsidRPr="00551B64">
        <w:rPr>
          <w:rFonts w:ascii="Times New Roman" w:eastAsia="Calibri" w:hAnsi="Times New Roman" w:cs="Times New Roman"/>
          <w:sz w:val="28"/>
          <w:szCs w:val="28"/>
          <w:lang w:val="lv-LV"/>
        </w:rPr>
        <w:t>ās institūcijas līdz 2015.gada 31.martam iesniedz IeM</w:t>
      </w:r>
      <w:r w:rsidR="00F35F86" w:rsidRPr="00551B64">
        <w:rPr>
          <w:rFonts w:ascii="Times New Roman" w:eastAsia="Calibri" w:hAnsi="Times New Roman" w:cs="Times New Roman"/>
          <w:color w:val="FF0000"/>
          <w:sz w:val="28"/>
          <w:szCs w:val="28"/>
          <w:lang w:val="lv-LV"/>
        </w:rPr>
        <w:t xml:space="preserve"> </w:t>
      </w:r>
      <w:r w:rsidR="00F35F86" w:rsidRPr="00551B64">
        <w:rPr>
          <w:rFonts w:ascii="Times New Roman" w:eastAsia="Calibri" w:hAnsi="Times New Roman" w:cs="Times New Roman"/>
          <w:sz w:val="28"/>
          <w:szCs w:val="28"/>
          <w:lang w:val="lv-LV"/>
        </w:rPr>
        <w:t xml:space="preserve">informāciju par Plānā paredzēto pasākumu izpildes gaitu </w:t>
      </w:r>
      <w:r w:rsidRPr="00551B64">
        <w:rPr>
          <w:rFonts w:ascii="Times New Roman" w:eastAsia="Calibri" w:hAnsi="Times New Roman" w:cs="Times New Roman"/>
          <w:sz w:val="28"/>
          <w:szCs w:val="28"/>
          <w:lang w:val="lv-LV"/>
        </w:rPr>
        <w:t xml:space="preserve">un </w:t>
      </w:r>
      <w:r w:rsidR="00F35F86" w:rsidRPr="00551B64">
        <w:rPr>
          <w:rFonts w:ascii="Times New Roman" w:eastAsia="Calibri" w:hAnsi="Times New Roman" w:cs="Times New Roman"/>
          <w:sz w:val="28"/>
          <w:szCs w:val="28"/>
          <w:lang w:val="lv-LV"/>
        </w:rPr>
        <w:t xml:space="preserve">līdz </w:t>
      </w:r>
      <w:r w:rsidRPr="00551B64">
        <w:rPr>
          <w:rFonts w:ascii="Times New Roman" w:eastAsia="Calibri" w:hAnsi="Times New Roman" w:cs="Times New Roman"/>
          <w:sz w:val="28"/>
          <w:szCs w:val="28"/>
          <w:lang w:val="lv-LV"/>
        </w:rPr>
        <w:t xml:space="preserve">2017.gada </w:t>
      </w:r>
      <w:r w:rsidR="00F35F86" w:rsidRPr="00551B64">
        <w:rPr>
          <w:rFonts w:ascii="Times New Roman" w:eastAsia="Calibri" w:hAnsi="Times New Roman" w:cs="Times New Roman"/>
          <w:sz w:val="28"/>
          <w:szCs w:val="28"/>
          <w:lang w:val="lv-LV"/>
        </w:rPr>
        <w:t>3</w:t>
      </w:r>
      <w:r w:rsidRPr="00551B64">
        <w:rPr>
          <w:rFonts w:ascii="Times New Roman" w:eastAsia="Calibri" w:hAnsi="Times New Roman" w:cs="Times New Roman"/>
          <w:sz w:val="28"/>
          <w:szCs w:val="28"/>
          <w:lang w:val="lv-LV"/>
        </w:rPr>
        <w:t>1.martam iesniedz Ie</w:t>
      </w:r>
      <w:r w:rsidR="00FA5E43" w:rsidRPr="00551B64">
        <w:rPr>
          <w:rFonts w:ascii="Times New Roman" w:eastAsia="Calibri" w:hAnsi="Times New Roman" w:cs="Times New Roman"/>
          <w:sz w:val="28"/>
          <w:szCs w:val="28"/>
          <w:lang w:val="lv-LV"/>
        </w:rPr>
        <w:t>M</w:t>
      </w:r>
      <w:r w:rsidRPr="00551B64">
        <w:rPr>
          <w:rFonts w:ascii="Times New Roman" w:eastAsia="Calibri" w:hAnsi="Times New Roman" w:cs="Times New Roman"/>
          <w:color w:val="FF0000"/>
          <w:sz w:val="28"/>
          <w:szCs w:val="28"/>
          <w:lang w:val="lv-LV"/>
        </w:rPr>
        <w:t xml:space="preserve"> </w:t>
      </w:r>
      <w:r w:rsidRPr="00551B64">
        <w:rPr>
          <w:rFonts w:ascii="Times New Roman" w:eastAsia="Calibri" w:hAnsi="Times New Roman" w:cs="Times New Roman"/>
          <w:sz w:val="28"/>
          <w:szCs w:val="28"/>
          <w:lang w:val="lv-LV"/>
        </w:rPr>
        <w:t>informācij</w:t>
      </w:r>
      <w:r w:rsidR="00934D91" w:rsidRPr="00551B64">
        <w:rPr>
          <w:rFonts w:ascii="Times New Roman" w:eastAsia="Calibri" w:hAnsi="Times New Roman" w:cs="Times New Roman"/>
          <w:sz w:val="28"/>
          <w:szCs w:val="28"/>
          <w:lang w:val="lv-LV"/>
        </w:rPr>
        <w:t>u par Plānā paredzēto pasākumu izpildi</w:t>
      </w:r>
      <w:r w:rsidRPr="00551B64">
        <w:rPr>
          <w:rFonts w:ascii="Times New Roman" w:eastAsia="Calibri" w:hAnsi="Times New Roman" w:cs="Times New Roman"/>
          <w:sz w:val="28"/>
          <w:szCs w:val="28"/>
          <w:lang w:val="lv-LV"/>
        </w:rPr>
        <w:t>.</w:t>
      </w:r>
    </w:p>
    <w:p w:rsidR="00AE4883" w:rsidRDefault="007C509C" w:rsidP="00AE4883">
      <w:pPr>
        <w:spacing w:after="0" w:line="240" w:lineRule="auto"/>
        <w:ind w:firstLine="720"/>
        <w:jc w:val="both"/>
        <w:rPr>
          <w:rFonts w:ascii="Times New Roman" w:eastAsia="Calibri" w:hAnsi="Times New Roman" w:cs="Times New Roman"/>
          <w:sz w:val="28"/>
          <w:szCs w:val="28"/>
          <w:lang w:val="lv-LV"/>
        </w:rPr>
      </w:pPr>
      <w:r w:rsidRPr="00551B64">
        <w:rPr>
          <w:rFonts w:ascii="Times New Roman" w:eastAsia="Calibri" w:hAnsi="Times New Roman" w:cs="Times New Roman"/>
          <w:sz w:val="28"/>
          <w:szCs w:val="28"/>
          <w:lang w:val="lv-LV"/>
        </w:rPr>
        <w:lastRenderedPageBreak/>
        <w:t>Ie</w:t>
      </w:r>
      <w:r w:rsidR="00934D91" w:rsidRPr="00551B64">
        <w:rPr>
          <w:rFonts w:ascii="Times New Roman" w:eastAsia="Calibri" w:hAnsi="Times New Roman" w:cs="Times New Roman"/>
          <w:sz w:val="28"/>
          <w:szCs w:val="28"/>
          <w:lang w:val="lv-LV"/>
        </w:rPr>
        <w:t>kšlietu ministrija, ņemot vērā Plānā iesaistīto institūciju iesniegto informāciju, sagatavo un</w:t>
      </w:r>
      <w:r w:rsidRPr="00551B64">
        <w:rPr>
          <w:rFonts w:ascii="Times New Roman" w:eastAsia="Calibri" w:hAnsi="Times New Roman" w:cs="Times New Roman"/>
          <w:color w:val="FF0000"/>
          <w:sz w:val="28"/>
          <w:szCs w:val="28"/>
          <w:lang w:val="lv-LV"/>
        </w:rPr>
        <w:t xml:space="preserve"> </w:t>
      </w:r>
      <w:r w:rsidRPr="00551B64">
        <w:rPr>
          <w:rFonts w:ascii="Times New Roman" w:eastAsia="Calibri" w:hAnsi="Times New Roman" w:cs="Times New Roman"/>
          <w:sz w:val="28"/>
          <w:szCs w:val="28"/>
          <w:lang w:val="lv-LV"/>
        </w:rPr>
        <w:t xml:space="preserve">līdz 2015.gada </w:t>
      </w:r>
      <w:r w:rsidR="00934D91" w:rsidRPr="00551B64">
        <w:rPr>
          <w:rFonts w:ascii="Times New Roman" w:eastAsia="Calibri" w:hAnsi="Times New Roman" w:cs="Times New Roman"/>
          <w:sz w:val="28"/>
          <w:szCs w:val="28"/>
          <w:lang w:val="lv-LV"/>
        </w:rPr>
        <w:t>31.aprīlim iesniedz Ministru kabinetā informatīvo ziņojumu par Plānā paredzēto pasākumu izpildes gaitu un līdz 2017.gada 31.aprīlim informatīvo ziņojumu par Plānā paredzēto pasākumu izpildi.</w:t>
      </w:r>
      <w:r w:rsidR="00934D91">
        <w:rPr>
          <w:rFonts w:ascii="Times New Roman" w:eastAsia="Calibri" w:hAnsi="Times New Roman" w:cs="Times New Roman"/>
          <w:sz w:val="28"/>
          <w:szCs w:val="28"/>
          <w:lang w:val="lv-LV"/>
        </w:rPr>
        <w:t xml:space="preserve"> </w:t>
      </w:r>
    </w:p>
    <w:p w:rsidR="00934D91" w:rsidRDefault="00934D91" w:rsidP="00AE4883">
      <w:pPr>
        <w:spacing w:after="0" w:line="240" w:lineRule="auto"/>
        <w:ind w:firstLine="720"/>
        <w:jc w:val="both"/>
        <w:rPr>
          <w:rFonts w:ascii="Times New Roman" w:hAnsi="Times New Roman" w:cs="Times New Roman"/>
          <w:sz w:val="28"/>
          <w:szCs w:val="28"/>
          <w:lang w:val="lv-LV"/>
        </w:rPr>
        <w:sectPr w:rsidR="00934D91" w:rsidSect="00B64F53">
          <w:headerReference w:type="default" r:id="rId9"/>
          <w:footerReference w:type="default" r:id="rId10"/>
          <w:headerReference w:type="first" r:id="rId11"/>
          <w:footerReference w:type="first" r:id="rId12"/>
          <w:pgSz w:w="11907" w:h="16840" w:code="9"/>
          <w:pgMar w:top="1134" w:right="1134" w:bottom="993" w:left="1797" w:header="720" w:footer="241" w:gutter="0"/>
          <w:pgNumType w:chapStyle="1"/>
          <w:cols w:space="720"/>
          <w:titlePg/>
          <w:docGrid w:linePitch="360"/>
        </w:sectPr>
      </w:pPr>
    </w:p>
    <w:p w:rsidR="00D01E0F" w:rsidRDefault="00D21381" w:rsidP="00D01E0F">
      <w:pPr>
        <w:pStyle w:val="Heading1"/>
        <w:spacing w:before="0" w:line="240" w:lineRule="auto"/>
        <w:jc w:val="center"/>
        <w:rPr>
          <w:rFonts w:ascii="Times New Roman" w:hAnsi="Times New Roman" w:cs="Times New Roman"/>
          <w:lang w:val="lv-LV"/>
        </w:rPr>
      </w:pPr>
      <w:bookmarkStart w:id="6" w:name="_Toc374091443"/>
      <w:r>
        <w:rPr>
          <w:rFonts w:ascii="Times New Roman" w:hAnsi="Times New Roman" w:cs="Times New Roman"/>
          <w:color w:val="auto"/>
          <w:lang w:val="lv-LV"/>
        </w:rPr>
        <w:lastRenderedPageBreak/>
        <w:t>6</w:t>
      </w:r>
      <w:r w:rsidR="00D01E0F" w:rsidRPr="001D0109">
        <w:rPr>
          <w:rFonts w:ascii="Times New Roman" w:hAnsi="Times New Roman" w:cs="Times New Roman"/>
          <w:color w:val="auto"/>
          <w:lang w:val="lv-LV"/>
        </w:rPr>
        <w:t>. Plānā paredzētie pasākumi (uzdevumi)</w:t>
      </w:r>
      <w:bookmarkEnd w:id="6"/>
    </w:p>
    <w:tbl>
      <w:tblPr>
        <w:tblStyle w:val="TableGrid"/>
        <w:tblpPr w:leftFromText="180" w:rightFromText="180" w:vertAnchor="page" w:horzAnchor="page" w:tblpX="1209" w:tblpY="2077"/>
        <w:tblW w:w="15276" w:type="dxa"/>
        <w:tblLayout w:type="fixed"/>
        <w:tblLook w:val="04A0" w:firstRow="1" w:lastRow="0" w:firstColumn="1" w:lastColumn="0" w:noHBand="0" w:noVBand="1"/>
      </w:tblPr>
      <w:tblGrid>
        <w:gridCol w:w="6910"/>
        <w:gridCol w:w="1703"/>
        <w:gridCol w:w="1418"/>
        <w:gridCol w:w="284"/>
        <w:gridCol w:w="1984"/>
        <w:gridCol w:w="142"/>
        <w:gridCol w:w="2835"/>
      </w:tblGrid>
      <w:tr w:rsidR="003C2142" w:rsidRPr="00476995" w:rsidTr="003C2142">
        <w:trPr>
          <w:trHeight w:val="662"/>
          <w:tblHeader/>
        </w:trPr>
        <w:tc>
          <w:tcPr>
            <w:tcW w:w="6910" w:type="dxa"/>
            <w:vAlign w:val="center"/>
          </w:tcPr>
          <w:p w:rsidR="003C2142" w:rsidRPr="001D0109" w:rsidRDefault="003C2142" w:rsidP="001D0109">
            <w:pPr>
              <w:spacing w:after="120"/>
              <w:jc w:val="center"/>
              <w:rPr>
                <w:rFonts w:ascii="Times New Roman" w:hAnsi="Times New Roman" w:cs="Times New Roman"/>
                <w:b/>
                <w:sz w:val="28"/>
                <w:szCs w:val="28"/>
                <w:lang w:val="lv-LV"/>
              </w:rPr>
            </w:pPr>
            <w:r>
              <w:rPr>
                <w:rFonts w:ascii="Times New Roman" w:hAnsi="Times New Roman" w:cs="Times New Roman"/>
                <w:b/>
                <w:sz w:val="28"/>
                <w:szCs w:val="28"/>
                <w:lang w:val="lv-LV"/>
              </w:rPr>
              <w:t>Plānā noteiktais mērķis:</w:t>
            </w:r>
          </w:p>
        </w:tc>
        <w:tc>
          <w:tcPr>
            <w:tcW w:w="8366" w:type="dxa"/>
            <w:gridSpan w:val="6"/>
            <w:vAlign w:val="center"/>
          </w:tcPr>
          <w:p w:rsidR="003C2142" w:rsidRPr="001D0109" w:rsidRDefault="003C2142" w:rsidP="00150C58">
            <w:pPr>
              <w:jc w:val="both"/>
              <w:rPr>
                <w:rFonts w:ascii="Times New Roman" w:hAnsi="Times New Roman" w:cs="Times New Roman"/>
                <w:b/>
                <w:sz w:val="28"/>
                <w:szCs w:val="28"/>
                <w:lang w:val="lv-LV"/>
              </w:rPr>
            </w:pPr>
            <w:r w:rsidRPr="00150C58">
              <w:rPr>
                <w:rFonts w:ascii="Times New Roman" w:eastAsia="Calibri" w:hAnsi="Times New Roman" w:cs="Times New Roman"/>
                <w:b/>
                <w:sz w:val="28"/>
                <w:szCs w:val="28"/>
                <w:lang w:val="lv-LV"/>
              </w:rPr>
              <w:t>Efektivizēt ar organizēto noziedzību saistītu noziedzīgo nodarījumu novēršanu un apkarošanu, samazinot to negatīvo ekonomisko ietekmi un radīt pilnvērtīgus apstākļus tiesību aizsardzības iestāžu cīņai ar organizētu noziedzību</w:t>
            </w:r>
            <w:r w:rsidRPr="007C509C">
              <w:rPr>
                <w:rFonts w:ascii="Times New Roman" w:eastAsia="Calibri" w:hAnsi="Times New Roman" w:cs="Times New Roman"/>
                <w:sz w:val="28"/>
                <w:szCs w:val="28"/>
                <w:lang w:val="lv-LV"/>
              </w:rPr>
              <w:t>.</w:t>
            </w:r>
          </w:p>
        </w:tc>
      </w:tr>
      <w:tr w:rsidR="003C2142" w:rsidRPr="00476995" w:rsidTr="003C2142">
        <w:trPr>
          <w:trHeight w:val="662"/>
          <w:tblHeader/>
        </w:trPr>
        <w:tc>
          <w:tcPr>
            <w:tcW w:w="6910" w:type="dxa"/>
            <w:vAlign w:val="center"/>
          </w:tcPr>
          <w:p w:rsidR="003C2142" w:rsidRPr="001D0109" w:rsidRDefault="00F35F86" w:rsidP="00F35F86">
            <w:pPr>
              <w:spacing w:after="120"/>
              <w:jc w:val="center"/>
              <w:rPr>
                <w:rFonts w:ascii="Times New Roman" w:hAnsi="Times New Roman" w:cs="Times New Roman"/>
                <w:b/>
                <w:sz w:val="28"/>
                <w:szCs w:val="28"/>
                <w:lang w:val="lv-LV"/>
              </w:rPr>
            </w:pPr>
            <w:r>
              <w:rPr>
                <w:rFonts w:ascii="Times New Roman" w:hAnsi="Times New Roman" w:cs="Times New Roman"/>
                <w:b/>
                <w:sz w:val="28"/>
                <w:szCs w:val="28"/>
                <w:lang w:val="lv-LV"/>
              </w:rPr>
              <w:t>1</w:t>
            </w:r>
            <w:r w:rsidR="0069723E">
              <w:rPr>
                <w:rFonts w:ascii="Times New Roman" w:hAnsi="Times New Roman" w:cs="Times New Roman"/>
                <w:b/>
                <w:sz w:val="28"/>
                <w:szCs w:val="28"/>
                <w:lang w:val="lv-LV"/>
              </w:rPr>
              <w:t>. R</w:t>
            </w:r>
            <w:r w:rsidR="003C2142">
              <w:rPr>
                <w:rFonts w:ascii="Times New Roman" w:hAnsi="Times New Roman" w:cs="Times New Roman"/>
                <w:b/>
                <w:sz w:val="28"/>
                <w:szCs w:val="28"/>
                <w:lang w:val="lv-LV"/>
              </w:rPr>
              <w:t>īcības virziens mērķa sasniegšanai</w:t>
            </w:r>
          </w:p>
        </w:tc>
        <w:tc>
          <w:tcPr>
            <w:tcW w:w="8366" w:type="dxa"/>
            <w:gridSpan w:val="6"/>
            <w:vAlign w:val="center"/>
          </w:tcPr>
          <w:p w:rsidR="003C2142" w:rsidRPr="00F35F86" w:rsidRDefault="00150C58" w:rsidP="00150C58">
            <w:pPr>
              <w:jc w:val="both"/>
              <w:rPr>
                <w:rFonts w:ascii="Times New Roman" w:hAnsi="Times New Roman" w:cs="Times New Roman"/>
                <w:b/>
                <w:sz w:val="28"/>
                <w:szCs w:val="28"/>
                <w:lang w:val="lv-LV"/>
              </w:rPr>
            </w:pPr>
            <w:r w:rsidRPr="00F35F86">
              <w:rPr>
                <w:rFonts w:ascii="Times New Roman" w:eastAsia="Calibri" w:hAnsi="Times New Roman" w:cs="Times New Roman"/>
                <w:bCs/>
                <w:sz w:val="28"/>
                <w:szCs w:val="28"/>
                <w:lang w:val="lv-LV"/>
              </w:rPr>
              <w:t>1.</w:t>
            </w:r>
            <w:r w:rsidR="003C2142" w:rsidRPr="00F35F86">
              <w:rPr>
                <w:rFonts w:ascii="Times New Roman" w:eastAsia="Calibri" w:hAnsi="Times New Roman" w:cs="Times New Roman"/>
                <w:bCs/>
                <w:sz w:val="28"/>
                <w:szCs w:val="28"/>
                <w:lang w:val="lv-LV"/>
              </w:rPr>
              <w:t>Veidot vienotu valsts pārvaldes institūciju darbinieku izpratni un zināšanas par prioritārajām organizētās noziedzības darbības jomām un ietekmi (apdraudējuma līmenis, tendences, dinamika, struktūra) uz valsts ekonomiskajām (finanšu) interesēm un iedzīvotāju drošību.</w:t>
            </w:r>
          </w:p>
        </w:tc>
      </w:tr>
      <w:tr w:rsidR="007731DA" w:rsidRPr="001D0109" w:rsidTr="007F7036">
        <w:trPr>
          <w:trHeight w:val="662"/>
          <w:tblHeader/>
        </w:trPr>
        <w:tc>
          <w:tcPr>
            <w:tcW w:w="6910" w:type="dxa"/>
            <w:vAlign w:val="center"/>
            <w:hideMark/>
          </w:tcPr>
          <w:p w:rsidR="007731DA" w:rsidRPr="001D0109" w:rsidRDefault="007731DA" w:rsidP="001D0109">
            <w:pPr>
              <w:spacing w:after="120"/>
              <w:jc w:val="center"/>
              <w:rPr>
                <w:rFonts w:ascii="Times New Roman" w:hAnsi="Times New Roman" w:cs="Times New Roman"/>
                <w:b/>
                <w:sz w:val="28"/>
                <w:szCs w:val="28"/>
                <w:lang w:val="lv-LV"/>
              </w:rPr>
            </w:pPr>
            <w:r w:rsidRPr="001D0109">
              <w:rPr>
                <w:rFonts w:ascii="Times New Roman" w:hAnsi="Times New Roman" w:cs="Times New Roman"/>
                <w:b/>
                <w:sz w:val="28"/>
                <w:szCs w:val="28"/>
                <w:lang w:val="lv-LV"/>
              </w:rPr>
              <w:t>Pasākumi un uzdevumi izvirzītā mērķa sasniegšanai</w:t>
            </w:r>
          </w:p>
        </w:tc>
        <w:tc>
          <w:tcPr>
            <w:tcW w:w="1703" w:type="dxa"/>
            <w:vAlign w:val="center"/>
            <w:hideMark/>
          </w:tcPr>
          <w:p w:rsidR="007731DA" w:rsidRPr="001D0109" w:rsidRDefault="007731DA" w:rsidP="001D0109">
            <w:pPr>
              <w:spacing w:after="120"/>
              <w:jc w:val="center"/>
              <w:rPr>
                <w:rFonts w:ascii="Times New Roman" w:hAnsi="Times New Roman" w:cs="Times New Roman"/>
                <w:b/>
                <w:sz w:val="28"/>
                <w:szCs w:val="28"/>
                <w:lang w:val="lv-LV"/>
              </w:rPr>
            </w:pPr>
            <w:r w:rsidRPr="001D0109">
              <w:rPr>
                <w:rFonts w:ascii="Times New Roman" w:hAnsi="Times New Roman" w:cs="Times New Roman"/>
                <w:b/>
                <w:sz w:val="28"/>
                <w:szCs w:val="28"/>
                <w:lang w:val="lv-LV"/>
              </w:rPr>
              <w:t>Izpildes termiņš</w:t>
            </w:r>
          </w:p>
        </w:tc>
        <w:tc>
          <w:tcPr>
            <w:tcW w:w="1702" w:type="dxa"/>
            <w:gridSpan w:val="2"/>
            <w:vAlign w:val="center"/>
            <w:hideMark/>
          </w:tcPr>
          <w:p w:rsidR="007731DA" w:rsidRPr="001D0109" w:rsidRDefault="007731DA" w:rsidP="001D0109">
            <w:pPr>
              <w:spacing w:after="240"/>
              <w:jc w:val="center"/>
              <w:rPr>
                <w:rFonts w:ascii="Times New Roman" w:hAnsi="Times New Roman" w:cs="Times New Roman"/>
                <w:b/>
                <w:sz w:val="28"/>
                <w:szCs w:val="28"/>
                <w:lang w:val="lv-LV"/>
              </w:rPr>
            </w:pPr>
            <w:r w:rsidRPr="001D0109">
              <w:rPr>
                <w:rFonts w:ascii="Times New Roman" w:hAnsi="Times New Roman" w:cs="Times New Roman"/>
                <w:b/>
                <w:sz w:val="28"/>
                <w:szCs w:val="28"/>
                <w:lang w:val="lv-LV"/>
              </w:rPr>
              <w:t xml:space="preserve">Atbildīgā institūcija </w:t>
            </w:r>
            <w:r>
              <w:rPr>
                <w:rFonts w:ascii="Times New Roman" w:hAnsi="Times New Roman" w:cs="Times New Roman"/>
                <w:b/>
                <w:sz w:val="28"/>
                <w:szCs w:val="28"/>
                <w:lang w:val="lv-LV"/>
              </w:rPr>
              <w:t>un i</w:t>
            </w:r>
            <w:r w:rsidRPr="001D0109">
              <w:rPr>
                <w:rFonts w:ascii="Times New Roman" w:hAnsi="Times New Roman" w:cs="Times New Roman"/>
                <w:b/>
                <w:sz w:val="28"/>
                <w:szCs w:val="28"/>
                <w:lang w:val="lv-LV"/>
              </w:rPr>
              <w:t>esaistītās institūcijas</w:t>
            </w:r>
          </w:p>
        </w:tc>
        <w:tc>
          <w:tcPr>
            <w:tcW w:w="2126" w:type="dxa"/>
            <w:gridSpan w:val="2"/>
            <w:vAlign w:val="center"/>
            <w:hideMark/>
          </w:tcPr>
          <w:p w:rsidR="007731DA" w:rsidRPr="001D0109" w:rsidRDefault="007731DA" w:rsidP="001D0109">
            <w:pPr>
              <w:spacing w:after="120"/>
              <w:jc w:val="center"/>
              <w:rPr>
                <w:rFonts w:ascii="Times New Roman" w:hAnsi="Times New Roman" w:cs="Times New Roman"/>
                <w:b/>
                <w:sz w:val="28"/>
                <w:szCs w:val="28"/>
                <w:lang w:val="lv-LV"/>
              </w:rPr>
            </w:pPr>
            <w:r w:rsidRPr="001D0109">
              <w:rPr>
                <w:rFonts w:ascii="Times New Roman" w:hAnsi="Times New Roman" w:cs="Times New Roman"/>
                <w:b/>
                <w:sz w:val="28"/>
                <w:szCs w:val="28"/>
                <w:lang w:val="lv-LV"/>
              </w:rPr>
              <w:t>Tiešie darbības rezultāti</w:t>
            </w:r>
          </w:p>
        </w:tc>
        <w:tc>
          <w:tcPr>
            <w:tcW w:w="2835" w:type="dxa"/>
            <w:vAlign w:val="center"/>
            <w:hideMark/>
          </w:tcPr>
          <w:p w:rsidR="007731DA" w:rsidRPr="001D0109" w:rsidRDefault="007731DA" w:rsidP="001D0109">
            <w:pPr>
              <w:spacing w:after="120"/>
              <w:jc w:val="center"/>
              <w:rPr>
                <w:rFonts w:ascii="Times New Roman" w:hAnsi="Times New Roman" w:cs="Times New Roman"/>
                <w:b/>
                <w:sz w:val="28"/>
                <w:szCs w:val="28"/>
                <w:lang w:val="lv-LV"/>
              </w:rPr>
            </w:pPr>
            <w:r w:rsidRPr="001D0109">
              <w:rPr>
                <w:rFonts w:ascii="Times New Roman" w:hAnsi="Times New Roman" w:cs="Times New Roman"/>
                <w:b/>
                <w:sz w:val="28"/>
                <w:szCs w:val="28"/>
                <w:lang w:val="lv-LV"/>
              </w:rPr>
              <w:t>Paredzētais finansējums un tā avoti</w:t>
            </w:r>
          </w:p>
        </w:tc>
      </w:tr>
      <w:tr w:rsidR="007731DA" w:rsidRPr="00476995" w:rsidTr="007F7036">
        <w:trPr>
          <w:trHeight w:val="662"/>
        </w:trPr>
        <w:tc>
          <w:tcPr>
            <w:tcW w:w="6910" w:type="dxa"/>
          </w:tcPr>
          <w:p w:rsidR="007731DA" w:rsidRPr="00D8298A" w:rsidRDefault="007731DA" w:rsidP="001A564B">
            <w:pPr>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t>1.1.Atbilstoši kompetencei veikt organizētās noziedzības, smago, sevišķi smago noziegumu</w:t>
            </w:r>
            <w:r w:rsidRPr="00D8298A">
              <w:rPr>
                <w:rFonts w:ascii="Times New Roman" w:hAnsi="Times New Roman" w:cs="Times New Roman"/>
                <w:b/>
                <w:color w:val="000000" w:themeColor="text1"/>
                <w:sz w:val="28"/>
                <w:szCs w:val="28"/>
                <w:lang w:val="lv-LV"/>
              </w:rPr>
              <w:t xml:space="preserve"> </w:t>
            </w:r>
            <w:r w:rsidRPr="00D8298A">
              <w:rPr>
                <w:rFonts w:ascii="Times New Roman" w:hAnsi="Times New Roman" w:cs="Times New Roman"/>
                <w:color w:val="000000" w:themeColor="text1"/>
                <w:sz w:val="28"/>
                <w:szCs w:val="28"/>
                <w:lang w:val="lv-LV"/>
              </w:rPr>
              <w:t>strukturālo analīzi, identificēt prioritārās organizētās noziedzības darbības jomas.</w:t>
            </w:r>
          </w:p>
        </w:tc>
        <w:tc>
          <w:tcPr>
            <w:tcW w:w="1703" w:type="dxa"/>
          </w:tcPr>
          <w:p w:rsidR="007731DA" w:rsidRPr="00551B64" w:rsidRDefault="00835908" w:rsidP="00D12BA7">
            <w:pPr>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t>Reizi pusgadā līdz kārtējā gada 1.augustam un nākamā gada 1.februārim</w:t>
            </w:r>
          </w:p>
          <w:p w:rsidR="007731DA" w:rsidRPr="00551B64" w:rsidRDefault="007731DA" w:rsidP="00D12BA7">
            <w:pPr>
              <w:rPr>
                <w:rFonts w:ascii="Times New Roman" w:hAnsi="Times New Roman" w:cs="Times New Roman"/>
                <w:b/>
                <w:lang w:val="lv-LV"/>
              </w:rPr>
            </w:pPr>
          </w:p>
          <w:p w:rsidR="007731DA" w:rsidRPr="00551B64" w:rsidRDefault="007731DA" w:rsidP="00D12BA7">
            <w:pPr>
              <w:rPr>
                <w:rFonts w:ascii="Times New Roman" w:hAnsi="Times New Roman" w:cs="Times New Roman"/>
                <w:b/>
                <w:lang w:val="lv-LV"/>
              </w:rPr>
            </w:pPr>
          </w:p>
        </w:tc>
        <w:tc>
          <w:tcPr>
            <w:tcW w:w="1702" w:type="dxa"/>
            <w:gridSpan w:val="2"/>
          </w:tcPr>
          <w:p w:rsidR="006A290F" w:rsidRPr="00551B64" w:rsidRDefault="00934D91" w:rsidP="007D24DE">
            <w:pPr>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t>VP</w:t>
            </w:r>
          </w:p>
          <w:p w:rsidR="00934D91" w:rsidRPr="00551B64" w:rsidRDefault="00934D91" w:rsidP="007D24DE">
            <w:pPr>
              <w:jc w:val="center"/>
              <w:rPr>
                <w:rFonts w:ascii="Times New Roman" w:hAnsi="Times New Roman" w:cs="Times New Roman"/>
                <w:sz w:val="28"/>
                <w:szCs w:val="28"/>
                <w:lang w:val="lv-LV"/>
              </w:rPr>
            </w:pPr>
          </w:p>
          <w:p w:rsidR="007731DA" w:rsidRPr="00551B64" w:rsidRDefault="007731DA" w:rsidP="007D24DE">
            <w:pPr>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t>VRS</w:t>
            </w:r>
            <w:r w:rsidR="006A290F" w:rsidRPr="00551B64">
              <w:rPr>
                <w:rFonts w:ascii="Times New Roman" w:hAnsi="Times New Roman" w:cs="Times New Roman"/>
                <w:sz w:val="28"/>
                <w:szCs w:val="28"/>
                <w:lang w:val="lv-LV"/>
              </w:rPr>
              <w:t>,</w:t>
            </w:r>
          </w:p>
          <w:p w:rsidR="007731DA" w:rsidRPr="00551B64" w:rsidRDefault="007731DA" w:rsidP="00EA171E">
            <w:pPr>
              <w:spacing w:line="276" w:lineRule="auto"/>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t>VID, KNAB, IeVP, ĢP, DP,</w:t>
            </w:r>
          </w:p>
          <w:p w:rsidR="007731DA" w:rsidRPr="00551B64" w:rsidRDefault="007731DA" w:rsidP="00EA171E">
            <w:pPr>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t>SAB, NILLND, AM (CERT)</w:t>
            </w:r>
            <w:r w:rsidR="00E603BF" w:rsidRPr="00551B64">
              <w:rPr>
                <w:rFonts w:ascii="Times New Roman" w:hAnsi="Times New Roman" w:cs="Times New Roman"/>
                <w:sz w:val="28"/>
                <w:szCs w:val="28"/>
                <w:lang w:val="lv-LV"/>
              </w:rPr>
              <w:t>,</w:t>
            </w:r>
            <w:r w:rsidR="00E968FF" w:rsidRPr="00551B64">
              <w:rPr>
                <w:rFonts w:ascii="Times New Roman" w:hAnsi="Times New Roman" w:cs="Times New Roman"/>
                <w:sz w:val="28"/>
                <w:szCs w:val="28"/>
                <w:lang w:val="lv-LV"/>
              </w:rPr>
              <w:t xml:space="preserve"> </w:t>
            </w:r>
            <w:r w:rsidRPr="00551B64">
              <w:rPr>
                <w:rFonts w:ascii="Times New Roman" w:hAnsi="Times New Roman" w:cs="Times New Roman"/>
                <w:sz w:val="28"/>
                <w:szCs w:val="28"/>
                <w:lang w:val="lv-LV"/>
              </w:rPr>
              <w:t>NVO</w:t>
            </w:r>
          </w:p>
        </w:tc>
        <w:tc>
          <w:tcPr>
            <w:tcW w:w="2126" w:type="dxa"/>
            <w:gridSpan w:val="2"/>
          </w:tcPr>
          <w:p w:rsidR="007731DA" w:rsidRPr="00551B64" w:rsidRDefault="002C44BF" w:rsidP="007D24DE">
            <w:pPr>
              <w:spacing w:line="276" w:lineRule="auto"/>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t>Veikts situācijas regulārs novērtējums un sagatavoti priekšlikumi</w:t>
            </w:r>
            <w:r w:rsidR="0074125F" w:rsidRPr="00551B64">
              <w:rPr>
                <w:rFonts w:ascii="Times New Roman" w:hAnsi="Times New Roman" w:cs="Times New Roman"/>
                <w:sz w:val="28"/>
                <w:szCs w:val="28"/>
                <w:lang w:val="lv-LV"/>
              </w:rPr>
              <w:t xml:space="preserve"> (ziņojumi, pārskati)</w:t>
            </w:r>
            <w:r w:rsidRPr="00551B64">
              <w:rPr>
                <w:rFonts w:ascii="Times New Roman" w:hAnsi="Times New Roman" w:cs="Times New Roman"/>
                <w:sz w:val="28"/>
                <w:szCs w:val="28"/>
                <w:lang w:val="lv-LV"/>
              </w:rPr>
              <w:t xml:space="preserve"> par nepieciešamajiem uzlabojumiem sekmīgai iestāžu darbībai </w:t>
            </w:r>
            <w:r w:rsidRPr="00551B64">
              <w:rPr>
                <w:rFonts w:ascii="Times New Roman" w:hAnsi="Times New Roman" w:cs="Times New Roman"/>
                <w:sz w:val="28"/>
                <w:szCs w:val="28"/>
                <w:lang w:val="lv-LV"/>
              </w:rPr>
              <w:lastRenderedPageBreak/>
              <w:t>nacionālā, reģionālā un vietējā līmenī.</w:t>
            </w:r>
          </w:p>
          <w:p w:rsidR="002C44BF" w:rsidRPr="00551B64" w:rsidRDefault="002C44BF" w:rsidP="007D24DE">
            <w:pPr>
              <w:spacing w:line="276" w:lineRule="auto"/>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t>Ziņojumu un pārskatu sagatavošanas regularitāte – ne retāk kā reizi ceturksnī.</w:t>
            </w:r>
          </w:p>
        </w:tc>
        <w:tc>
          <w:tcPr>
            <w:tcW w:w="2835" w:type="dxa"/>
          </w:tcPr>
          <w:p w:rsidR="007731DA" w:rsidRPr="001D0109" w:rsidRDefault="007731DA" w:rsidP="007D24DE">
            <w:pPr>
              <w:spacing w:line="276" w:lineRule="auto"/>
              <w:jc w:val="both"/>
              <w:rPr>
                <w:rFonts w:ascii="Times New Roman" w:hAnsi="Times New Roman" w:cs="Times New Roman"/>
                <w:sz w:val="28"/>
                <w:szCs w:val="28"/>
                <w:lang w:val="lv-LV"/>
              </w:rPr>
            </w:pPr>
            <w:r w:rsidRPr="001D0109">
              <w:rPr>
                <w:rFonts w:ascii="Times New Roman" w:hAnsi="Times New Roman" w:cs="Times New Roman"/>
                <w:sz w:val="28"/>
                <w:szCs w:val="28"/>
                <w:lang w:val="lv-LV"/>
              </w:rPr>
              <w:lastRenderedPageBreak/>
              <w:t>Likumā par valsts budžetu kārtējam gadam paredzēto finanšu līdzekļu ietvaros.</w:t>
            </w:r>
          </w:p>
        </w:tc>
      </w:tr>
      <w:tr w:rsidR="007731DA" w:rsidRPr="00476995" w:rsidTr="007F7036">
        <w:trPr>
          <w:trHeight w:val="662"/>
        </w:trPr>
        <w:tc>
          <w:tcPr>
            <w:tcW w:w="6910" w:type="dxa"/>
          </w:tcPr>
          <w:p w:rsidR="007731DA" w:rsidRPr="00D8298A" w:rsidRDefault="007731DA" w:rsidP="000B1EA0">
            <w:pPr>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lastRenderedPageBreak/>
              <w:t>1.2.Izstrādāt organizētās noziedzības, smago un sevišķi smago noziegumu apkarošanas sākotnējās efektivitātes novērtēšanas metodi atbilstoši katras noziedzības darbības jomas specifikai, ietverot sekojošu kritēriju grupas:</w:t>
            </w:r>
          </w:p>
          <w:p w:rsidR="007731DA" w:rsidRPr="00D8298A" w:rsidRDefault="007731DA" w:rsidP="00A24B62">
            <w:pPr>
              <w:pStyle w:val="ListParagraph"/>
              <w:numPr>
                <w:ilvl w:val="0"/>
                <w:numId w:val="6"/>
              </w:numPr>
              <w:ind w:left="0" w:firstLine="0"/>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t>konkrētā noziedzības veida ietekme uz valsts ekonomiskajām un finanšu interesēm, iedzīvotāju drošību un drošumu;</w:t>
            </w:r>
          </w:p>
          <w:p w:rsidR="007731DA" w:rsidRPr="00D8298A" w:rsidRDefault="007731DA" w:rsidP="00A24B62">
            <w:pPr>
              <w:pStyle w:val="ListParagraph"/>
              <w:numPr>
                <w:ilvl w:val="0"/>
                <w:numId w:val="6"/>
              </w:numPr>
              <w:ind w:left="0" w:firstLine="0"/>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t>tiesību aizsardzības iestāžu darbības rezultāti konkrētā noziedzības veida, apjoma un ietekmes samazināšanā;</w:t>
            </w:r>
          </w:p>
          <w:p w:rsidR="007731DA" w:rsidRPr="00D8298A" w:rsidRDefault="007731DA" w:rsidP="00A24B62">
            <w:pPr>
              <w:pStyle w:val="ListParagraph"/>
              <w:numPr>
                <w:ilvl w:val="0"/>
                <w:numId w:val="6"/>
              </w:numPr>
              <w:ind w:left="0" w:firstLine="0"/>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t>organizētās noziedzības, smago un sevišķi smago noziegumu apjoma un ietekmes samazināšanas efektivitāti ietekmējošie ārējie un iekšējie faktori (pasākumus tiks realizēts NKIM ieviešanas ietvaros).</w:t>
            </w:r>
          </w:p>
        </w:tc>
        <w:tc>
          <w:tcPr>
            <w:tcW w:w="1703" w:type="dxa"/>
          </w:tcPr>
          <w:p w:rsidR="007731DA" w:rsidRDefault="007731DA" w:rsidP="00754F34">
            <w:pPr>
              <w:spacing w:after="20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2014.gada septembris</w:t>
            </w:r>
          </w:p>
          <w:p w:rsidR="007731DA" w:rsidRPr="001D0109" w:rsidRDefault="007731DA" w:rsidP="00754F34">
            <w:pPr>
              <w:spacing w:after="200" w:line="276" w:lineRule="auto"/>
              <w:jc w:val="center"/>
              <w:rPr>
                <w:rFonts w:ascii="Times New Roman" w:hAnsi="Times New Roman" w:cs="Times New Roman"/>
                <w:sz w:val="28"/>
                <w:szCs w:val="28"/>
                <w:lang w:val="lv-LV"/>
              </w:rPr>
            </w:pPr>
          </w:p>
        </w:tc>
        <w:tc>
          <w:tcPr>
            <w:tcW w:w="1702" w:type="dxa"/>
            <w:gridSpan w:val="2"/>
          </w:tcPr>
          <w:p w:rsidR="00934D91" w:rsidRDefault="007731DA" w:rsidP="006A290F">
            <w:pPr>
              <w:spacing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Starpinsti-tūciju ekspertu darba grupa</w:t>
            </w:r>
          </w:p>
          <w:p w:rsidR="006A290F" w:rsidRDefault="007731DA" w:rsidP="006A290F">
            <w:pPr>
              <w:spacing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 xml:space="preserve"> </w:t>
            </w:r>
          </w:p>
          <w:p w:rsidR="007731DA" w:rsidRPr="001D0109" w:rsidRDefault="007731DA" w:rsidP="00754F34">
            <w:pPr>
              <w:spacing w:after="20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VP, VRS, DP, VID, ĢP, KNAB, SAB, NILLND</w:t>
            </w:r>
          </w:p>
        </w:tc>
        <w:tc>
          <w:tcPr>
            <w:tcW w:w="2126" w:type="dxa"/>
            <w:gridSpan w:val="2"/>
          </w:tcPr>
          <w:p w:rsidR="007731DA" w:rsidRPr="001D0109" w:rsidRDefault="007731DA" w:rsidP="00754F34">
            <w:pPr>
              <w:spacing w:after="200" w:line="276" w:lineRule="auto"/>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t>Izstrādāti metodiskie materiāli</w:t>
            </w:r>
            <w:r w:rsidR="002C44BF" w:rsidRPr="00551B64">
              <w:rPr>
                <w:rFonts w:ascii="Times New Roman" w:hAnsi="Times New Roman" w:cs="Times New Roman"/>
                <w:sz w:val="28"/>
                <w:szCs w:val="28"/>
                <w:lang w:val="lv-LV"/>
              </w:rPr>
              <w:t>, kas pie</w:t>
            </w:r>
            <w:r w:rsidR="00D07B34">
              <w:rPr>
                <w:rFonts w:ascii="Times New Roman" w:hAnsi="Times New Roman" w:cs="Times New Roman"/>
                <w:sz w:val="28"/>
                <w:szCs w:val="28"/>
                <w:lang w:val="lv-LV"/>
              </w:rPr>
              <w:t>e</w:t>
            </w:r>
            <w:r w:rsidR="002C44BF" w:rsidRPr="00551B64">
              <w:rPr>
                <w:rFonts w:ascii="Times New Roman" w:hAnsi="Times New Roman" w:cs="Times New Roman"/>
                <w:sz w:val="28"/>
                <w:szCs w:val="28"/>
                <w:lang w:val="lv-LV"/>
              </w:rPr>
              <w:t>jami arī elektroniskā formātā</w:t>
            </w:r>
            <w:r w:rsidRPr="00551B64">
              <w:rPr>
                <w:rFonts w:ascii="Times New Roman" w:hAnsi="Times New Roman" w:cs="Times New Roman"/>
                <w:sz w:val="28"/>
                <w:szCs w:val="28"/>
                <w:lang w:val="lv-LV"/>
              </w:rPr>
              <w:t>.</w:t>
            </w:r>
          </w:p>
        </w:tc>
        <w:tc>
          <w:tcPr>
            <w:tcW w:w="2835" w:type="dxa"/>
          </w:tcPr>
          <w:p w:rsidR="007731DA" w:rsidRPr="001D0109" w:rsidRDefault="007731DA" w:rsidP="007D24DE">
            <w:pPr>
              <w:spacing w:after="200" w:line="276" w:lineRule="auto"/>
              <w:jc w:val="both"/>
              <w:rPr>
                <w:rFonts w:ascii="Times New Roman" w:hAnsi="Times New Roman" w:cs="Times New Roman"/>
                <w:sz w:val="28"/>
                <w:szCs w:val="28"/>
                <w:lang w:val="lv-LV"/>
              </w:rPr>
            </w:pPr>
            <w:r w:rsidRPr="001D0109">
              <w:rPr>
                <w:rFonts w:ascii="Times New Roman" w:hAnsi="Times New Roman" w:cs="Times New Roman"/>
                <w:sz w:val="28"/>
                <w:szCs w:val="28"/>
                <w:lang w:val="lv-LV"/>
              </w:rPr>
              <w:t>Likumā par valsts budžetu kārtējam gadam paredzēto finanšu līdzekļu ietvaros.</w:t>
            </w:r>
          </w:p>
        </w:tc>
      </w:tr>
      <w:tr w:rsidR="007731DA" w:rsidRPr="00476995" w:rsidTr="007F7036">
        <w:trPr>
          <w:trHeight w:val="315"/>
        </w:trPr>
        <w:tc>
          <w:tcPr>
            <w:tcW w:w="6910" w:type="dxa"/>
          </w:tcPr>
          <w:p w:rsidR="007731DA" w:rsidRPr="00D8298A" w:rsidRDefault="007731DA" w:rsidP="001A564B">
            <w:pPr>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t>1.3. Izstrādāt organizētās noziedzības, smago un sevišķi smago noziegumu apkarošanas efektivitātes monitoringa metodi atbilstoši katras prioritārās noziedzības jomas specifikai:</w:t>
            </w:r>
          </w:p>
          <w:p w:rsidR="007731DA" w:rsidRPr="00D8298A" w:rsidRDefault="007731DA" w:rsidP="004B3BD2">
            <w:pPr>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lastRenderedPageBreak/>
              <w:t>a) organizētās noziedzības, smago un sevišķi smago noziegumu apkarošanas efektivitāti raksturojošie kritēriji (novērstais kaitējums (tostarp valsts ekonomiskajām un finanšu interesēm), konkrētās noziedzības jomas apjoma un ietekmes samazināšanas pakāpe u.tml.);</w:t>
            </w:r>
          </w:p>
          <w:p w:rsidR="007731DA" w:rsidRPr="00D8298A" w:rsidRDefault="007731DA" w:rsidP="004B3BD2">
            <w:pPr>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t>b) uzkrājamā informācija un dati, to ieguves avoti, mehānismi un apstrādes principi;</w:t>
            </w:r>
          </w:p>
          <w:p w:rsidR="007731DA" w:rsidRPr="00D8298A" w:rsidRDefault="007731DA" w:rsidP="00D73BD6">
            <w:pPr>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t>c) sagatavojamie analītiskie</w:t>
            </w:r>
            <w:r w:rsidR="00D73BD6" w:rsidRPr="00D8298A">
              <w:rPr>
                <w:rFonts w:ascii="Times New Roman" w:hAnsi="Times New Roman" w:cs="Times New Roman"/>
                <w:color w:val="000000" w:themeColor="text1"/>
                <w:sz w:val="28"/>
                <w:szCs w:val="28"/>
                <w:lang w:val="lv-LV"/>
              </w:rPr>
              <w:t xml:space="preserve"> materiāli</w:t>
            </w:r>
            <w:r w:rsidRPr="00D8298A">
              <w:rPr>
                <w:rFonts w:ascii="Times New Roman" w:hAnsi="Times New Roman" w:cs="Times New Roman"/>
                <w:color w:val="000000" w:themeColor="text1"/>
                <w:sz w:val="28"/>
                <w:szCs w:val="28"/>
                <w:lang w:val="lv-LV"/>
              </w:rPr>
              <w:t>, to struktūra, regularitāte un izplatīšanas mehānismi (pasākums tiks realizēts NKIM ieviešanas ietvaros).</w:t>
            </w:r>
          </w:p>
        </w:tc>
        <w:tc>
          <w:tcPr>
            <w:tcW w:w="1703" w:type="dxa"/>
          </w:tcPr>
          <w:p w:rsidR="007731DA" w:rsidRDefault="007731DA" w:rsidP="008B19DD">
            <w:pPr>
              <w:spacing w:after="20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lastRenderedPageBreak/>
              <w:t>2014.gada novembris</w:t>
            </w:r>
          </w:p>
          <w:p w:rsidR="007731DA" w:rsidRPr="001D0109" w:rsidRDefault="007731DA" w:rsidP="008B19DD">
            <w:pPr>
              <w:spacing w:after="200" w:line="276" w:lineRule="auto"/>
              <w:jc w:val="center"/>
              <w:rPr>
                <w:rFonts w:ascii="Times New Roman" w:hAnsi="Times New Roman" w:cs="Times New Roman"/>
                <w:sz w:val="28"/>
                <w:szCs w:val="28"/>
                <w:lang w:val="lv-LV"/>
              </w:rPr>
            </w:pPr>
          </w:p>
        </w:tc>
        <w:tc>
          <w:tcPr>
            <w:tcW w:w="1702" w:type="dxa"/>
            <w:gridSpan w:val="2"/>
          </w:tcPr>
          <w:p w:rsidR="00934D91" w:rsidRDefault="007731DA" w:rsidP="006A290F">
            <w:pPr>
              <w:spacing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lastRenderedPageBreak/>
              <w:t xml:space="preserve">Starpinsti-tūciju </w:t>
            </w:r>
            <w:r w:rsidRPr="001D0109">
              <w:rPr>
                <w:rFonts w:ascii="Times New Roman" w:hAnsi="Times New Roman" w:cs="Times New Roman"/>
                <w:sz w:val="28"/>
                <w:szCs w:val="28"/>
                <w:lang w:val="lv-LV"/>
              </w:rPr>
              <w:lastRenderedPageBreak/>
              <w:t>ekspertu darba grupa</w:t>
            </w:r>
          </w:p>
          <w:p w:rsidR="006A290F" w:rsidRDefault="007731DA" w:rsidP="006A290F">
            <w:pPr>
              <w:spacing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 xml:space="preserve"> </w:t>
            </w:r>
          </w:p>
          <w:p w:rsidR="007731DA" w:rsidRPr="001D0109" w:rsidRDefault="007731DA" w:rsidP="008B19DD">
            <w:pPr>
              <w:spacing w:after="20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VP, DP, VRS, VID, KNAB, SAB, ĢP</w:t>
            </w:r>
          </w:p>
        </w:tc>
        <w:tc>
          <w:tcPr>
            <w:tcW w:w="2126" w:type="dxa"/>
            <w:gridSpan w:val="2"/>
          </w:tcPr>
          <w:p w:rsidR="007731DA" w:rsidRPr="00551B64" w:rsidRDefault="007731DA" w:rsidP="008B19DD">
            <w:pPr>
              <w:spacing w:after="200" w:line="276" w:lineRule="auto"/>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lastRenderedPageBreak/>
              <w:t>Izstrādāti metodiskie materiāli</w:t>
            </w:r>
            <w:r w:rsidR="002C44BF" w:rsidRPr="00551B64">
              <w:rPr>
                <w:rFonts w:ascii="Times New Roman" w:hAnsi="Times New Roman" w:cs="Times New Roman"/>
                <w:sz w:val="28"/>
                <w:szCs w:val="28"/>
                <w:lang w:val="lv-LV"/>
              </w:rPr>
              <w:t xml:space="preserve">, kas </w:t>
            </w:r>
            <w:r w:rsidR="002C44BF" w:rsidRPr="00551B64">
              <w:rPr>
                <w:rFonts w:ascii="Times New Roman" w:hAnsi="Times New Roman" w:cs="Times New Roman"/>
                <w:sz w:val="28"/>
                <w:szCs w:val="28"/>
                <w:lang w:val="lv-LV"/>
              </w:rPr>
              <w:lastRenderedPageBreak/>
              <w:t>pie</w:t>
            </w:r>
            <w:r w:rsidR="00D07B34">
              <w:rPr>
                <w:rFonts w:ascii="Times New Roman" w:hAnsi="Times New Roman" w:cs="Times New Roman"/>
                <w:sz w:val="28"/>
                <w:szCs w:val="28"/>
                <w:lang w:val="lv-LV"/>
              </w:rPr>
              <w:t>e</w:t>
            </w:r>
            <w:r w:rsidR="002C44BF" w:rsidRPr="00551B64">
              <w:rPr>
                <w:rFonts w:ascii="Times New Roman" w:hAnsi="Times New Roman" w:cs="Times New Roman"/>
                <w:sz w:val="28"/>
                <w:szCs w:val="28"/>
                <w:lang w:val="lv-LV"/>
              </w:rPr>
              <w:t>jami arī elektroniskā formātā</w:t>
            </w:r>
            <w:r w:rsidRPr="00551B64">
              <w:rPr>
                <w:rFonts w:ascii="Times New Roman" w:hAnsi="Times New Roman" w:cs="Times New Roman"/>
                <w:sz w:val="28"/>
                <w:szCs w:val="28"/>
                <w:lang w:val="lv-LV"/>
              </w:rPr>
              <w:t>.</w:t>
            </w:r>
          </w:p>
        </w:tc>
        <w:tc>
          <w:tcPr>
            <w:tcW w:w="2835" w:type="dxa"/>
          </w:tcPr>
          <w:p w:rsidR="007731DA" w:rsidRPr="001D0109" w:rsidRDefault="007731DA" w:rsidP="007D24DE">
            <w:pPr>
              <w:spacing w:after="200" w:line="276" w:lineRule="auto"/>
              <w:jc w:val="both"/>
              <w:rPr>
                <w:rFonts w:ascii="Times New Roman" w:hAnsi="Times New Roman" w:cs="Times New Roman"/>
                <w:sz w:val="28"/>
                <w:szCs w:val="28"/>
                <w:lang w:val="lv-LV"/>
              </w:rPr>
            </w:pPr>
            <w:r w:rsidRPr="001D0109">
              <w:rPr>
                <w:rFonts w:ascii="Times New Roman" w:hAnsi="Times New Roman" w:cs="Times New Roman"/>
                <w:sz w:val="28"/>
                <w:szCs w:val="28"/>
                <w:lang w:val="lv-LV"/>
              </w:rPr>
              <w:lastRenderedPageBreak/>
              <w:t xml:space="preserve">Likumā par valsts budžetu kārtējam gadam paredzēto </w:t>
            </w:r>
            <w:r w:rsidRPr="001D0109">
              <w:rPr>
                <w:rFonts w:ascii="Times New Roman" w:hAnsi="Times New Roman" w:cs="Times New Roman"/>
                <w:sz w:val="28"/>
                <w:szCs w:val="28"/>
                <w:lang w:val="lv-LV"/>
              </w:rPr>
              <w:lastRenderedPageBreak/>
              <w:t>finanšu līdzekļu ietvaros.</w:t>
            </w:r>
          </w:p>
        </w:tc>
      </w:tr>
      <w:tr w:rsidR="007731DA" w:rsidRPr="00476995" w:rsidTr="007F7036">
        <w:trPr>
          <w:trHeight w:val="847"/>
        </w:trPr>
        <w:tc>
          <w:tcPr>
            <w:tcW w:w="6910" w:type="dxa"/>
          </w:tcPr>
          <w:p w:rsidR="007731DA" w:rsidRPr="00D8298A" w:rsidRDefault="007731DA" w:rsidP="001A564B">
            <w:pPr>
              <w:spacing w:line="276" w:lineRule="auto"/>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lastRenderedPageBreak/>
              <w:t>1.4. Ieviest visām tiesību aizsardzības iestādēm vienotu identificēto ONG novērtēšanas (apdraudējuma līmeņa klasificēšanas) metodi (pasākumus tiks realizēts NKIM ieviešanas ietvaros).</w:t>
            </w:r>
          </w:p>
        </w:tc>
        <w:tc>
          <w:tcPr>
            <w:tcW w:w="1703" w:type="dxa"/>
          </w:tcPr>
          <w:p w:rsidR="007731DA" w:rsidRDefault="007731DA" w:rsidP="008B19DD">
            <w:pPr>
              <w:spacing w:after="20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2014.gada decembris</w:t>
            </w:r>
          </w:p>
          <w:p w:rsidR="007731DA" w:rsidRPr="001D0109" w:rsidRDefault="007731DA" w:rsidP="008B19DD">
            <w:pPr>
              <w:spacing w:after="200" w:line="276" w:lineRule="auto"/>
              <w:jc w:val="center"/>
              <w:rPr>
                <w:rFonts w:ascii="Times New Roman" w:hAnsi="Times New Roman" w:cs="Times New Roman"/>
                <w:sz w:val="28"/>
                <w:szCs w:val="28"/>
                <w:lang w:val="lv-LV"/>
              </w:rPr>
            </w:pPr>
          </w:p>
        </w:tc>
        <w:tc>
          <w:tcPr>
            <w:tcW w:w="1702" w:type="dxa"/>
            <w:gridSpan w:val="2"/>
          </w:tcPr>
          <w:p w:rsidR="006A290F" w:rsidRDefault="007731DA" w:rsidP="007A3237">
            <w:pPr>
              <w:spacing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Tiesīb</w:t>
            </w:r>
            <w:r>
              <w:rPr>
                <w:rFonts w:ascii="Times New Roman" w:hAnsi="Times New Roman" w:cs="Times New Roman"/>
                <w:sz w:val="28"/>
                <w:szCs w:val="28"/>
                <w:lang w:val="lv-LV"/>
              </w:rPr>
              <w:t xml:space="preserve">u </w:t>
            </w:r>
            <w:r w:rsidR="00150C58">
              <w:rPr>
                <w:rFonts w:ascii="Times New Roman" w:hAnsi="Times New Roman" w:cs="Times New Roman"/>
                <w:sz w:val="28"/>
                <w:szCs w:val="28"/>
                <w:lang w:val="lv-LV"/>
              </w:rPr>
              <w:t>aiz-sardzības I</w:t>
            </w:r>
            <w:r w:rsidRPr="001D0109">
              <w:rPr>
                <w:rFonts w:ascii="Times New Roman" w:hAnsi="Times New Roman" w:cs="Times New Roman"/>
                <w:sz w:val="28"/>
                <w:szCs w:val="28"/>
                <w:lang w:val="lv-LV"/>
              </w:rPr>
              <w:t>estāžu vadības grupa</w:t>
            </w:r>
          </w:p>
          <w:p w:rsidR="00934D91" w:rsidRPr="007F7036" w:rsidRDefault="00934D91" w:rsidP="007A3237">
            <w:pPr>
              <w:spacing w:line="276" w:lineRule="auto"/>
              <w:jc w:val="center"/>
              <w:rPr>
                <w:rFonts w:ascii="Times New Roman" w:hAnsi="Times New Roman" w:cs="Times New Roman"/>
                <w:sz w:val="16"/>
                <w:szCs w:val="16"/>
                <w:lang w:val="lv-LV"/>
              </w:rPr>
            </w:pPr>
          </w:p>
          <w:p w:rsidR="007731DA" w:rsidRPr="001D0109" w:rsidRDefault="007731DA" w:rsidP="007A3237">
            <w:pPr>
              <w:spacing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IeM, VID VP, DP, VRS, KNAB, IeVP, NILLND</w:t>
            </w:r>
          </w:p>
        </w:tc>
        <w:tc>
          <w:tcPr>
            <w:tcW w:w="2126" w:type="dxa"/>
            <w:gridSpan w:val="2"/>
          </w:tcPr>
          <w:p w:rsidR="007731DA" w:rsidRPr="00551B64" w:rsidRDefault="007731DA" w:rsidP="001A564B">
            <w:pPr>
              <w:spacing w:line="276" w:lineRule="auto"/>
              <w:jc w:val="center"/>
              <w:rPr>
                <w:rFonts w:ascii="Times New Roman" w:hAnsi="Times New Roman" w:cs="Times New Roman"/>
                <w:b/>
                <w:sz w:val="28"/>
                <w:szCs w:val="28"/>
                <w:lang w:val="lv-LV"/>
              </w:rPr>
            </w:pPr>
            <w:r w:rsidRPr="00551B64">
              <w:rPr>
                <w:rFonts w:ascii="Times New Roman" w:hAnsi="Times New Roman" w:cs="Times New Roman"/>
                <w:sz w:val="28"/>
                <w:szCs w:val="28"/>
                <w:lang w:val="lv-LV"/>
              </w:rPr>
              <w:t>Izstrādāti metodiskie materiāli</w:t>
            </w:r>
            <w:r w:rsidR="002C44BF" w:rsidRPr="00551B64">
              <w:rPr>
                <w:rFonts w:ascii="Times New Roman" w:hAnsi="Times New Roman" w:cs="Times New Roman"/>
                <w:sz w:val="28"/>
                <w:szCs w:val="28"/>
                <w:lang w:val="lv-LV"/>
              </w:rPr>
              <w:t>, kas pie</w:t>
            </w:r>
            <w:r w:rsidR="00D07B34">
              <w:rPr>
                <w:rFonts w:ascii="Times New Roman" w:hAnsi="Times New Roman" w:cs="Times New Roman"/>
                <w:sz w:val="28"/>
                <w:szCs w:val="28"/>
                <w:lang w:val="lv-LV"/>
              </w:rPr>
              <w:t>e</w:t>
            </w:r>
            <w:r w:rsidR="002C44BF" w:rsidRPr="00551B64">
              <w:rPr>
                <w:rFonts w:ascii="Times New Roman" w:hAnsi="Times New Roman" w:cs="Times New Roman"/>
                <w:sz w:val="28"/>
                <w:szCs w:val="28"/>
                <w:lang w:val="lv-LV"/>
              </w:rPr>
              <w:t>jami arī elektroniskā formātā</w:t>
            </w:r>
            <w:r w:rsidRPr="00551B64">
              <w:rPr>
                <w:rFonts w:ascii="Times New Roman" w:hAnsi="Times New Roman" w:cs="Times New Roman"/>
                <w:sz w:val="28"/>
                <w:szCs w:val="28"/>
                <w:lang w:val="lv-LV"/>
              </w:rPr>
              <w:t>.</w:t>
            </w:r>
          </w:p>
        </w:tc>
        <w:tc>
          <w:tcPr>
            <w:tcW w:w="2835" w:type="dxa"/>
          </w:tcPr>
          <w:p w:rsidR="007731DA" w:rsidRPr="001D0109" w:rsidRDefault="007731DA" w:rsidP="007D24DE">
            <w:pPr>
              <w:spacing w:after="200" w:line="276" w:lineRule="auto"/>
              <w:jc w:val="both"/>
              <w:rPr>
                <w:rFonts w:ascii="Times New Roman" w:hAnsi="Times New Roman" w:cs="Times New Roman"/>
                <w:sz w:val="28"/>
                <w:szCs w:val="28"/>
                <w:lang w:val="lv-LV"/>
              </w:rPr>
            </w:pPr>
            <w:r w:rsidRPr="001D0109">
              <w:rPr>
                <w:rFonts w:ascii="Times New Roman" w:hAnsi="Times New Roman" w:cs="Times New Roman"/>
                <w:sz w:val="28"/>
                <w:szCs w:val="28"/>
                <w:lang w:val="lv-LV"/>
              </w:rPr>
              <w:t>Likumā par valsts budžetu kārtējam gadam paredzēto finanšu līdzekļu ietvaros.</w:t>
            </w:r>
          </w:p>
        </w:tc>
      </w:tr>
      <w:tr w:rsidR="007731DA" w:rsidRPr="00922BC9" w:rsidTr="007F7036">
        <w:trPr>
          <w:trHeight w:val="416"/>
        </w:trPr>
        <w:tc>
          <w:tcPr>
            <w:tcW w:w="6910" w:type="dxa"/>
          </w:tcPr>
          <w:p w:rsidR="007731DA" w:rsidRPr="001D0109" w:rsidRDefault="007731DA" w:rsidP="00A03BE4">
            <w:pPr>
              <w:spacing w:after="240" w:line="276" w:lineRule="auto"/>
              <w:jc w:val="both"/>
              <w:rPr>
                <w:rFonts w:ascii="Times New Roman" w:hAnsi="Times New Roman" w:cs="Times New Roman"/>
                <w:sz w:val="28"/>
                <w:szCs w:val="28"/>
                <w:lang w:val="lv-LV"/>
              </w:rPr>
            </w:pPr>
            <w:r w:rsidRPr="001D0109">
              <w:rPr>
                <w:rFonts w:ascii="Times New Roman" w:hAnsi="Times New Roman" w:cs="Times New Roman"/>
                <w:sz w:val="28"/>
                <w:szCs w:val="28"/>
                <w:lang w:val="lv-LV"/>
              </w:rPr>
              <w:t>1.5.</w:t>
            </w:r>
            <w:r w:rsidRPr="001D0109">
              <w:rPr>
                <w:rFonts w:ascii="Times New Roman" w:hAnsi="Times New Roman" w:cs="Times New Roman"/>
                <w:b/>
                <w:sz w:val="28"/>
                <w:szCs w:val="28"/>
                <w:lang w:val="lv-LV"/>
              </w:rPr>
              <w:t xml:space="preserve"> </w:t>
            </w:r>
            <w:r w:rsidRPr="001D0109">
              <w:rPr>
                <w:rFonts w:ascii="Times New Roman" w:hAnsi="Times New Roman" w:cs="Times New Roman"/>
                <w:sz w:val="28"/>
                <w:szCs w:val="28"/>
                <w:lang w:val="lv-LV"/>
              </w:rPr>
              <w:t>Veikt tiesīb</w:t>
            </w:r>
            <w:r>
              <w:rPr>
                <w:rFonts w:ascii="Times New Roman" w:hAnsi="Times New Roman" w:cs="Times New Roman"/>
                <w:sz w:val="28"/>
                <w:szCs w:val="28"/>
                <w:lang w:val="lv-LV"/>
              </w:rPr>
              <w:t xml:space="preserve">u </w:t>
            </w:r>
            <w:r w:rsidRPr="001D0109">
              <w:rPr>
                <w:rFonts w:ascii="Times New Roman" w:hAnsi="Times New Roman" w:cs="Times New Roman"/>
                <w:sz w:val="28"/>
                <w:szCs w:val="28"/>
                <w:lang w:val="lv-LV"/>
              </w:rPr>
              <w:t xml:space="preserve">aizsardzības iestāžu </w:t>
            </w:r>
            <w:r>
              <w:rPr>
                <w:rFonts w:ascii="Times New Roman" w:hAnsi="Times New Roman" w:cs="Times New Roman"/>
                <w:sz w:val="28"/>
                <w:szCs w:val="28"/>
                <w:lang w:val="lv-LV"/>
              </w:rPr>
              <w:t>darbinieku</w:t>
            </w:r>
            <w:r w:rsidRPr="001D0109">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pastāvīgo </w:t>
            </w:r>
            <w:r w:rsidRPr="001D0109">
              <w:rPr>
                <w:rFonts w:ascii="Times New Roman" w:hAnsi="Times New Roman" w:cs="Times New Roman"/>
                <w:sz w:val="28"/>
                <w:szCs w:val="28"/>
                <w:lang w:val="lv-LV"/>
              </w:rPr>
              <w:t>profesionālo apmācību un kvalifikācijas paaugstināšanu organizētās noziedzības, ekonomisko</w:t>
            </w:r>
            <w:r>
              <w:rPr>
                <w:rFonts w:ascii="Times New Roman" w:hAnsi="Times New Roman" w:cs="Times New Roman"/>
                <w:sz w:val="28"/>
                <w:szCs w:val="28"/>
                <w:lang w:val="lv-LV"/>
              </w:rPr>
              <w:t xml:space="preserve"> un finanšu</w:t>
            </w:r>
            <w:r w:rsidRPr="001D0109">
              <w:rPr>
                <w:rFonts w:ascii="Times New Roman" w:hAnsi="Times New Roman" w:cs="Times New Roman"/>
                <w:sz w:val="28"/>
                <w:szCs w:val="28"/>
                <w:lang w:val="lv-LV"/>
              </w:rPr>
              <w:t xml:space="preserve"> </w:t>
            </w:r>
            <w:r w:rsidRPr="001D0109">
              <w:rPr>
                <w:rFonts w:ascii="Times New Roman" w:hAnsi="Times New Roman" w:cs="Times New Roman"/>
                <w:sz w:val="28"/>
                <w:szCs w:val="28"/>
                <w:lang w:val="lv-LV"/>
              </w:rPr>
              <w:lastRenderedPageBreak/>
              <w:t>noziegumu, smago un sevišķi smago noziegumu apkarošanas jomā.</w:t>
            </w:r>
          </w:p>
        </w:tc>
        <w:tc>
          <w:tcPr>
            <w:tcW w:w="1703" w:type="dxa"/>
          </w:tcPr>
          <w:p w:rsidR="007731DA" w:rsidRPr="001D0109" w:rsidRDefault="007731DA" w:rsidP="008B19DD">
            <w:pPr>
              <w:spacing w:after="20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lastRenderedPageBreak/>
              <w:t>Pastāvīgi</w:t>
            </w:r>
          </w:p>
        </w:tc>
        <w:tc>
          <w:tcPr>
            <w:tcW w:w="1702" w:type="dxa"/>
            <w:gridSpan w:val="2"/>
          </w:tcPr>
          <w:p w:rsidR="006A290F" w:rsidRDefault="00934D91" w:rsidP="008B19DD">
            <w:pPr>
              <w:jc w:val="center"/>
              <w:rPr>
                <w:rFonts w:ascii="Times New Roman" w:hAnsi="Times New Roman" w:cs="Times New Roman"/>
                <w:sz w:val="28"/>
                <w:szCs w:val="28"/>
              </w:rPr>
            </w:pPr>
            <w:r>
              <w:rPr>
                <w:rFonts w:ascii="Times New Roman" w:hAnsi="Times New Roman" w:cs="Times New Roman"/>
                <w:sz w:val="28"/>
                <w:szCs w:val="28"/>
              </w:rPr>
              <w:t>IeM</w:t>
            </w:r>
          </w:p>
          <w:p w:rsidR="00934D91" w:rsidRPr="007F7036" w:rsidRDefault="00934D91" w:rsidP="008B19DD">
            <w:pPr>
              <w:jc w:val="center"/>
              <w:rPr>
                <w:rFonts w:ascii="Times New Roman" w:hAnsi="Times New Roman" w:cs="Times New Roman"/>
                <w:sz w:val="16"/>
                <w:szCs w:val="16"/>
              </w:rPr>
            </w:pPr>
          </w:p>
          <w:p w:rsidR="007731DA" w:rsidRPr="001D0109" w:rsidRDefault="007731DA" w:rsidP="008B19DD">
            <w:pPr>
              <w:jc w:val="center"/>
              <w:rPr>
                <w:rFonts w:ascii="Times New Roman" w:hAnsi="Times New Roman" w:cs="Times New Roman"/>
                <w:sz w:val="28"/>
                <w:szCs w:val="28"/>
                <w:lang w:val="lv-LV"/>
              </w:rPr>
            </w:pPr>
            <w:r w:rsidRPr="001D0109">
              <w:rPr>
                <w:rFonts w:ascii="Times New Roman" w:hAnsi="Times New Roman" w:cs="Times New Roman"/>
                <w:sz w:val="28"/>
                <w:szCs w:val="28"/>
              </w:rPr>
              <w:t>VP</w:t>
            </w:r>
            <w:r w:rsidRPr="001D0109">
              <w:rPr>
                <w:rFonts w:ascii="Times New Roman" w:hAnsi="Times New Roman" w:cs="Times New Roman"/>
              </w:rPr>
              <w:t xml:space="preserve">, </w:t>
            </w:r>
            <w:r w:rsidRPr="001D0109">
              <w:rPr>
                <w:rFonts w:ascii="Times New Roman" w:hAnsi="Times New Roman" w:cs="Times New Roman"/>
                <w:sz w:val="28"/>
                <w:szCs w:val="28"/>
                <w:lang w:val="lv-LV"/>
              </w:rPr>
              <w:t>VRS,</w:t>
            </w:r>
          </w:p>
          <w:p w:rsidR="007731DA" w:rsidRPr="001D0109" w:rsidRDefault="007731DA" w:rsidP="008B19DD">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VID,</w:t>
            </w:r>
          </w:p>
          <w:p w:rsidR="007731DA" w:rsidRPr="001D0109" w:rsidRDefault="007731DA" w:rsidP="005C2042">
            <w:pPr>
              <w:spacing w:after="200" w:line="276" w:lineRule="auto"/>
              <w:jc w:val="center"/>
              <w:rPr>
                <w:rFonts w:ascii="Times New Roman" w:hAnsi="Times New Roman" w:cs="Times New Roman"/>
                <w:sz w:val="28"/>
                <w:szCs w:val="28"/>
                <w:lang w:val="lv-LV"/>
              </w:rPr>
            </w:pPr>
            <w:r>
              <w:rPr>
                <w:rFonts w:ascii="Times New Roman" w:hAnsi="Times New Roman" w:cs="Times New Roman"/>
                <w:sz w:val="28"/>
                <w:szCs w:val="28"/>
                <w:lang w:val="lv-LV"/>
              </w:rPr>
              <w:lastRenderedPageBreak/>
              <w:t>KNAB,</w:t>
            </w:r>
            <w:r w:rsidRPr="001D0109">
              <w:rPr>
                <w:rFonts w:ascii="Times New Roman" w:hAnsi="Times New Roman" w:cs="Times New Roman"/>
                <w:sz w:val="28"/>
                <w:szCs w:val="28"/>
                <w:lang w:val="lv-LV"/>
              </w:rPr>
              <w:t xml:space="preserve"> ĢP, SAB, NILLND, DP</w:t>
            </w:r>
          </w:p>
        </w:tc>
        <w:tc>
          <w:tcPr>
            <w:tcW w:w="2126" w:type="dxa"/>
            <w:gridSpan w:val="2"/>
          </w:tcPr>
          <w:p w:rsidR="007731DA" w:rsidRPr="00551B64" w:rsidRDefault="007731DA" w:rsidP="008B19DD">
            <w:pPr>
              <w:spacing w:after="120" w:line="276" w:lineRule="auto"/>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lastRenderedPageBreak/>
              <w:t xml:space="preserve">Apmācīti darbinieki, iegūti sadarbības kontakti, </w:t>
            </w:r>
            <w:r w:rsidRPr="00551B64">
              <w:rPr>
                <w:rFonts w:ascii="Times New Roman" w:hAnsi="Times New Roman" w:cs="Times New Roman"/>
                <w:sz w:val="28"/>
                <w:szCs w:val="28"/>
                <w:lang w:val="lv-LV"/>
              </w:rPr>
              <w:lastRenderedPageBreak/>
              <w:t>notikusi pieredzes apmaiņa.</w:t>
            </w:r>
          </w:p>
        </w:tc>
        <w:tc>
          <w:tcPr>
            <w:tcW w:w="2835" w:type="dxa"/>
          </w:tcPr>
          <w:p w:rsidR="007731DA" w:rsidRDefault="007731DA" w:rsidP="007D24DE">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lastRenderedPageBreak/>
              <w:t>2014.gadā</w:t>
            </w:r>
            <w:r w:rsidRPr="001D0109">
              <w:rPr>
                <w:rFonts w:ascii="Times New Roman" w:hAnsi="Times New Roman" w:cs="Times New Roman"/>
                <w:sz w:val="28"/>
                <w:szCs w:val="28"/>
                <w:lang w:val="lv-LV"/>
              </w:rPr>
              <w:t xml:space="preserve"> </w:t>
            </w:r>
            <w:r>
              <w:rPr>
                <w:rFonts w:ascii="Times New Roman" w:hAnsi="Times New Roman" w:cs="Times New Roman"/>
                <w:sz w:val="28"/>
                <w:szCs w:val="28"/>
                <w:lang w:val="lv-LV"/>
              </w:rPr>
              <w:t>l</w:t>
            </w:r>
            <w:r w:rsidRPr="001D0109">
              <w:rPr>
                <w:rFonts w:ascii="Times New Roman" w:hAnsi="Times New Roman" w:cs="Times New Roman"/>
                <w:sz w:val="28"/>
                <w:szCs w:val="28"/>
                <w:lang w:val="lv-LV"/>
              </w:rPr>
              <w:t xml:space="preserve">ikumā par valsts budžetu kārtējam gadam paredzēto </w:t>
            </w:r>
            <w:r w:rsidRPr="001D0109">
              <w:rPr>
                <w:rFonts w:ascii="Times New Roman" w:hAnsi="Times New Roman" w:cs="Times New Roman"/>
                <w:sz w:val="28"/>
                <w:szCs w:val="28"/>
                <w:lang w:val="lv-LV"/>
              </w:rPr>
              <w:lastRenderedPageBreak/>
              <w:t>finanšu līdzekļu ietvaros.</w:t>
            </w:r>
            <w:r>
              <w:rPr>
                <w:rFonts w:ascii="Times New Roman" w:hAnsi="Times New Roman" w:cs="Times New Roman"/>
                <w:color w:val="000000" w:themeColor="text1"/>
                <w:sz w:val="28"/>
                <w:szCs w:val="28"/>
                <w:lang w:val="lv-LV"/>
              </w:rPr>
              <w:t xml:space="preserve"> </w:t>
            </w:r>
          </w:p>
          <w:p w:rsidR="007731DA" w:rsidRDefault="007731DA" w:rsidP="007D24DE">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2015.gadā nepieciešami pa</w:t>
            </w:r>
            <w:r w:rsidR="00C83DB0">
              <w:rPr>
                <w:rFonts w:ascii="Times New Roman" w:hAnsi="Times New Roman" w:cs="Times New Roman"/>
                <w:color w:val="000000" w:themeColor="text1"/>
                <w:sz w:val="28"/>
                <w:szCs w:val="28"/>
                <w:lang w:val="lv-LV"/>
              </w:rPr>
              <w:t>pildus finanšu līdzekļi – 115 10</w:t>
            </w:r>
            <w:r>
              <w:rPr>
                <w:rFonts w:ascii="Times New Roman" w:hAnsi="Times New Roman" w:cs="Times New Roman"/>
                <w:color w:val="000000" w:themeColor="text1"/>
                <w:sz w:val="28"/>
                <w:szCs w:val="28"/>
                <w:lang w:val="lv-LV"/>
              </w:rPr>
              <w:t xml:space="preserve">5 </w:t>
            </w:r>
            <w:r w:rsidRPr="004122A9">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 2016.gadā nepieciešami pa</w:t>
            </w:r>
            <w:r w:rsidR="00C83DB0">
              <w:rPr>
                <w:rFonts w:ascii="Times New Roman" w:hAnsi="Times New Roman" w:cs="Times New Roman"/>
                <w:color w:val="000000" w:themeColor="text1"/>
                <w:sz w:val="28"/>
                <w:szCs w:val="28"/>
                <w:lang w:val="lv-LV"/>
              </w:rPr>
              <w:t>pildus finanšu līdzekļi – 115 10</w:t>
            </w:r>
            <w:r>
              <w:rPr>
                <w:rFonts w:ascii="Times New Roman" w:hAnsi="Times New Roman" w:cs="Times New Roman"/>
                <w:color w:val="000000" w:themeColor="text1"/>
                <w:sz w:val="28"/>
                <w:szCs w:val="28"/>
                <w:lang w:val="lv-LV"/>
              </w:rPr>
              <w:t xml:space="preserve">5 </w:t>
            </w:r>
            <w:r w:rsidRPr="004122A9">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 xml:space="preserve"> t.sk.:</w:t>
            </w:r>
          </w:p>
          <w:p w:rsidR="007731DA" w:rsidRPr="001F124D" w:rsidRDefault="007731DA" w:rsidP="007D24DE">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VP</w:t>
            </w:r>
          </w:p>
          <w:p w:rsidR="007731DA" w:rsidRPr="001F124D" w:rsidRDefault="00C83DB0" w:rsidP="007D24DE">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2015 – 20 74</w:t>
            </w:r>
            <w:r w:rsidR="007731DA" w:rsidRPr="001F124D">
              <w:rPr>
                <w:rFonts w:ascii="Times New Roman" w:hAnsi="Times New Roman" w:cs="Times New Roman"/>
                <w:color w:val="000000" w:themeColor="text1"/>
                <w:sz w:val="28"/>
                <w:szCs w:val="28"/>
                <w:lang w:val="lv-LV"/>
              </w:rPr>
              <w:t xml:space="preserve">0 </w:t>
            </w:r>
            <w:r w:rsidR="007731DA" w:rsidRPr="004122A9">
              <w:rPr>
                <w:rFonts w:ascii="Times New Roman" w:hAnsi="Times New Roman" w:cs="Times New Roman"/>
                <w:i/>
                <w:color w:val="000000" w:themeColor="text1"/>
                <w:sz w:val="28"/>
                <w:szCs w:val="28"/>
                <w:lang w:val="lv-LV"/>
              </w:rPr>
              <w:t>euro</w:t>
            </w:r>
            <w:r w:rsidR="007731DA" w:rsidRPr="001F124D">
              <w:rPr>
                <w:rFonts w:ascii="Times New Roman" w:hAnsi="Times New Roman" w:cs="Times New Roman"/>
                <w:color w:val="000000" w:themeColor="text1"/>
                <w:sz w:val="28"/>
                <w:szCs w:val="28"/>
                <w:lang w:val="lv-LV"/>
              </w:rPr>
              <w:t>;</w:t>
            </w:r>
          </w:p>
          <w:p w:rsidR="007731DA" w:rsidRPr="001F124D" w:rsidRDefault="00C83DB0" w:rsidP="007D24DE">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2016 – 20 74</w:t>
            </w:r>
            <w:r w:rsidR="007731DA" w:rsidRPr="001F124D">
              <w:rPr>
                <w:rFonts w:ascii="Times New Roman" w:hAnsi="Times New Roman" w:cs="Times New Roman"/>
                <w:color w:val="000000" w:themeColor="text1"/>
                <w:sz w:val="28"/>
                <w:szCs w:val="28"/>
                <w:lang w:val="lv-LV"/>
              </w:rPr>
              <w:t xml:space="preserve">0 </w:t>
            </w:r>
            <w:r w:rsidR="007731DA" w:rsidRPr="004122A9">
              <w:rPr>
                <w:rFonts w:ascii="Times New Roman" w:hAnsi="Times New Roman" w:cs="Times New Roman"/>
                <w:i/>
                <w:color w:val="000000" w:themeColor="text1"/>
                <w:sz w:val="28"/>
                <w:szCs w:val="28"/>
                <w:lang w:val="lv-LV"/>
              </w:rPr>
              <w:t>euro</w:t>
            </w:r>
            <w:r w:rsidR="007731DA" w:rsidRPr="001F124D">
              <w:rPr>
                <w:rFonts w:ascii="Times New Roman" w:hAnsi="Times New Roman" w:cs="Times New Roman"/>
                <w:color w:val="000000" w:themeColor="text1"/>
                <w:sz w:val="28"/>
                <w:szCs w:val="28"/>
                <w:lang w:val="lv-LV"/>
              </w:rPr>
              <w:t>.</w:t>
            </w:r>
          </w:p>
          <w:p w:rsidR="007731DA" w:rsidRPr="001F124D" w:rsidRDefault="007731DA" w:rsidP="007D24DE">
            <w:pPr>
              <w:spacing w:line="276" w:lineRule="auto"/>
              <w:jc w:val="both"/>
              <w:rPr>
                <w:rFonts w:ascii="Times New Roman" w:hAnsi="Times New Roman" w:cs="Times New Roman"/>
                <w:color w:val="000000" w:themeColor="text1"/>
                <w:sz w:val="28"/>
                <w:szCs w:val="28"/>
                <w:lang w:val="lv-LV"/>
              </w:rPr>
            </w:pPr>
            <w:r w:rsidRPr="001F124D">
              <w:rPr>
                <w:rFonts w:ascii="Times New Roman" w:hAnsi="Times New Roman" w:cs="Times New Roman"/>
                <w:color w:val="000000" w:themeColor="text1"/>
                <w:sz w:val="28"/>
                <w:szCs w:val="28"/>
                <w:lang w:val="lv-LV"/>
              </w:rPr>
              <w:t>VRS</w:t>
            </w:r>
          </w:p>
          <w:p w:rsidR="007731DA" w:rsidRPr="001F124D" w:rsidRDefault="007731DA" w:rsidP="007D24DE">
            <w:pPr>
              <w:spacing w:line="276" w:lineRule="auto"/>
              <w:jc w:val="both"/>
              <w:rPr>
                <w:rFonts w:ascii="Times New Roman" w:hAnsi="Times New Roman" w:cs="Times New Roman"/>
                <w:color w:val="000000" w:themeColor="text1"/>
                <w:sz w:val="28"/>
                <w:szCs w:val="28"/>
                <w:lang w:val="lv-LV"/>
              </w:rPr>
            </w:pPr>
            <w:r w:rsidRPr="001F124D">
              <w:rPr>
                <w:rFonts w:ascii="Times New Roman" w:hAnsi="Times New Roman" w:cs="Times New Roman"/>
                <w:color w:val="000000" w:themeColor="text1"/>
                <w:sz w:val="28"/>
                <w:szCs w:val="28"/>
                <w:lang w:val="lv-LV"/>
              </w:rPr>
              <w:t xml:space="preserve">2015 – 22 900 </w:t>
            </w:r>
            <w:r w:rsidRPr="004122A9">
              <w:rPr>
                <w:rFonts w:ascii="Times New Roman" w:hAnsi="Times New Roman" w:cs="Times New Roman"/>
                <w:i/>
                <w:color w:val="000000" w:themeColor="text1"/>
                <w:sz w:val="28"/>
                <w:szCs w:val="28"/>
                <w:lang w:val="lv-LV"/>
              </w:rPr>
              <w:t>euro</w:t>
            </w:r>
            <w:r w:rsidRPr="001F124D">
              <w:rPr>
                <w:rFonts w:ascii="Times New Roman" w:hAnsi="Times New Roman" w:cs="Times New Roman"/>
                <w:color w:val="000000" w:themeColor="text1"/>
                <w:sz w:val="28"/>
                <w:szCs w:val="28"/>
                <w:lang w:val="lv-LV"/>
              </w:rPr>
              <w:t>;</w:t>
            </w:r>
          </w:p>
          <w:p w:rsidR="007731DA" w:rsidRPr="001F124D" w:rsidRDefault="007731DA" w:rsidP="007D24DE">
            <w:pPr>
              <w:spacing w:line="276" w:lineRule="auto"/>
              <w:jc w:val="both"/>
              <w:rPr>
                <w:rFonts w:ascii="Times New Roman" w:hAnsi="Times New Roman" w:cs="Times New Roman"/>
                <w:color w:val="000000" w:themeColor="text1"/>
                <w:sz w:val="28"/>
                <w:szCs w:val="28"/>
                <w:lang w:val="lv-LV"/>
              </w:rPr>
            </w:pPr>
            <w:r w:rsidRPr="001F124D">
              <w:rPr>
                <w:rFonts w:ascii="Times New Roman" w:hAnsi="Times New Roman" w:cs="Times New Roman"/>
                <w:color w:val="000000" w:themeColor="text1"/>
                <w:sz w:val="28"/>
                <w:szCs w:val="28"/>
                <w:lang w:val="lv-LV"/>
              </w:rPr>
              <w:t xml:space="preserve">2016 – 22 900 </w:t>
            </w:r>
            <w:r w:rsidRPr="004122A9">
              <w:rPr>
                <w:rFonts w:ascii="Times New Roman" w:hAnsi="Times New Roman" w:cs="Times New Roman"/>
                <w:i/>
                <w:color w:val="000000" w:themeColor="text1"/>
                <w:sz w:val="28"/>
                <w:szCs w:val="28"/>
                <w:lang w:val="lv-LV"/>
              </w:rPr>
              <w:t>euro</w:t>
            </w:r>
            <w:r w:rsidRPr="001F124D">
              <w:rPr>
                <w:rFonts w:ascii="Times New Roman" w:hAnsi="Times New Roman" w:cs="Times New Roman"/>
                <w:color w:val="000000" w:themeColor="text1"/>
                <w:sz w:val="28"/>
                <w:szCs w:val="28"/>
                <w:lang w:val="lv-LV"/>
              </w:rPr>
              <w:t>.</w:t>
            </w:r>
          </w:p>
          <w:p w:rsidR="007731DA" w:rsidRPr="001F124D" w:rsidRDefault="007731DA" w:rsidP="007D24DE">
            <w:pPr>
              <w:spacing w:line="276" w:lineRule="auto"/>
              <w:jc w:val="both"/>
              <w:rPr>
                <w:rFonts w:ascii="Times New Roman" w:hAnsi="Times New Roman" w:cs="Times New Roman"/>
                <w:color w:val="000000" w:themeColor="text1"/>
                <w:sz w:val="28"/>
                <w:szCs w:val="28"/>
                <w:lang w:val="lv-LV"/>
              </w:rPr>
            </w:pPr>
            <w:r w:rsidRPr="001F124D">
              <w:rPr>
                <w:rFonts w:ascii="Times New Roman" w:hAnsi="Times New Roman" w:cs="Times New Roman"/>
                <w:color w:val="000000" w:themeColor="text1"/>
                <w:sz w:val="28"/>
                <w:szCs w:val="28"/>
                <w:lang w:val="lv-LV"/>
              </w:rPr>
              <w:t>KNAB</w:t>
            </w:r>
          </w:p>
          <w:p w:rsidR="007731DA" w:rsidRPr="001F124D" w:rsidRDefault="007731DA" w:rsidP="007D24DE">
            <w:pPr>
              <w:spacing w:line="276" w:lineRule="auto"/>
              <w:jc w:val="both"/>
              <w:rPr>
                <w:rFonts w:ascii="Times New Roman" w:hAnsi="Times New Roman" w:cs="Times New Roman"/>
                <w:color w:val="000000" w:themeColor="text1"/>
                <w:sz w:val="28"/>
                <w:szCs w:val="28"/>
                <w:lang w:val="lv-LV"/>
              </w:rPr>
            </w:pPr>
            <w:r w:rsidRPr="001F124D">
              <w:rPr>
                <w:rFonts w:ascii="Times New Roman" w:hAnsi="Times New Roman" w:cs="Times New Roman"/>
                <w:color w:val="000000" w:themeColor="text1"/>
                <w:sz w:val="28"/>
                <w:szCs w:val="28"/>
                <w:lang w:val="lv-LV"/>
              </w:rPr>
              <w:t xml:space="preserve">2015 – 31 465 </w:t>
            </w:r>
            <w:r w:rsidRPr="004122A9">
              <w:rPr>
                <w:rFonts w:ascii="Times New Roman" w:hAnsi="Times New Roman" w:cs="Times New Roman"/>
                <w:i/>
                <w:color w:val="000000" w:themeColor="text1"/>
                <w:sz w:val="28"/>
                <w:szCs w:val="28"/>
                <w:lang w:val="lv-LV"/>
              </w:rPr>
              <w:t>euro</w:t>
            </w:r>
            <w:r w:rsidRPr="001F124D">
              <w:rPr>
                <w:rFonts w:ascii="Times New Roman" w:hAnsi="Times New Roman" w:cs="Times New Roman"/>
                <w:color w:val="000000" w:themeColor="text1"/>
                <w:sz w:val="28"/>
                <w:szCs w:val="28"/>
                <w:lang w:val="lv-LV"/>
              </w:rPr>
              <w:t>;</w:t>
            </w:r>
          </w:p>
          <w:p w:rsidR="007731DA" w:rsidRPr="001F124D" w:rsidRDefault="007731DA" w:rsidP="007D24DE">
            <w:pPr>
              <w:spacing w:line="276" w:lineRule="auto"/>
              <w:jc w:val="both"/>
              <w:rPr>
                <w:rFonts w:ascii="Times New Roman" w:hAnsi="Times New Roman" w:cs="Times New Roman"/>
                <w:color w:val="000000" w:themeColor="text1"/>
                <w:sz w:val="28"/>
                <w:szCs w:val="28"/>
                <w:lang w:val="lv-LV"/>
              </w:rPr>
            </w:pPr>
            <w:r w:rsidRPr="001F124D">
              <w:rPr>
                <w:rFonts w:ascii="Times New Roman" w:hAnsi="Times New Roman" w:cs="Times New Roman"/>
                <w:color w:val="000000" w:themeColor="text1"/>
                <w:sz w:val="28"/>
                <w:szCs w:val="28"/>
                <w:lang w:val="lv-LV"/>
              </w:rPr>
              <w:t xml:space="preserve">2016 – 31 465 </w:t>
            </w:r>
            <w:r w:rsidRPr="004122A9">
              <w:rPr>
                <w:rFonts w:ascii="Times New Roman" w:hAnsi="Times New Roman" w:cs="Times New Roman"/>
                <w:i/>
                <w:color w:val="000000" w:themeColor="text1"/>
                <w:sz w:val="28"/>
                <w:szCs w:val="28"/>
                <w:lang w:val="lv-LV"/>
              </w:rPr>
              <w:t>euro</w:t>
            </w:r>
            <w:r w:rsidRPr="001F124D">
              <w:rPr>
                <w:rFonts w:ascii="Times New Roman" w:hAnsi="Times New Roman" w:cs="Times New Roman"/>
                <w:color w:val="000000" w:themeColor="text1"/>
                <w:sz w:val="28"/>
                <w:szCs w:val="28"/>
                <w:lang w:val="lv-LV"/>
              </w:rPr>
              <w:t>.</w:t>
            </w:r>
          </w:p>
          <w:p w:rsidR="007731DA" w:rsidRPr="001F124D" w:rsidRDefault="007731DA" w:rsidP="007D24DE">
            <w:pPr>
              <w:spacing w:line="276" w:lineRule="auto"/>
              <w:jc w:val="both"/>
              <w:rPr>
                <w:rFonts w:ascii="Times New Roman" w:hAnsi="Times New Roman" w:cs="Times New Roman"/>
                <w:color w:val="000000" w:themeColor="text1"/>
                <w:sz w:val="28"/>
                <w:szCs w:val="28"/>
                <w:lang w:val="lv-LV"/>
              </w:rPr>
            </w:pPr>
            <w:r w:rsidRPr="001F124D">
              <w:rPr>
                <w:rFonts w:ascii="Times New Roman" w:hAnsi="Times New Roman" w:cs="Times New Roman"/>
                <w:color w:val="000000" w:themeColor="text1"/>
                <w:sz w:val="28"/>
                <w:szCs w:val="28"/>
                <w:lang w:val="lv-LV"/>
              </w:rPr>
              <w:t>VID</w:t>
            </w:r>
          </w:p>
          <w:p w:rsidR="007731DA" w:rsidRPr="001F124D" w:rsidRDefault="007731DA" w:rsidP="007D24DE">
            <w:pPr>
              <w:spacing w:line="276" w:lineRule="auto"/>
              <w:jc w:val="both"/>
              <w:rPr>
                <w:rFonts w:ascii="Times New Roman" w:hAnsi="Times New Roman" w:cs="Times New Roman"/>
                <w:color w:val="000000" w:themeColor="text1"/>
                <w:sz w:val="28"/>
                <w:szCs w:val="28"/>
                <w:lang w:val="lv-LV"/>
              </w:rPr>
            </w:pPr>
            <w:r w:rsidRPr="001F124D">
              <w:rPr>
                <w:rFonts w:ascii="Times New Roman" w:hAnsi="Times New Roman" w:cs="Times New Roman"/>
                <w:color w:val="000000" w:themeColor="text1"/>
                <w:sz w:val="28"/>
                <w:szCs w:val="28"/>
                <w:lang w:val="lv-LV"/>
              </w:rPr>
              <w:t xml:space="preserve">2015 – 40 000 </w:t>
            </w:r>
            <w:r w:rsidRPr="004122A9">
              <w:rPr>
                <w:rFonts w:ascii="Times New Roman" w:hAnsi="Times New Roman" w:cs="Times New Roman"/>
                <w:i/>
                <w:color w:val="000000" w:themeColor="text1"/>
                <w:sz w:val="28"/>
                <w:szCs w:val="28"/>
                <w:lang w:val="lv-LV"/>
              </w:rPr>
              <w:t>euro</w:t>
            </w:r>
            <w:r w:rsidRPr="001F124D">
              <w:rPr>
                <w:rFonts w:ascii="Times New Roman" w:hAnsi="Times New Roman" w:cs="Times New Roman"/>
                <w:color w:val="000000" w:themeColor="text1"/>
                <w:sz w:val="28"/>
                <w:szCs w:val="28"/>
                <w:lang w:val="lv-LV"/>
              </w:rPr>
              <w:t>;</w:t>
            </w:r>
          </w:p>
          <w:p w:rsidR="007731DA" w:rsidRPr="001F124D" w:rsidRDefault="007731DA" w:rsidP="001F124D">
            <w:pPr>
              <w:spacing w:line="276" w:lineRule="auto"/>
              <w:jc w:val="both"/>
              <w:rPr>
                <w:rFonts w:ascii="Times New Roman" w:hAnsi="Times New Roman" w:cs="Times New Roman"/>
                <w:color w:val="000000" w:themeColor="text1"/>
                <w:sz w:val="28"/>
                <w:szCs w:val="28"/>
                <w:lang w:val="lv-LV"/>
              </w:rPr>
            </w:pPr>
            <w:r w:rsidRPr="001F124D">
              <w:rPr>
                <w:rFonts w:ascii="Times New Roman" w:hAnsi="Times New Roman" w:cs="Times New Roman"/>
                <w:color w:val="000000" w:themeColor="text1"/>
                <w:sz w:val="28"/>
                <w:szCs w:val="28"/>
                <w:lang w:val="lv-LV"/>
              </w:rPr>
              <w:t xml:space="preserve">2016 – 40 000 </w:t>
            </w:r>
            <w:r w:rsidRPr="004122A9">
              <w:rPr>
                <w:rFonts w:ascii="Times New Roman" w:hAnsi="Times New Roman" w:cs="Times New Roman"/>
                <w:i/>
                <w:color w:val="000000" w:themeColor="text1"/>
                <w:sz w:val="28"/>
                <w:szCs w:val="28"/>
                <w:lang w:val="lv-LV"/>
              </w:rPr>
              <w:t>euro</w:t>
            </w:r>
            <w:r w:rsidRPr="001F124D">
              <w:rPr>
                <w:rFonts w:ascii="Times New Roman" w:hAnsi="Times New Roman" w:cs="Times New Roman"/>
                <w:color w:val="000000" w:themeColor="text1"/>
                <w:sz w:val="28"/>
                <w:szCs w:val="28"/>
                <w:lang w:val="lv-LV"/>
              </w:rPr>
              <w:t>.</w:t>
            </w:r>
          </w:p>
        </w:tc>
      </w:tr>
      <w:tr w:rsidR="007731DA" w:rsidRPr="00476995" w:rsidTr="007F7036">
        <w:trPr>
          <w:trHeight w:val="588"/>
        </w:trPr>
        <w:tc>
          <w:tcPr>
            <w:tcW w:w="6910" w:type="dxa"/>
          </w:tcPr>
          <w:p w:rsidR="007A3237" w:rsidRPr="001D0109" w:rsidRDefault="007731DA" w:rsidP="003C2142">
            <w:pPr>
              <w:jc w:val="both"/>
              <w:rPr>
                <w:rFonts w:ascii="Times New Roman" w:hAnsi="Times New Roman" w:cs="Times New Roman"/>
                <w:sz w:val="28"/>
                <w:szCs w:val="28"/>
                <w:lang w:val="lv-LV"/>
              </w:rPr>
            </w:pPr>
            <w:r w:rsidRPr="001D0109">
              <w:rPr>
                <w:rFonts w:ascii="Times New Roman" w:hAnsi="Times New Roman" w:cs="Times New Roman"/>
                <w:sz w:val="28"/>
                <w:szCs w:val="28"/>
                <w:lang w:val="lv-LV"/>
              </w:rPr>
              <w:lastRenderedPageBreak/>
              <w:t>1.6. Pārstrādāt 2010.gadā apstiprinātās profesionālās pilnveides izglītības programmas „Krimināliz</w:t>
            </w:r>
            <w:r>
              <w:rPr>
                <w:rFonts w:ascii="Times New Roman" w:hAnsi="Times New Roman" w:cs="Times New Roman"/>
                <w:sz w:val="28"/>
                <w:szCs w:val="28"/>
                <w:lang w:val="lv-LV"/>
              </w:rPr>
              <w:t>lūko</w:t>
            </w:r>
            <w:r w:rsidRPr="001D0109">
              <w:rPr>
                <w:rFonts w:ascii="Times New Roman" w:hAnsi="Times New Roman" w:cs="Times New Roman"/>
                <w:sz w:val="28"/>
                <w:szCs w:val="28"/>
                <w:lang w:val="lv-LV"/>
              </w:rPr>
              <w:t xml:space="preserve">šanas modelis Valsts policijā” (pieci līmeņi), lai to saturs atbilstu </w:t>
            </w:r>
            <w:r w:rsidRPr="001D0109">
              <w:rPr>
                <w:rFonts w:ascii="Times New Roman" w:hAnsi="Times New Roman" w:cs="Times New Roman"/>
                <w:sz w:val="28"/>
                <w:szCs w:val="28"/>
                <w:lang w:val="lv-LV"/>
              </w:rPr>
              <w:lastRenderedPageBreak/>
              <w:t>pašreizējam Valsts policijā īstenotajam krimināliz</w:t>
            </w:r>
            <w:r>
              <w:rPr>
                <w:rFonts w:ascii="Times New Roman" w:hAnsi="Times New Roman" w:cs="Times New Roman"/>
                <w:sz w:val="28"/>
                <w:szCs w:val="28"/>
                <w:lang w:val="lv-LV"/>
              </w:rPr>
              <w:t>lūko</w:t>
            </w:r>
            <w:r w:rsidRPr="001D0109">
              <w:rPr>
                <w:rFonts w:ascii="Times New Roman" w:hAnsi="Times New Roman" w:cs="Times New Roman"/>
                <w:sz w:val="28"/>
                <w:szCs w:val="28"/>
                <w:lang w:val="lv-LV"/>
              </w:rPr>
              <w:t>šanas modelim, kā arī iekļaujot tajā ES krimināliz</w:t>
            </w:r>
            <w:r>
              <w:rPr>
                <w:rFonts w:ascii="Times New Roman" w:hAnsi="Times New Roman" w:cs="Times New Roman"/>
                <w:sz w:val="28"/>
                <w:szCs w:val="28"/>
                <w:lang w:val="lv-LV"/>
              </w:rPr>
              <w:t>lūko</w:t>
            </w:r>
            <w:r w:rsidRPr="001D0109">
              <w:rPr>
                <w:rFonts w:ascii="Times New Roman" w:hAnsi="Times New Roman" w:cs="Times New Roman"/>
                <w:sz w:val="28"/>
                <w:szCs w:val="28"/>
                <w:lang w:val="lv-LV"/>
              </w:rPr>
              <w:t>šanas modeļa aktivitātes.</w:t>
            </w:r>
          </w:p>
        </w:tc>
        <w:tc>
          <w:tcPr>
            <w:tcW w:w="1703" w:type="dxa"/>
          </w:tcPr>
          <w:p w:rsidR="007731DA" w:rsidRPr="001D0109" w:rsidRDefault="007731DA" w:rsidP="00431AF1">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lastRenderedPageBreak/>
              <w:t>2014.gada jūlijs</w:t>
            </w:r>
          </w:p>
        </w:tc>
        <w:tc>
          <w:tcPr>
            <w:tcW w:w="1702" w:type="dxa"/>
            <w:gridSpan w:val="2"/>
          </w:tcPr>
          <w:p w:rsidR="007731DA" w:rsidRPr="001D0109" w:rsidRDefault="007731DA" w:rsidP="00431AF1">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VP (VPK)</w:t>
            </w:r>
          </w:p>
        </w:tc>
        <w:tc>
          <w:tcPr>
            <w:tcW w:w="2126" w:type="dxa"/>
            <w:gridSpan w:val="2"/>
          </w:tcPr>
          <w:p w:rsidR="007731DA" w:rsidRPr="001D0109" w:rsidRDefault="007731DA" w:rsidP="00431AF1">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Veikta programmas aktualizācija.</w:t>
            </w:r>
          </w:p>
        </w:tc>
        <w:tc>
          <w:tcPr>
            <w:tcW w:w="2835" w:type="dxa"/>
          </w:tcPr>
          <w:p w:rsidR="007731DA" w:rsidRPr="001D0109" w:rsidRDefault="007731DA" w:rsidP="007D24DE">
            <w:pPr>
              <w:jc w:val="both"/>
              <w:rPr>
                <w:rFonts w:ascii="Times New Roman" w:hAnsi="Times New Roman" w:cs="Times New Roman"/>
                <w:sz w:val="28"/>
                <w:szCs w:val="28"/>
                <w:lang w:val="lv-LV"/>
              </w:rPr>
            </w:pPr>
            <w:r w:rsidRPr="001D0109">
              <w:rPr>
                <w:rFonts w:ascii="Times New Roman" w:hAnsi="Times New Roman" w:cs="Times New Roman"/>
                <w:sz w:val="28"/>
                <w:szCs w:val="28"/>
                <w:lang w:val="lv-LV"/>
              </w:rPr>
              <w:t xml:space="preserve">Likumā par valsts budžetu kārtējam gadam paredzēto </w:t>
            </w:r>
            <w:r w:rsidRPr="001D0109">
              <w:rPr>
                <w:rFonts w:ascii="Times New Roman" w:hAnsi="Times New Roman" w:cs="Times New Roman"/>
                <w:sz w:val="28"/>
                <w:szCs w:val="28"/>
                <w:lang w:val="lv-LV"/>
              </w:rPr>
              <w:lastRenderedPageBreak/>
              <w:t>finanšu līdzekļu ietvaros.</w:t>
            </w:r>
          </w:p>
        </w:tc>
      </w:tr>
      <w:tr w:rsidR="007731DA" w:rsidRPr="00476995" w:rsidTr="007F7036">
        <w:trPr>
          <w:trHeight w:val="279"/>
        </w:trPr>
        <w:tc>
          <w:tcPr>
            <w:tcW w:w="6910" w:type="dxa"/>
          </w:tcPr>
          <w:p w:rsidR="007731DA" w:rsidRPr="001D0109" w:rsidRDefault="007731DA" w:rsidP="00A03BE4">
            <w:pPr>
              <w:jc w:val="both"/>
              <w:rPr>
                <w:rFonts w:ascii="Times New Roman" w:hAnsi="Times New Roman" w:cs="Times New Roman"/>
                <w:sz w:val="28"/>
                <w:szCs w:val="28"/>
                <w:lang w:val="lv-LV"/>
              </w:rPr>
            </w:pPr>
            <w:r w:rsidRPr="001D0109">
              <w:rPr>
                <w:rFonts w:ascii="Times New Roman" w:hAnsi="Times New Roman" w:cs="Times New Roman"/>
                <w:sz w:val="28"/>
                <w:szCs w:val="28"/>
                <w:lang w:val="lv-LV"/>
              </w:rPr>
              <w:lastRenderedPageBreak/>
              <w:t>1.7. Katru gadu</w:t>
            </w:r>
            <w:r>
              <w:rPr>
                <w:rFonts w:ascii="Times New Roman" w:hAnsi="Times New Roman" w:cs="Times New Roman"/>
                <w:sz w:val="28"/>
                <w:szCs w:val="28"/>
                <w:lang w:val="lv-LV"/>
              </w:rPr>
              <w:t xml:space="preserve"> atbilstoši kompetencei </w:t>
            </w:r>
            <w:r w:rsidRPr="001D0109">
              <w:rPr>
                <w:rFonts w:ascii="Times New Roman" w:hAnsi="Times New Roman" w:cs="Times New Roman"/>
                <w:sz w:val="28"/>
                <w:szCs w:val="28"/>
                <w:lang w:val="lv-LV"/>
              </w:rPr>
              <w:t>izvērtēt kāda līmeņa apmācības ir nepieciešamas krimināliz</w:t>
            </w:r>
            <w:r>
              <w:rPr>
                <w:rFonts w:ascii="Times New Roman" w:hAnsi="Times New Roman" w:cs="Times New Roman"/>
                <w:sz w:val="28"/>
                <w:szCs w:val="28"/>
                <w:lang w:val="lv-LV"/>
              </w:rPr>
              <w:t>lūkošanā iesaistītajiem</w:t>
            </w:r>
            <w:r w:rsidRPr="001D0109">
              <w:rPr>
                <w:rFonts w:ascii="Times New Roman" w:hAnsi="Times New Roman" w:cs="Times New Roman"/>
                <w:sz w:val="28"/>
                <w:szCs w:val="28"/>
                <w:lang w:val="lv-LV"/>
              </w:rPr>
              <w:t xml:space="preserve"> </w:t>
            </w:r>
            <w:r>
              <w:rPr>
                <w:rFonts w:ascii="Times New Roman" w:hAnsi="Times New Roman" w:cs="Times New Roman"/>
                <w:sz w:val="28"/>
                <w:szCs w:val="28"/>
                <w:lang w:val="lv-LV"/>
              </w:rPr>
              <w:t>darbiniekiem</w:t>
            </w:r>
            <w:r w:rsidRPr="001D0109">
              <w:rPr>
                <w:rFonts w:ascii="Times New Roman" w:hAnsi="Times New Roman" w:cs="Times New Roman"/>
                <w:sz w:val="28"/>
                <w:szCs w:val="28"/>
                <w:lang w:val="lv-LV"/>
              </w:rPr>
              <w:t xml:space="preserve"> un iekļaut tās profesionālās pilnveides kursu plān</w:t>
            </w:r>
            <w:r>
              <w:rPr>
                <w:rFonts w:ascii="Times New Roman" w:hAnsi="Times New Roman" w:cs="Times New Roman"/>
                <w:sz w:val="28"/>
                <w:szCs w:val="28"/>
                <w:lang w:val="lv-LV"/>
              </w:rPr>
              <w:t>os</w:t>
            </w:r>
            <w:r w:rsidRPr="001D0109">
              <w:rPr>
                <w:rFonts w:ascii="Times New Roman" w:hAnsi="Times New Roman" w:cs="Times New Roman"/>
                <w:sz w:val="28"/>
                <w:szCs w:val="28"/>
                <w:lang w:val="lv-LV"/>
              </w:rPr>
              <w:t xml:space="preserve">, lai nodrošinātu pastāvīgas iespējas celt </w:t>
            </w:r>
            <w:r>
              <w:rPr>
                <w:rFonts w:ascii="Times New Roman" w:hAnsi="Times New Roman" w:cs="Times New Roman"/>
                <w:sz w:val="28"/>
                <w:szCs w:val="28"/>
                <w:lang w:val="lv-LV"/>
              </w:rPr>
              <w:t>darbinieku</w:t>
            </w:r>
            <w:r w:rsidRPr="001D0109">
              <w:rPr>
                <w:rFonts w:ascii="Times New Roman" w:hAnsi="Times New Roman" w:cs="Times New Roman"/>
                <w:sz w:val="28"/>
                <w:szCs w:val="28"/>
                <w:lang w:val="lv-LV"/>
              </w:rPr>
              <w:t xml:space="preserve"> kvalifikācijas līmeni krimināliz</w:t>
            </w:r>
            <w:r>
              <w:rPr>
                <w:rFonts w:ascii="Times New Roman" w:hAnsi="Times New Roman" w:cs="Times New Roman"/>
                <w:sz w:val="28"/>
                <w:szCs w:val="28"/>
                <w:lang w:val="lv-LV"/>
              </w:rPr>
              <w:t>lūko</w:t>
            </w:r>
            <w:r w:rsidRPr="001D0109">
              <w:rPr>
                <w:rFonts w:ascii="Times New Roman" w:hAnsi="Times New Roman" w:cs="Times New Roman"/>
                <w:sz w:val="28"/>
                <w:szCs w:val="28"/>
                <w:lang w:val="lv-LV"/>
              </w:rPr>
              <w:t>šanas jomā.</w:t>
            </w:r>
          </w:p>
        </w:tc>
        <w:tc>
          <w:tcPr>
            <w:tcW w:w="1703" w:type="dxa"/>
          </w:tcPr>
          <w:p w:rsidR="007731DA" w:rsidRPr="00551B64" w:rsidRDefault="0074125F" w:rsidP="00800B1A">
            <w:pPr>
              <w:rPr>
                <w:rFonts w:ascii="Times New Roman" w:hAnsi="Times New Roman" w:cs="Times New Roman"/>
                <w:sz w:val="28"/>
                <w:szCs w:val="28"/>
                <w:lang w:val="lv-LV"/>
              </w:rPr>
            </w:pPr>
            <w:r w:rsidRPr="00551B64">
              <w:rPr>
                <w:rFonts w:ascii="Times New Roman" w:hAnsi="Times New Roman" w:cs="Times New Roman"/>
                <w:sz w:val="28"/>
                <w:szCs w:val="28"/>
                <w:lang w:val="lv-LV"/>
              </w:rPr>
              <w:t xml:space="preserve"> 2014.gada oktobris – </w:t>
            </w:r>
            <w:r w:rsidR="007731DA" w:rsidRPr="00551B64">
              <w:rPr>
                <w:rFonts w:ascii="Times New Roman" w:hAnsi="Times New Roman" w:cs="Times New Roman"/>
                <w:sz w:val="28"/>
                <w:szCs w:val="28"/>
                <w:lang w:val="lv-LV"/>
              </w:rPr>
              <w:t xml:space="preserve"> </w:t>
            </w:r>
            <w:r w:rsidRPr="00551B64">
              <w:rPr>
                <w:rFonts w:ascii="Times New Roman" w:hAnsi="Times New Roman" w:cs="Times New Roman"/>
                <w:sz w:val="28"/>
                <w:szCs w:val="28"/>
                <w:lang w:val="lv-LV"/>
              </w:rPr>
              <w:t xml:space="preserve">apzināt un </w:t>
            </w:r>
            <w:r w:rsidR="007731DA" w:rsidRPr="00551B64">
              <w:rPr>
                <w:rFonts w:ascii="Times New Roman" w:hAnsi="Times New Roman" w:cs="Times New Roman"/>
                <w:sz w:val="28"/>
                <w:szCs w:val="28"/>
                <w:lang w:val="lv-LV"/>
              </w:rPr>
              <w:t>izvērtēt</w:t>
            </w:r>
            <w:r w:rsidRPr="00551B64">
              <w:rPr>
                <w:rFonts w:ascii="Times New Roman" w:hAnsi="Times New Roman" w:cs="Times New Roman"/>
                <w:sz w:val="28"/>
                <w:szCs w:val="28"/>
                <w:lang w:val="lv-LV"/>
              </w:rPr>
              <w:t xml:space="preserve"> iestādes vajadzības</w:t>
            </w:r>
            <w:r w:rsidR="007731DA" w:rsidRPr="00551B64">
              <w:rPr>
                <w:rFonts w:ascii="Times New Roman" w:hAnsi="Times New Roman" w:cs="Times New Roman"/>
                <w:sz w:val="28"/>
                <w:szCs w:val="28"/>
                <w:lang w:val="lv-LV"/>
              </w:rPr>
              <w:t>, no 2015.gada pastāvīgi</w:t>
            </w:r>
          </w:p>
        </w:tc>
        <w:tc>
          <w:tcPr>
            <w:tcW w:w="1702" w:type="dxa"/>
            <w:gridSpan w:val="2"/>
          </w:tcPr>
          <w:p w:rsidR="00934D91" w:rsidRDefault="00934D91" w:rsidP="007731DA">
            <w:pPr>
              <w:jc w:val="center"/>
              <w:rPr>
                <w:rFonts w:ascii="Times New Roman" w:hAnsi="Times New Roman" w:cs="Times New Roman"/>
                <w:sz w:val="28"/>
                <w:szCs w:val="28"/>
                <w:lang w:val="lv-LV"/>
              </w:rPr>
            </w:pPr>
            <w:r>
              <w:rPr>
                <w:rFonts w:ascii="Times New Roman" w:hAnsi="Times New Roman" w:cs="Times New Roman"/>
                <w:sz w:val="28"/>
                <w:szCs w:val="28"/>
                <w:lang w:val="lv-LV"/>
              </w:rPr>
              <w:t>VP (VPK)</w:t>
            </w:r>
          </w:p>
          <w:p w:rsidR="00934D91" w:rsidRPr="007F7036" w:rsidRDefault="00934D91" w:rsidP="007731DA">
            <w:pPr>
              <w:jc w:val="center"/>
              <w:rPr>
                <w:rFonts w:ascii="Times New Roman" w:hAnsi="Times New Roman" w:cs="Times New Roman"/>
                <w:sz w:val="16"/>
                <w:szCs w:val="16"/>
                <w:lang w:val="lv-LV"/>
              </w:rPr>
            </w:pPr>
          </w:p>
          <w:p w:rsidR="007731DA" w:rsidRPr="001D0109" w:rsidRDefault="007731DA" w:rsidP="007731DA">
            <w:pPr>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 VID, KNAB, IeVP, ĢP, DP, SAB, VRS, NILLND</w:t>
            </w:r>
          </w:p>
        </w:tc>
        <w:tc>
          <w:tcPr>
            <w:tcW w:w="2126" w:type="dxa"/>
            <w:gridSpan w:val="2"/>
          </w:tcPr>
          <w:p w:rsidR="007731DA" w:rsidRPr="001D0109" w:rsidRDefault="007731DA" w:rsidP="00932ADA">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Apmācības efektivitātes izvērtēšana un profesionālās pilnveides kursu plān</w:t>
            </w:r>
            <w:r>
              <w:rPr>
                <w:rFonts w:ascii="Times New Roman" w:hAnsi="Times New Roman" w:cs="Times New Roman"/>
                <w:sz w:val="28"/>
                <w:szCs w:val="28"/>
                <w:lang w:val="lv-LV"/>
              </w:rPr>
              <w:t>u</w:t>
            </w:r>
            <w:r w:rsidRPr="001D0109">
              <w:rPr>
                <w:rFonts w:ascii="Times New Roman" w:hAnsi="Times New Roman" w:cs="Times New Roman"/>
                <w:sz w:val="28"/>
                <w:szCs w:val="28"/>
                <w:lang w:val="lv-LV"/>
              </w:rPr>
              <w:t xml:space="preserve"> precizēšana.</w:t>
            </w:r>
          </w:p>
        </w:tc>
        <w:tc>
          <w:tcPr>
            <w:tcW w:w="2835" w:type="dxa"/>
          </w:tcPr>
          <w:p w:rsidR="007731DA" w:rsidRPr="001D0109" w:rsidRDefault="007731DA" w:rsidP="007D24DE">
            <w:pPr>
              <w:jc w:val="both"/>
              <w:rPr>
                <w:rFonts w:ascii="Times New Roman" w:hAnsi="Times New Roman" w:cs="Times New Roman"/>
                <w:sz w:val="28"/>
                <w:szCs w:val="28"/>
                <w:lang w:val="lv-LV"/>
              </w:rPr>
            </w:pPr>
            <w:r w:rsidRPr="001D0109">
              <w:rPr>
                <w:rFonts w:ascii="Times New Roman" w:hAnsi="Times New Roman" w:cs="Times New Roman"/>
                <w:sz w:val="28"/>
                <w:szCs w:val="28"/>
                <w:lang w:val="lv-LV"/>
              </w:rPr>
              <w:t>Likumā par valsts budžetu kārtējam gadam paredzēto finanšu līdzekļu ietvaros.</w:t>
            </w:r>
          </w:p>
        </w:tc>
      </w:tr>
      <w:tr w:rsidR="007731DA" w:rsidRPr="00C97D96" w:rsidTr="007F7036">
        <w:trPr>
          <w:trHeight w:val="588"/>
        </w:trPr>
        <w:tc>
          <w:tcPr>
            <w:tcW w:w="6910" w:type="dxa"/>
          </w:tcPr>
          <w:p w:rsidR="007731DA" w:rsidRPr="001D0109" w:rsidRDefault="007731DA" w:rsidP="002A25D6">
            <w:pPr>
              <w:spacing w:after="240"/>
              <w:jc w:val="both"/>
              <w:rPr>
                <w:rFonts w:ascii="Times New Roman" w:hAnsi="Times New Roman" w:cs="Times New Roman"/>
                <w:sz w:val="28"/>
                <w:szCs w:val="28"/>
                <w:lang w:val="lv-LV"/>
              </w:rPr>
            </w:pPr>
            <w:r>
              <w:rPr>
                <w:rFonts w:ascii="Times New Roman" w:hAnsi="Times New Roman" w:cs="Times New Roman"/>
                <w:sz w:val="28"/>
                <w:szCs w:val="28"/>
                <w:lang w:val="lv-LV"/>
              </w:rPr>
              <w:t>1.8. Atbilstoši kompetencei n</w:t>
            </w:r>
            <w:r w:rsidRPr="001D0109">
              <w:rPr>
                <w:rFonts w:ascii="Times New Roman" w:hAnsi="Times New Roman" w:cs="Times New Roman"/>
                <w:sz w:val="28"/>
                <w:szCs w:val="28"/>
                <w:lang w:val="lv-LV"/>
              </w:rPr>
              <w:t xml:space="preserve">odrošināt iespējas </w:t>
            </w:r>
            <w:r>
              <w:rPr>
                <w:rFonts w:ascii="Times New Roman" w:hAnsi="Times New Roman" w:cs="Times New Roman"/>
                <w:sz w:val="28"/>
                <w:szCs w:val="28"/>
                <w:lang w:val="lv-LV"/>
              </w:rPr>
              <w:t xml:space="preserve">struktūrvienību darbiniekiem, kas nodarbojas ar analītisko darbu, </w:t>
            </w:r>
            <w:r w:rsidRPr="001D0109">
              <w:rPr>
                <w:rFonts w:ascii="Times New Roman" w:hAnsi="Times New Roman" w:cs="Times New Roman"/>
                <w:sz w:val="28"/>
                <w:szCs w:val="28"/>
                <w:lang w:val="lv-LV"/>
              </w:rPr>
              <w:t xml:space="preserve">paaugstināt kvalifikāciju radniecīgos dienestos ārvalstīs un starptautisko organizāciju, t.sk. Eiropola, piedāvātajos apmācības kursos, lai nodrošinātu ārvalstu labākās prakses pārņemšanu un </w:t>
            </w:r>
            <w:r>
              <w:rPr>
                <w:rFonts w:ascii="Times New Roman" w:hAnsi="Times New Roman" w:cs="Times New Roman"/>
                <w:sz w:val="28"/>
                <w:szCs w:val="28"/>
                <w:lang w:val="lv-LV"/>
              </w:rPr>
              <w:t xml:space="preserve">darbinieku </w:t>
            </w:r>
            <w:r w:rsidRPr="001D0109">
              <w:rPr>
                <w:rFonts w:ascii="Times New Roman" w:hAnsi="Times New Roman" w:cs="Times New Roman"/>
                <w:sz w:val="28"/>
                <w:szCs w:val="28"/>
                <w:lang w:val="lv-LV"/>
              </w:rPr>
              <w:t>kvalifikācijas atbilstību Eiropola un citu ES dalībvalstu vispārējam līmenim analītiskā darba jomā.</w:t>
            </w:r>
          </w:p>
        </w:tc>
        <w:tc>
          <w:tcPr>
            <w:tcW w:w="1703" w:type="dxa"/>
          </w:tcPr>
          <w:p w:rsidR="007731DA" w:rsidRPr="00551B64" w:rsidRDefault="0074125F" w:rsidP="00C97D96">
            <w:pPr>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t>2014.gada jūlijs – apzināt un izvērtēt iestāžu vajadzības</w:t>
            </w:r>
            <w:r w:rsidR="007731DA" w:rsidRPr="00551B64">
              <w:rPr>
                <w:rFonts w:ascii="Times New Roman" w:hAnsi="Times New Roman" w:cs="Times New Roman"/>
                <w:sz w:val="28"/>
                <w:szCs w:val="28"/>
                <w:lang w:val="lv-LV"/>
              </w:rPr>
              <w:t>, no 2015.gada pastāvīgi</w:t>
            </w:r>
            <w:r w:rsidRPr="00551B64">
              <w:rPr>
                <w:rFonts w:ascii="Times New Roman" w:hAnsi="Times New Roman" w:cs="Times New Roman"/>
                <w:sz w:val="28"/>
                <w:szCs w:val="28"/>
                <w:lang w:val="lv-LV"/>
              </w:rPr>
              <w:t xml:space="preserve"> nodrošināt personāla dalību mācību kursos</w:t>
            </w:r>
          </w:p>
        </w:tc>
        <w:tc>
          <w:tcPr>
            <w:tcW w:w="1702" w:type="dxa"/>
            <w:gridSpan w:val="2"/>
          </w:tcPr>
          <w:p w:rsidR="006A290F" w:rsidRDefault="00934D91" w:rsidP="00922BC9">
            <w:pPr>
              <w:jc w:val="center"/>
              <w:rPr>
                <w:rFonts w:ascii="Times New Roman" w:hAnsi="Times New Roman" w:cs="Times New Roman"/>
                <w:sz w:val="28"/>
                <w:szCs w:val="28"/>
                <w:lang w:val="lv-LV"/>
              </w:rPr>
            </w:pPr>
            <w:r>
              <w:rPr>
                <w:rFonts w:ascii="Times New Roman" w:hAnsi="Times New Roman" w:cs="Times New Roman"/>
                <w:sz w:val="28"/>
                <w:szCs w:val="28"/>
                <w:lang w:val="lv-LV"/>
              </w:rPr>
              <w:t>VP</w:t>
            </w:r>
          </w:p>
          <w:p w:rsidR="00934D91" w:rsidRPr="007F7036" w:rsidRDefault="00934D91" w:rsidP="00922BC9">
            <w:pPr>
              <w:jc w:val="center"/>
              <w:rPr>
                <w:rFonts w:ascii="Times New Roman" w:hAnsi="Times New Roman" w:cs="Times New Roman"/>
                <w:sz w:val="16"/>
                <w:szCs w:val="16"/>
                <w:lang w:val="lv-LV"/>
              </w:rPr>
            </w:pPr>
          </w:p>
          <w:p w:rsidR="007731DA" w:rsidRPr="001D0109" w:rsidRDefault="007731DA" w:rsidP="00922BC9">
            <w:pPr>
              <w:jc w:val="center"/>
              <w:rPr>
                <w:rFonts w:ascii="Times New Roman" w:hAnsi="Times New Roman" w:cs="Times New Roman"/>
                <w:sz w:val="28"/>
                <w:szCs w:val="28"/>
                <w:lang w:val="lv-LV"/>
              </w:rPr>
            </w:pPr>
            <w:r>
              <w:rPr>
                <w:rFonts w:ascii="Times New Roman" w:hAnsi="Times New Roman" w:cs="Times New Roman"/>
                <w:sz w:val="28"/>
                <w:szCs w:val="28"/>
                <w:lang w:val="lv-LV"/>
              </w:rPr>
              <w:t>VID, KNAB, IeVP, ĢP, DP, SAB, VRS, NILLND</w:t>
            </w:r>
          </w:p>
        </w:tc>
        <w:tc>
          <w:tcPr>
            <w:tcW w:w="2126" w:type="dxa"/>
            <w:gridSpan w:val="2"/>
          </w:tcPr>
          <w:p w:rsidR="007731DA" w:rsidRPr="001D0109" w:rsidRDefault="007731DA" w:rsidP="00431AF1">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P</w:t>
            </w:r>
            <w:r w:rsidR="0074125F">
              <w:rPr>
                <w:rFonts w:ascii="Times New Roman" w:hAnsi="Times New Roman" w:cs="Times New Roman"/>
                <w:sz w:val="28"/>
                <w:szCs w:val="28"/>
                <w:lang w:val="lv-LV"/>
              </w:rPr>
              <w:t>ersonāla p</w:t>
            </w:r>
            <w:r w:rsidRPr="001D0109">
              <w:rPr>
                <w:rFonts w:ascii="Times New Roman" w:hAnsi="Times New Roman" w:cs="Times New Roman"/>
                <w:sz w:val="28"/>
                <w:szCs w:val="28"/>
                <w:lang w:val="lv-LV"/>
              </w:rPr>
              <w:t>rofesionālās kvalifikācijas līmeņa paaugstināšana.</w:t>
            </w:r>
          </w:p>
        </w:tc>
        <w:tc>
          <w:tcPr>
            <w:tcW w:w="2835" w:type="dxa"/>
          </w:tcPr>
          <w:p w:rsidR="007731DA" w:rsidRDefault="007731DA" w:rsidP="00800B1A">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2014.gadā</w:t>
            </w:r>
            <w:r w:rsidRPr="001D0109">
              <w:rPr>
                <w:rFonts w:ascii="Times New Roman" w:hAnsi="Times New Roman" w:cs="Times New Roman"/>
                <w:sz w:val="28"/>
                <w:szCs w:val="28"/>
                <w:lang w:val="lv-LV"/>
              </w:rPr>
              <w:t xml:space="preserve"> </w:t>
            </w:r>
            <w:r>
              <w:rPr>
                <w:rFonts w:ascii="Times New Roman" w:hAnsi="Times New Roman" w:cs="Times New Roman"/>
                <w:sz w:val="28"/>
                <w:szCs w:val="28"/>
                <w:lang w:val="lv-LV"/>
              </w:rPr>
              <w:t>l</w:t>
            </w:r>
            <w:r w:rsidRPr="001D0109">
              <w:rPr>
                <w:rFonts w:ascii="Times New Roman" w:hAnsi="Times New Roman" w:cs="Times New Roman"/>
                <w:sz w:val="28"/>
                <w:szCs w:val="28"/>
                <w:lang w:val="lv-LV"/>
              </w:rPr>
              <w:t>ikumā par valsts budžetu kārtējam gadam paredzēto finanšu līdzekļu ietvaros.</w:t>
            </w:r>
            <w:r>
              <w:rPr>
                <w:rFonts w:ascii="Times New Roman" w:hAnsi="Times New Roman" w:cs="Times New Roman"/>
                <w:color w:val="000000" w:themeColor="text1"/>
                <w:sz w:val="28"/>
                <w:szCs w:val="28"/>
                <w:lang w:val="lv-LV"/>
              </w:rPr>
              <w:t xml:space="preserve"> </w:t>
            </w:r>
          </w:p>
          <w:p w:rsidR="00A568A4" w:rsidRDefault="007731DA" w:rsidP="001F124D">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2015.gadā nepieciešami</w:t>
            </w:r>
            <w:r w:rsidR="00491054">
              <w:rPr>
                <w:rFonts w:ascii="Times New Roman" w:hAnsi="Times New Roman" w:cs="Times New Roman"/>
                <w:color w:val="000000" w:themeColor="text1"/>
                <w:sz w:val="28"/>
                <w:szCs w:val="28"/>
                <w:lang w:val="lv-LV"/>
              </w:rPr>
              <w:t xml:space="preserve"> papildus finanšu līdzekļi – </w:t>
            </w:r>
            <w:r w:rsidR="00491054" w:rsidRPr="00551B64">
              <w:rPr>
                <w:rFonts w:ascii="Times New Roman" w:hAnsi="Times New Roman" w:cs="Times New Roman"/>
                <w:color w:val="000000" w:themeColor="text1"/>
                <w:sz w:val="28"/>
                <w:szCs w:val="28"/>
                <w:lang w:val="lv-LV"/>
              </w:rPr>
              <w:t>171</w:t>
            </w:r>
            <w:r w:rsidRPr="00551B64">
              <w:rPr>
                <w:rFonts w:ascii="Times New Roman" w:hAnsi="Times New Roman" w:cs="Times New Roman"/>
                <w:color w:val="000000" w:themeColor="text1"/>
                <w:sz w:val="28"/>
                <w:szCs w:val="28"/>
                <w:lang w:val="lv-LV"/>
              </w:rPr>
              <w:t> 805</w:t>
            </w:r>
            <w:r>
              <w:rPr>
                <w:rFonts w:ascii="Times New Roman" w:hAnsi="Times New Roman" w:cs="Times New Roman"/>
                <w:color w:val="000000" w:themeColor="text1"/>
                <w:sz w:val="28"/>
                <w:szCs w:val="28"/>
                <w:lang w:val="lv-LV"/>
              </w:rPr>
              <w:t xml:space="preserve"> </w:t>
            </w:r>
            <w:r w:rsidRPr="0027710C">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 xml:space="preserve">, 2016.gadā nepieciešami papildus finanšu līdzekļi – </w:t>
            </w:r>
          </w:p>
          <w:p w:rsidR="007731DA" w:rsidRDefault="007731DA" w:rsidP="001F124D">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 xml:space="preserve">90 585 </w:t>
            </w:r>
            <w:r w:rsidRPr="0027710C">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 t.sk.:</w:t>
            </w:r>
          </w:p>
          <w:p w:rsidR="007731DA" w:rsidRPr="001F124D" w:rsidRDefault="007731DA" w:rsidP="0080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lv-LV"/>
              </w:rPr>
            </w:pPr>
            <w:r w:rsidRPr="001F124D">
              <w:rPr>
                <w:rFonts w:ascii="Times New Roman" w:hAnsi="Times New Roman" w:cs="Times New Roman"/>
                <w:color w:val="000000" w:themeColor="text1"/>
                <w:sz w:val="28"/>
                <w:szCs w:val="28"/>
                <w:lang w:val="lv-LV"/>
              </w:rPr>
              <w:t>VP</w:t>
            </w:r>
          </w:p>
          <w:p w:rsidR="007731DA" w:rsidRPr="001F124D" w:rsidRDefault="007731DA" w:rsidP="0080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lv-LV"/>
              </w:rPr>
            </w:pPr>
            <w:r w:rsidRPr="001F124D">
              <w:rPr>
                <w:rFonts w:ascii="Times New Roman" w:hAnsi="Times New Roman" w:cs="Times New Roman"/>
                <w:color w:val="000000" w:themeColor="text1"/>
                <w:sz w:val="28"/>
                <w:szCs w:val="28"/>
                <w:lang w:val="lv-LV"/>
              </w:rPr>
              <w:lastRenderedPageBreak/>
              <w:t xml:space="preserve">2015 – 89 495 </w:t>
            </w:r>
            <w:r w:rsidRPr="0027710C">
              <w:rPr>
                <w:rFonts w:ascii="Times New Roman" w:hAnsi="Times New Roman" w:cs="Times New Roman"/>
                <w:i/>
                <w:color w:val="000000" w:themeColor="text1"/>
                <w:sz w:val="28"/>
                <w:szCs w:val="28"/>
                <w:lang w:val="lv-LV"/>
              </w:rPr>
              <w:t>euro</w:t>
            </w:r>
            <w:r w:rsidRPr="001F124D">
              <w:rPr>
                <w:rFonts w:ascii="Times New Roman" w:hAnsi="Times New Roman" w:cs="Times New Roman"/>
                <w:color w:val="000000" w:themeColor="text1"/>
                <w:sz w:val="28"/>
                <w:szCs w:val="28"/>
                <w:lang w:val="lv-LV"/>
              </w:rPr>
              <w:t>;</w:t>
            </w:r>
          </w:p>
          <w:p w:rsidR="007731DA" w:rsidRPr="001F124D" w:rsidRDefault="007731DA" w:rsidP="0080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lv-LV"/>
              </w:rPr>
            </w:pPr>
            <w:r w:rsidRPr="001F124D">
              <w:rPr>
                <w:rFonts w:ascii="Times New Roman" w:hAnsi="Times New Roman" w:cs="Times New Roman"/>
                <w:color w:val="000000" w:themeColor="text1"/>
                <w:sz w:val="28"/>
                <w:szCs w:val="28"/>
                <w:lang w:val="lv-LV"/>
              </w:rPr>
              <w:t xml:space="preserve">2016 – 89 495  </w:t>
            </w:r>
            <w:r w:rsidRPr="0027710C">
              <w:rPr>
                <w:rFonts w:ascii="Times New Roman" w:hAnsi="Times New Roman" w:cs="Times New Roman"/>
                <w:i/>
                <w:color w:val="000000" w:themeColor="text1"/>
                <w:sz w:val="28"/>
                <w:szCs w:val="28"/>
                <w:lang w:val="lv-LV"/>
              </w:rPr>
              <w:t>euro</w:t>
            </w:r>
            <w:r w:rsidRPr="001F124D">
              <w:rPr>
                <w:rFonts w:ascii="Times New Roman" w:hAnsi="Times New Roman" w:cs="Times New Roman"/>
                <w:color w:val="000000" w:themeColor="text1"/>
                <w:sz w:val="28"/>
                <w:szCs w:val="28"/>
                <w:lang w:val="lv-LV"/>
              </w:rPr>
              <w:t>.</w:t>
            </w:r>
          </w:p>
          <w:p w:rsidR="007731DA" w:rsidRPr="001F124D" w:rsidRDefault="007731DA" w:rsidP="0080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lv-LV"/>
              </w:rPr>
            </w:pPr>
            <w:r w:rsidRPr="001F124D">
              <w:rPr>
                <w:rFonts w:ascii="Times New Roman" w:hAnsi="Times New Roman" w:cs="Times New Roman"/>
                <w:color w:val="000000" w:themeColor="text1"/>
                <w:sz w:val="28"/>
                <w:szCs w:val="28"/>
                <w:lang w:val="lv-LV"/>
              </w:rPr>
              <w:t>VID</w:t>
            </w:r>
          </w:p>
          <w:p w:rsidR="007731DA" w:rsidRPr="001F124D" w:rsidRDefault="007731DA" w:rsidP="0080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lv-LV"/>
              </w:rPr>
            </w:pPr>
            <w:r w:rsidRPr="001F124D">
              <w:rPr>
                <w:rFonts w:ascii="Times New Roman" w:hAnsi="Times New Roman" w:cs="Times New Roman"/>
                <w:color w:val="000000" w:themeColor="text1"/>
                <w:sz w:val="28"/>
                <w:szCs w:val="28"/>
                <w:lang w:val="lv-LV"/>
              </w:rPr>
              <w:t xml:space="preserve">2015 – 80 180 </w:t>
            </w:r>
            <w:r w:rsidRPr="0027710C">
              <w:rPr>
                <w:rFonts w:ascii="Times New Roman" w:hAnsi="Times New Roman" w:cs="Times New Roman"/>
                <w:i/>
                <w:color w:val="000000" w:themeColor="text1"/>
                <w:sz w:val="28"/>
                <w:szCs w:val="28"/>
                <w:lang w:val="lv-LV"/>
              </w:rPr>
              <w:t>euro</w:t>
            </w:r>
            <w:r w:rsidRPr="001F124D">
              <w:rPr>
                <w:rFonts w:ascii="Times New Roman" w:hAnsi="Times New Roman" w:cs="Times New Roman"/>
                <w:color w:val="000000" w:themeColor="text1"/>
                <w:sz w:val="28"/>
                <w:szCs w:val="28"/>
                <w:lang w:val="lv-LV"/>
              </w:rPr>
              <w:t>;</w:t>
            </w:r>
          </w:p>
          <w:p w:rsidR="007731DA" w:rsidRDefault="007731DA" w:rsidP="0080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lv-LV"/>
              </w:rPr>
            </w:pPr>
            <w:r w:rsidRPr="001F124D">
              <w:rPr>
                <w:rFonts w:ascii="Times New Roman" w:hAnsi="Times New Roman" w:cs="Times New Roman"/>
                <w:color w:val="000000" w:themeColor="text1"/>
                <w:sz w:val="28"/>
                <w:szCs w:val="28"/>
                <w:lang w:val="lv-LV"/>
              </w:rPr>
              <w:t xml:space="preserve">2016 – 1 090 </w:t>
            </w:r>
            <w:r w:rsidRPr="0027710C">
              <w:rPr>
                <w:rFonts w:ascii="Times New Roman" w:hAnsi="Times New Roman" w:cs="Times New Roman"/>
                <w:i/>
                <w:color w:val="000000" w:themeColor="text1"/>
                <w:sz w:val="28"/>
                <w:szCs w:val="28"/>
                <w:lang w:val="lv-LV"/>
              </w:rPr>
              <w:t>euro</w:t>
            </w:r>
            <w:r w:rsidRPr="001F124D">
              <w:rPr>
                <w:rFonts w:ascii="Times New Roman" w:hAnsi="Times New Roman" w:cs="Times New Roman"/>
                <w:color w:val="000000" w:themeColor="text1"/>
                <w:sz w:val="28"/>
                <w:szCs w:val="28"/>
                <w:lang w:val="lv-LV"/>
              </w:rPr>
              <w:t>.</w:t>
            </w:r>
          </w:p>
          <w:p w:rsidR="007731DA" w:rsidRPr="001F124D" w:rsidRDefault="007731DA" w:rsidP="0080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lv-LV"/>
              </w:rPr>
            </w:pPr>
            <w:r w:rsidRPr="001F124D">
              <w:rPr>
                <w:rFonts w:ascii="Times New Roman" w:hAnsi="Times New Roman" w:cs="Times New Roman"/>
                <w:color w:val="000000" w:themeColor="text1"/>
                <w:sz w:val="28"/>
                <w:szCs w:val="28"/>
                <w:lang w:val="lv-LV"/>
              </w:rPr>
              <w:t>IeVP</w:t>
            </w:r>
          </w:p>
          <w:p w:rsidR="007731DA" w:rsidRPr="001F124D" w:rsidRDefault="007731DA" w:rsidP="001F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lv-LV"/>
              </w:rPr>
            </w:pPr>
            <w:r w:rsidRPr="001F124D">
              <w:rPr>
                <w:rFonts w:ascii="Times New Roman" w:hAnsi="Times New Roman" w:cs="Times New Roman"/>
                <w:color w:val="000000" w:themeColor="text1"/>
                <w:sz w:val="28"/>
                <w:szCs w:val="28"/>
                <w:lang w:val="lv-LV"/>
              </w:rPr>
              <w:t xml:space="preserve">2015 – 2 130 </w:t>
            </w:r>
            <w:r w:rsidRPr="0027710C">
              <w:rPr>
                <w:rFonts w:ascii="Times New Roman" w:hAnsi="Times New Roman" w:cs="Times New Roman"/>
                <w:i/>
                <w:color w:val="000000" w:themeColor="text1"/>
                <w:sz w:val="28"/>
                <w:szCs w:val="28"/>
                <w:lang w:val="lv-LV"/>
              </w:rPr>
              <w:t>euro</w:t>
            </w:r>
            <w:r w:rsidRPr="001F124D">
              <w:rPr>
                <w:rFonts w:ascii="Times New Roman" w:hAnsi="Times New Roman" w:cs="Times New Roman"/>
                <w:color w:val="000000" w:themeColor="text1"/>
                <w:sz w:val="28"/>
                <w:szCs w:val="28"/>
                <w:lang w:val="lv-LV"/>
              </w:rPr>
              <w:t>.</w:t>
            </w:r>
          </w:p>
        </w:tc>
      </w:tr>
      <w:tr w:rsidR="007731DA" w:rsidRPr="001F124D" w:rsidTr="007F7036">
        <w:trPr>
          <w:trHeight w:val="588"/>
        </w:trPr>
        <w:tc>
          <w:tcPr>
            <w:tcW w:w="6910" w:type="dxa"/>
          </w:tcPr>
          <w:p w:rsidR="007731DA" w:rsidRPr="001D0109" w:rsidRDefault="007731DA" w:rsidP="00705685">
            <w:pPr>
              <w:spacing w:after="24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1.9</w:t>
            </w:r>
            <w:r w:rsidRPr="001D0109">
              <w:rPr>
                <w:rFonts w:ascii="Times New Roman" w:hAnsi="Times New Roman" w:cs="Times New Roman"/>
                <w:sz w:val="28"/>
                <w:szCs w:val="28"/>
                <w:lang w:val="lv-LV"/>
              </w:rPr>
              <w:t xml:space="preserve">. </w:t>
            </w:r>
            <w:r w:rsidRPr="00705685">
              <w:rPr>
                <w:rFonts w:ascii="Times New Roman" w:hAnsi="Times New Roman" w:cs="Times New Roman"/>
                <w:sz w:val="28"/>
                <w:szCs w:val="28"/>
                <w:lang w:val="lv-LV"/>
              </w:rPr>
              <w:t>Izstrādāt un īstenot profesionālās pilnveides izglītības programmu par augsto tehnoloģiju jomā izdarīto noziedzīgo nodarījumu izmeklēšanu un elektronisko pierādījumu iegūšanu un izpēti</w:t>
            </w:r>
            <w:r>
              <w:rPr>
                <w:rFonts w:ascii="Times New Roman" w:hAnsi="Times New Roman" w:cs="Times New Roman"/>
                <w:sz w:val="28"/>
                <w:szCs w:val="28"/>
                <w:lang w:val="lv-LV"/>
              </w:rPr>
              <w:t>.</w:t>
            </w:r>
          </w:p>
        </w:tc>
        <w:tc>
          <w:tcPr>
            <w:tcW w:w="1703" w:type="dxa"/>
          </w:tcPr>
          <w:p w:rsidR="007731DA" w:rsidRPr="001D0109" w:rsidRDefault="007731DA" w:rsidP="00431AF1">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2014.gada decembris – programmas izstrāde, no 2015.gada pastāvīgi – īstenošana</w:t>
            </w:r>
          </w:p>
        </w:tc>
        <w:tc>
          <w:tcPr>
            <w:tcW w:w="1702" w:type="dxa"/>
            <w:gridSpan w:val="2"/>
          </w:tcPr>
          <w:p w:rsidR="00934D91" w:rsidRDefault="007731DA" w:rsidP="00BD11BC">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VP</w:t>
            </w:r>
            <w:r w:rsidR="00934D91">
              <w:rPr>
                <w:rFonts w:ascii="Times New Roman" w:hAnsi="Times New Roman" w:cs="Times New Roman"/>
                <w:sz w:val="28"/>
                <w:szCs w:val="28"/>
                <w:lang w:val="lv-LV"/>
              </w:rPr>
              <w:t xml:space="preserve"> (VPK)</w:t>
            </w:r>
          </w:p>
          <w:p w:rsidR="00934D91" w:rsidRPr="007F7036" w:rsidRDefault="00934D91" w:rsidP="00BD11BC">
            <w:pPr>
              <w:jc w:val="center"/>
              <w:rPr>
                <w:rFonts w:ascii="Times New Roman" w:hAnsi="Times New Roman" w:cs="Times New Roman"/>
                <w:sz w:val="16"/>
                <w:szCs w:val="16"/>
                <w:lang w:val="lv-LV"/>
              </w:rPr>
            </w:pPr>
          </w:p>
          <w:p w:rsidR="007731DA" w:rsidRDefault="007731DA" w:rsidP="00BD11BC">
            <w:pPr>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 VID, KNAB, IeVP, ĢP, DP, SAB, VRS, NILLND</w:t>
            </w:r>
          </w:p>
          <w:p w:rsidR="007731DA" w:rsidRPr="001D0109" w:rsidRDefault="007731DA" w:rsidP="00CA7D88">
            <w:pPr>
              <w:rPr>
                <w:rFonts w:ascii="Times New Roman" w:hAnsi="Times New Roman" w:cs="Times New Roman"/>
                <w:sz w:val="28"/>
                <w:szCs w:val="28"/>
                <w:lang w:val="lv-LV"/>
              </w:rPr>
            </w:pPr>
            <w:r w:rsidRPr="001D0109">
              <w:rPr>
                <w:rFonts w:ascii="Times New Roman" w:hAnsi="Times New Roman" w:cs="Times New Roman"/>
                <w:sz w:val="28"/>
                <w:szCs w:val="28"/>
                <w:lang w:val="lv-LV"/>
              </w:rPr>
              <w:t xml:space="preserve"> </w:t>
            </w:r>
          </w:p>
        </w:tc>
        <w:tc>
          <w:tcPr>
            <w:tcW w:w="2126" w:type="dxa"/>
            <w:gridSpan w:val="2"/>
          </w:tcPr>
          <w:p w:rsidR="007731DA" w:rsidRPr="001D0109" w:rsidRDefault="007731DA" w:rsidP="00431AF1">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Kursu programmas izstrāde un tās apguve</w:t>
            </w:r>
            <w:r w:rsidR="0074125F">
              <w:rPr>
                <w:rFonts w:ascii="Times New Roman" w:hAnsi="Times New Roman" w:cs="Times New Roman"/>
                <w:sz w:val="28"/>
                <w:szCs w:val="28"/>
                <w:lang w:val="lv-LV"/>
              </w:rPr>
              <w:t xml:space="preserve">, </w:t>
            </w:r>
            <w:r w:rsidR="0074125F" w:rsidRPr="00551B64">
              <w:rPr>
                <w:rFonts w:ascii="Times New Roman" w:hAnsi="Times New Roman" w:cs="Times New Roman"/>
                <w:sz w:val="28"/>
                <w:szCs w:val="28"/>
                <w:lang w:val="lv-LV"/>
              </w:rPr>
              <w:t>uzlabojot personāla prasmes šajā jomā</w:t>
            </w:r>
            <w:r w:rsidRPr="00551B64">
              <w:rPr>
                <w:rFonts w:ascii="Times New Roman" w:hAnsi="Times New Roman" w:cs="Times New Roman"/>
                <w:sz w:val="28"/>
                <w:szCs w:val="28"/>
                <w:lang w:val="lv-LV"/>
              </w:rPr>
              <w:t>.</w:t>
            </w:r>
          </w:p>
        </w:tc>
        <w:tc>
          <w:tcPr>
            <w:tcW w:w="2835" w:type="dxa"/>
          </w:tcPr>
          <w:p w:rsidR="007731DA" w:rsidRPr="001D0109" w:rsidRDefault="007731DA" w:rsidP="007D24DE">
            <w:pPr>
              <w:jc w:val="both"/>
              <w:rPr>
                <w:rFonts w:ascii="Times New Roman" w:hAnsi="Times New Roman" w:cs="Times New Roman"/>
                <w:sz w:val="28"/>
                <w:szCs w:val="28"/>
                <w:lang w:val="lv-LV"/>
              </w:rPr>
            </w:pPr>
            <w:r>
              <w:rPr>
                <w:rFonts w:ascii="Times New Roman" w:hAnsi="Times New Roman" w:cs="Times New Roman"/>
                <w:sz w:val="28"/>
                <w:szCs w:val="28"/>
                <w:lang w:val="lv-LV"/>
              </w:rPr>
              <w:t>2014.gadā l</w:t>
            </w:r>
            <w:r w:rsidRPr="001D0109">
              <w:rPr>
                <w:rFonts w:ascii="Times New Roman" w:hAnsi="Times New Roman" w:cs="Times New Roman"/>
                <w:sz w:val="28"/>
                <w:szCs w:val="28"/>
                <w:lang w:val="lv-LV"/>
              </w:rPr>
              <w:t>ikumā par valsts budžetu kārtējam gadam paredzēto finanšu līdzekļu ietvaros.</w:t>
            </w:r>
          </w:p>
          <w:p w:rsidR="00A568A4" w:rsidRDefault="007731DA" w:rsidP="001F124D">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 xml:space="preserve">2015.gadā nepieciešami papildus finanšu līdzekļi – </w:t>
            </w:r>
          </w:p>
          <w:p w:rsidR="007731DA" w:rsidRDefault="007731DA" w:rsidP="001F124D">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 xml:space="preserve">3 012 </w:t>
            </w:r>
            <w:r w:rsidRPr="0027710C">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 t.sk.:</w:t>
            </w:r>
          </w:p>
          <w:p w:rsidR="007731DA" w:rsidRPr="00676C0B" w:rsidRDefault="007731DA" w:rsidP="0080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KNAB</w:t>
            </w:r>
          </w:p>
          <w:p w:rsidR="007731DA" w:rsidRPr="00676C0B" w:rsidRDefault="007731DA" w:rsidP="0080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 xml:space="preserve">2015 – 597 </w:t>
            </w:r>
            <w:r w:rsidRPr="0027710C">
              <w:rPr>
                <w:rFonts w:ascii="Times New Roman" w:hAnsi="Times New Roman" w:cs="Times New Roman"/>
                <w:i/>
                <w:color w:val="000000" w:themeColor="text1"/>
                <w:sz w:val="28"/>
                <w:szCs w:val="28"/>
                <w:lang w:val="lv-LV"/>
              </w:rPr>
              <w:t>euro</w:t>
            </w:r>
            <w:r w:rsidRPr="00676C0B">
              <w:rPr>
                <w:rFonts w:ascii="Times New Roman" w:hAnsi="Times New Roman" w:cs="Times New Roman"/>
                <w:color w:val="000000" w:themeColor="text1"/>
                <w:sz w:val="28"/>
                <w:szCs w:val="28"/>
                <w:lang w:val="lv-LV"/>
              </w:rPr>
              <w:t>.</w:t>
            </w:r>
          </w:p>
          <w:p w:rsidR="007731DA" w:rsidRPr="00676C0B" w:rsidRDefault="007731DA" w:rsidP="0080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VID</w:t>
            </w:r>
          </w:p>
          <w:p w:rsidR="007731DA" w:rsidRPr="00676C0B" w:rsidRDefault="007731DA" w:rsidP="0080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 xml:space="preserve">2015 -1 222 </w:t>
            </w:r>
            <w:r w:rsidRPr="0027710C">
              <w:rPr>
                <w:rFonts w:ascii="Times New Roman" w:hAnsi="Times New Roman" w:cs="Times New Roman"/>
                <w:i/>
                <w:color w:val="000000" w:themeColor="text1"/>
                <w:sz w:val="28"/>
                <w:szCs w:val="28"/>
                <w:lang w:val="lv-LV"/>
              </w:rPr>
              <w:t>euro</w:t>
            </w:r>
            <w:r w:rsidRPr="00676C0B">
              <w:rPr>
                <w:rFonts w:ascii="Times New Roman" w:hAnsi="Times New Roman" w:cs="Times New Roman"/>
                <w:color w:val="000000" w:themeColor="text1"/>
                <w:sz w:val="28"/>
                <w:szCs w:val="28"/>
                <w:lang w:val="lv-LV"/>
              </w:rPr>
              <w:t>.</w:t>
            </w:r>
          </w:p>
          <w:p w:rsidR="007731DA" w:rsidRPr="00676C0B" w:rsidRDefault="007731DA" w:rsidP="0080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ĢP</w:t>
            </w:r>
          </w:p>
          <w:p w:rsidR="007731DA" w:rsidRPr="00676C0B" w:rsidRDefault="007731DA" w:rsidP="006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 xml:space="preserve">2015 – 1 193 </w:t>
            </w:r>
            <w:r w:rsidRPr="0027710C">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w:t>
            </w:r>
          </w:p>
        </w:tc>
      </w:tr>
      <w:tr w:rsidR="003C2142" w:rsidRPr="00476995" w:rsidTr="003C2142">
        <w:trPr>
          <w:trHeight w:val="945"/>
        </w:trPr>
        <w:tc>
          <w:tcPr>
            <w:tcW w:w="6910" w:type="dxa"/>
            <w:vAlign w:val="center"/>
          </w:tcPr>
          <w:p w:rsidR="003C2142" w:rsidRPr="001D0109" w:rsidRDefault="00F35F86" w:rsidP="003C2142">
            <w:pPr>
              <w:spacing w:after="120"/>
              <w:jc w:val="center"/>
              <w:rPr>
                <w:rFonts w:ascii="Times New Roman" w:hAnsi="Times New Roman" w:cs="Times New Roman"/>
                <w:b/>
                <w:sz w:val="28"/>
                <w:szCs w:val="28"/>
                <w:lang w:val="lv-LV"/>
              </w:rPr>
            </w:pPr>
            <w:r>
              <w:rPr>
                <w:rFonts w:ascii="Times New Roman" w:hAnsi="Times New Roman" w:cs="Times New Roman"/>
                <w:b/>
                <w:sz w:val="28"/>
                <w:szCs w:val="28"/>
                <w:lang w:val="lv-LV"/>
              </w:rPr>
              <w:t>2</w:t>
            </w:r>
            <w:r w:rsidR="0069723E">
              <w:rPr>
                <w:rFonts w:ascii="Times New Roman" w:hAnsi="Times New Roman" w:cs="Times New Roman"/>
                <w:b/>
                <w:sz w:val="28"/>
                <w:szCs w:val="28"/>
                <w:lang w:val="lv-LV"/>
              </w:rPr>
              <w:t>.</w:t>
            </w:r>
            <w:r>
              <w:rPr>
                <w:rFonts w:ascii="Times New Roman" w:hAnsi="Times New Roman" w:cs="Times New Roman"/>
                <w:b/>
                <w:sz w:val="28"/>
                <w:szCs w:val="28"/>
                <w:lang w:val="lv-LV"/>
              </w:rPr>
              <w:t xml:space="preserve"> Rīcības virziens</w:t>
            </w:r>
            <w:r w:rsidR="00150C58">
              <w:rPr>
                <w:rFonts w:ascii="Times New Roman" w:hAnsi="Times New Roman" w:cs="Times New Roman"/>
                <w:b/>
                <w:sz w:val="28"/>
                <w:szCs w:val="28"/>
                <w:lang w:val="lv-LV"/>
              </w:rPr>
              <w:t xml:space="preserve"> </w:t>
            </w:r>
            <w:r w:rsidR="003C2142">
              <w:rPr>
                <w:rFonts w:ascii="Times New Roman" w:hAnsi="Times New Roman" w:cs="Times New Roman"/>
                <w:b/>
                <w:sz w:val="28"/>
                <w:szCs w:val="28"/>
                <w:lang w:val="lv-LV"/>
              </w:rPr>
              <w:t>mērķa sasniegšanai</w:t>
            </w:r>
          </w:p>
        </w:tc>
        <w:tc>
          <w:tcPr>
            <w:tcW w:w="8366" w:type="dxa"/>
            <w:gridSpan w:val="6"/>
          </w:tcPr>
          <w:p w:rsidR="003C2142" w:rsidRPr="00F35F86" w:rsidRDefault="00150C58" w:rsidP="003C2142">
            <w:pPr>
              <w:jc w:val="both"/>
              <w:rPr>
                <w:rFonts w:ascii="Times New Roman" w:hAnsi="Times New Roman" w:cs="Times New Roman"/>
                <w:sz w:val="28"/>
                <w:szCs w:val="28"/>
                <w:lang w:val="lv-LV"/>
              </w:rPr>
            </w:pPr>
            <w:r w:rsidRPr="00F35F86">
              <w:rPr>
                <w:rFonts w:ascii="Times New Roman" w:eastAsia="Calibri" w:hAnsi="Times New Roman" w:cs="Times New Roman"/>
                <w:bCs/>
                <w:sz w:val="28"/>
                <w:szCs w:val="28"/>
                <w:lang w:val="lv-LV"/>
              </w:rPr>
              <w:t>2.</w:t>
            </w:r>
            <w:r w:rsidR="003C2142" w:rsidRPr="00F35F86">
              <w:rPr>
                <w:rFonts w:ascii="Times New Roman" w:eastAsia="Calibri" w:hAnsi="Times New Roman" w:cs="Times New Roman"/>
                <w:bCs/>
                <w:sz w:val="28"/>
                <w:szCs w:val="28"/>
                <w:lang w:val="lv-LV"/>
              </w:rPr>
              <w:t xml:space="preserve">Efektivizēt tiesību aizsardzības un valsts drošības iestāžu darbību organizētās noziedzības </w:t>
            </w:r>
            <w:r w:rsidRPr="00F35F86">
              <w:rPr>
                <w:rFonts w:ascii="Times New Roman" w:eastAsia="Calibri" w:hAnsi="Times New Roman" w:cs="Times New Roman"/>
                <w:bCs/>
                <w:sz w:val="28"/>
                <w:szCs w:val="28"/>
                <w:lang w:val="lv-LV"/>
              </w:rPr>
              <w:t xml:space="preserve">novēršanas un </w:t>
            </w:r>
            <w:r w:rsidR="003C2142" w:rsidRPr="00F35F86">
              <w:rPr>
                <w:rFonts w:ascii="Times New Roman" w:eastAsia="Calibri" w:hAnsi="Times New Roman" w:cs="Times New Roman"/>
                <w:bCs/>
                <w:sz w:val="28"/>
                <w:szCs w:val="28"/>
                <w:lang w:val="lv-LV"/>
              </w:rPr>
              <w:t>apkarošanas prioritārajās jomas, t.sk. pilnveidojot sadarbību ar citām institūcijām un sabiedrību</w:t>
            </w:r>
            <w:r w:rsidR="003C2142" w:rsidRPr="00F35F86">
              <w:rPr>
                <w:rFonts w:ascii="Times New Roman" w:eastAsia="Calibri" w:hAnsi="Times New Roman" w:cs="Times New Roman"/>
                <w:sz w:val="28"/>
                <w:szCs w:val="28"/>
                <w:lang w:val="lv-LV"/>
              </w:rPr>
              <w:t>.</w:t>
            </w:r>
          </w:p>
        </w:tc>
      </w:tr>
      <w:tr w:rsidR="007731DA" w:rsidRPr="00476995" w:rsidTr="007F7036">
        <w:trPr>
          <w:trHeight w:val="945"/>
        </w:trPr>
        <w:tc>
          <w:tcPr>
            <w:tcW w:w="6910" w:type="dxa"/>
          </w:tcPr>
          <w:p w:rsidR="007731DA" w:rsidRPr="00D8298A" w:rsidRDefault="007731DA" w:rsidP="00B1090C">
            <w:pPr>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t xml:space="preserve">2.1. Izveidot pastāvīgu valsts tiesību aizsardzības iestāžu vadības darba grupu ar mērķi nodrošināt koordinētu starpinstitūciju sadarbību noziedzības novēršanā un </w:t>
            </w:r>
            <w:r w:rsidRPr="00D8298A">
              <w:rPr>
                <w:rFonts w:ascii="Times New Roman" w:hAnsi="Times New Roman" w:cs="Times New Roman"/>
                <w:color w:val="000000" w:themeColor="text1"/>
                <w:sz w:val="28"/>
                <w:szCs w:val="28"/>
                <w:lang w:val="lv-LV"/>
              </w:rPr>
              <w:lastRenderedPageBreak/>
              <w:t>apkarošanā (provizoriski nosakot šādu darba grupas kompetenci):</w:t>
            </w:r>
          </w:p>
          <w:p w:rsidR="007731DA" w:rsidRPr="00D8298A" w:rsidRDefault="007731DA" w:rsidP="00A24B62">
            <w:pPr>
              <w:pStyle w:val="ListParagraph"/>
              <w:numPr>
                <w:ilvl w:val="0"/>
                <w:numId w:val="7"/>
              </w:numPr>
              <w:spacing w:after="120"/>
              <w:ind w:left="360"/>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t>plānot, organizēt un nodrošināt optimālu un koordinētu tiesību aizsardzības iestāžu darbību prioritārajos organizētās noziedzības, smago un sevišķi smago noziegumu apkarošanas virzienos, balstoties uz NNP lēmumiem un ieteikumiem, kā arī starpinstitūciju ekspertu grupas sagatavotajiem analītiskajiem produktiem;</w:t>
            </w:r>
          </w:p>
          <w:p w:rsidR="007731DA" w:rsidRPr="00D8298A" w:rsidRDefault="007731DA" w:rsidP="00A24B62">
            <w:pPr>
              <w:pStyle w:val="ListParagraph"/>
              <w:numPr>
                <w:ilvl w:val="0"/>
                <w:numId w:val="7"/>
              </w:numPr>
              <w:spacing w:after="120"/>
              <w:ind w:left="360"/>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t>organizēt starpinstitūciju ekspertu grupas darbību, veicot organizētās noziedzības, smago un sevišķi smago noziegumu apkarošanas efektivitātes monitoringu;</w:t>
            </w:r>
          </w:p>
          <w:p w:rsidR="007731DA" w:rsidRPr="00D8298A" w:rsidRDefault="007731DA" w:rsidP="00A24B62">
            <w:pPr>
              <w:pStyle w:val="ListParagraph"/>
              <w:numPr>
                <w:ilvl w:val="0"/>
                <w:numId w:val="7"/>
              </w:numPr>
              <w:spacing w:after="120"/>
              <w:ind w:left="360"/>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t>novērtēt un saskaņot starpinstitūciju ekspertu grupas sagatavotos priekšlikumus par prioritārajiem organizētās noziedzības, smago un sevišķi smago noziegumu novēršanas un apkarošanas virzieniem un galvenajiem uzdevumiem to īstenošanai, iesniedzot tos NNP;</w:t>
            </w:r>
          </w:p>
          <w:p w:rsidR="007731DA" w:rsidRPr="00D8298A" w:rsidRDefault="007731DA" w:rsidP="00A24B62">
            <w:pPr>
              <w:pStyle w:val="ListParagraph"/>
              <w:numPr>
                <w:ilvl w:val="0"/>
                <w:numId w:val="7"/>
              </w:numPr>
              <w:ind w:left="360"/>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t xml:space="preserve"> novērtēt un saskaņot starpinstitūciju ekspertu grupas sagatavotos organizētās noziedzības, smago un sevišķi smago noziegumu apkarošanas efektivitātes novērtējumus un priekšlikumus, iesniedzot tos NNP.</w:t>
            </w:r>
          </w:p>
          <w:p w:rsidR="007731DA" w:rsidRPr="00D8298A" w:rsidRDefault="007731DA" w:rsidP="004B3BD2">
            <w:pPr>
              <w:pStyle w:val="ListParagraph"/>
              <w:ind w:left="360"/>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t>(pasākumus tiks realizēts NKIM ieviešanas ietvaros)</w:t>
            </w:r>
          </w:p>
        </w:tc>
        <w:tc>
          <w:tcPr>
            <w:tcW w:w="1703" w:type="dxa"/>
          </w:tcPr>
          <w:p w:rsidR="007731DA" w:rsidRPr="00551B64" w:rsidRDefault="002C44BF" w:rsidP="00B1090C">
            <w:pPr>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lastRenderedPageBreak/>
              <w:t>2014.gada marts – maij</w:t>
            </w:r>
            <w:r w:rsidR="007731DA" w:rsidRPr="00551B64">
              <w:rPr>
                <w:rFonts w:ascii="Times New Roman" w:hAnsi="Times New Roman" w:cs="Times New Roman"/>
                <w:sz w:val="28"/>
                <w:szCs w:val="28"/>
                <w:lang w:val="lv-LV"/>
              </w:rPr>
              <w:t>s</w:t>
            </w:r>
          </w:p>
          <w:p w:rsidR="007731DA" w:rsidRPr="00551B64" w:rsidRDefault="007731DA" w:rsidP="00B1090C">
            <w:pPr>
              <w:jc w:val="center"/>
              <w:rPr>
                <w:rFonts w:ascii="Times New Roman" w:hAnsi="Times New Roman" w:cs="Times New Roman"/>
                <w:sz w:val="28"/>
                <w:szCs w:val="28"/>
                <w:lang w:val="lv-LV"/>
              </w:rPr>
            </w:pPr>
          </w:p>
        </w:tc>
        <w:tc>
          <w:tcPr>
            <w:tcW w:w="1418" w:type="dxa"/>
          </w:tcPr>
          <w:p w:rsidR="00934D91" w:rsidRPr="00551B64" w:rsidRDefault="00934D91" w:rsidP="002A25D6">
            <w:pPr>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lastRenderedPageBreak/>
              <w:t>IeM</w:t>
            </w:r>
          </w:p>
          <w:p w:rsidR="00150C58" w:rsidRPr="00551B64" w:rsidRDefault="00150C58" w:rsidP="002A25D6">
            <w:pPr>
              <w:jc w:val="center"/>
              <w:rPr>
                <w:rFonts w:ascii="Times New Roman" w:hAnsi="Times New Roman" w:cs="Times New Roman"/>
                <w:sz w:val="16"/>
                <w:szCs w:val="16"/>
                <w:lang w:val="lv-LV"/>
              </w:rPr>
            </w:pPr>
            <w:r w:rsidRPr="00551B64">
              <w:rPr>
                <w:rFonts w:ascii="Times New Roman" w:hAnsi="Times New Roman" w:cs="Times New Roman"/>
                <w:sz w:val="28"/>
                <w:szCs w:val="28"/>
                <w:lang w:val="lv-LV"/>
              </w:rPr>
              <w:t xml:space="preserve"> </w:t>
            </w:r>
          </w:p>
          <w:p w:rsidR="006A290F" w:rsidRPr="00551B64" w:rsidRDefault="00150C58" w:rsidP="002A25D6">
            <w:pPr>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lastRenderedPageBreak/>
              <w:t>VP, VRS</w:t>
            </w:r>
            <w:r w:rsidR="007731DA" w:rsidRPr="00551B64">
              <w:rPr>
                <w:rFonts w:ascii="Times New Roman" w:hAnsi="Times New Roman" w:cs="Times New Roman"/>
                <w:sz w:val="28"/>
                <w:szCs w:val="28"/>
                <w:lang w:val="lv-LV"/>
              </w:rPr>
              <w:t>,</w:t>
            </w:r>
            <w:r w:rsidR="008357C9" w:rsidRPr="00551B64">
              <w:rPr>
                <w:rFonts w:ascii="Times New Roman" w:hAnsi="Times New Roman" w:cs="Times New Roman"/>
                <w:sz w:val="28"/>
                <w:szCs w:val="28"/>
                <w:lang w:val="lv-LV"/>
              </w:rPr>
              <w:t xml:space="preserve"> DP, VID,</w:t>
            </w:r>
          </w:p>
          <w:p w:rsidR="007731DA" w:rsidRPr="00551B64" w:rsidRDefault="007731DA" w:rsidP="008357C9">
            <w:pPr>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t xml:space="preserve">VK PKC, KNAB, SAB, </w:t>
            </w:r>
            <w:r w:rsidR="008357C9" w:rsidRPr="00551B64">
              <w:rPr>
                <w:rFonts w:ascii="Times New Roman" w:hAnsi="Times New Roman" w:cs="Times New Roman"/>
                <w:sz w:val="28"/>
                <w:szCs w:val="28"/>
                <w:lang w:val="lv-LV"/>
              </w:rPr>
              <w:t xml:space="preserve"> ĢP, </w:t>
            </w:r>
            <w:r w:rsidRPr="00551B64">
              <w:rPr>
                <w:rFonts w:ascii="Times New Roman" w:hAnsi="Times New Roman" w:cs="Times New Roman"/>
                <w:sz w:val="28"/>
                <w:szCs w:val="28"/>
                <w:lang w:val="lv-LV"/>
              </w:rPr>
              <w:t>IeVP</w:t>
            </w:r>
            <w:r w:rsidR="008357C9" w:rsidRPr="00551B64">
              <w:rPr>
                <w:rFonts w:ascii="Times New Roman" w:hAnsi="Times New Roman" w:cs="Times New Roman"/>
                <w:sz w:val="28"/>
                <w:szCs w:val="28"/>
                <w:lang w:val="lv-LV"/>
              </w:rPr>
              <w:t>,</w:t>
            </w:r>
            <w:r w:rsidRPr="00551B64">
              <w:rPr>
                <w:rFonts w:ascii="Times New Roman" w:hAnsi="Times New Roman" w:cs="Times New Roman"/>
                <w:sz w:val="28"/>
                <w:szCs w:val="28"/>
                <w:lang w:val="lv-LV"/>
              </w:rPr>
              <w:t xml:space="preserve"> NILLND</w:t>
            </w:r>
          </w:p>
        </w:tc>
        <w:tc>
          <w:tcPr>
            <w:tcW w:w="2268" w:type="dxa"/>
            <w:gridSpan w:val="2"/>
          </w:tcPr>
          <w:p w:rsidR="007731DA" w:rsidRPr="00551B64" w:rsidRDefault="002C44BF" w:rsidP="00E21975">
            <w:pPr>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lastRenderedPageBreak/>
              <w:t xml:space="preserve">Pastiprinās kompetento iestāžu veicamo </w:t>
            </w:r>
            <w:r w:rsidRPr="00551B64">
              <w:rPr>
                <w:rFonts w:ascii="Times New Roman" w:hAnsi="Times New Roman" w:cs="Times New Roman"/>
                <w:sz w:val="28"/>
                <w:szCs w:val="28"/>
                <w:lang w:val="lv-LV"/>
              </w:rPr>
              <w:lastRenderedPageBreak/>
              <w:t>veicamo aktivitāšu apjoms, lai vērstos pret organizēto noziedzību, smago un sevišķi smago noziegumu novēršanu un apkarošanu.</w:t>
            </w:r>
          </w:p>
        </w:tc>
        <w:tc>
          <w:tcPr>
            <w:tcW w:w="2977" w:type="dxa"/>
            <w:gridSpan w:val="2"/>
          </w:tcPr>
          <w:p w:rsidR="007731DA" w:rsidRDefault="007731DA" w:rsidP="007D24DE">
            <w:pPr>
              <w:jc w:val="both"/>
              <w:rPr>
                <w:rFonts w:ascii="Times New Roman" w:hAnsi="Times New Roman" w:cs="Times New Roman"/>
                <w:sz w:val="28"/>
                <w:szCs w:val="28"/>
                <w:lang w:val="lv-LV"/>
              </w:rPr>
            </w:pPr>
            <w:r w:rsidRPr="001D0109">
              <w:rPr>
                <w:rFonts w:ascii="Times New Roman" w:hAnsi="Times New Roman" w:cs="Times New Roman"/>
                <w:sz w:val="28"/>
                <w:szCs w:val="28"/>
                <w:lang w:val="lv-LV"/>
              </w:rPr>
              <w:lastRenderedPageBreak/>
              <w:t xml:space="preserve">Likumā par valsts budžetu kārtējam gadam </w:t>
            </w:r>
            <w:r w:rsidRPr="001D0109">
              <w:rPr>
                <w:rFonts w:ascii="Times New Roman" w:hAnsi="Times New Roman" w:cs="Times New Roman"/>
                <w:sz w:val="28"/>
                <w:szCs w:val="28"/>
                <w:lang w:val="lv-LV"/>
              </w:rPr>
              <w:lastRenderedPageBreak/>
              <w:t>paredzēto finanšu līdzekļu ietvaros.</w:t>
            </w:r>
          </w:p>
          <w:p w:rsidR="007731DA" w:rsidRPr="001D0109" w:rsidRDefault="007731DA" w:rsidP="007D24DE">
            <w:pPr>
              <w:rPr>
                <w:rFonts w:ascii="Times New Roman" w:hAnsi="Times New Roman" w:cs="Times New Roman"/>
                <w:sz w:val="28"/>
                <w:szCs w:val="28"/>
                <w:lang w:val="lv-LV"/>
              </w:rPr>
            </w:pPr>
            <w:r w:rsidRPr="00133E14">
              <w:rPr>
                <w:rFonts w:ascii="Times New Roman" w:eastAsia="Times New Roman" w:hAnsi="Times New Roman" w:cs="Times New Roman"/>
                <w:color w:val="FF0000"/>
                <w:sz w:val="28"/>
                <w:szCs w:val="28"/>
                <w:lang w:val="lv-LV" w:eastAsia="lv-LV"/>
              </w:rPr>
              <w:t xml:space="preserve"> </w:t>
            </w:r>
          </w:p>
        </w:tc>
      </w:tr>
      <w:tr w:rsidR="007731DA" w:rsidRPr="00476995" w:rsidTr="007F7036">
        <w:trPr>
          <w:trHeight w:val="416"/>
        </w:trPr>
        <w:tc>
          <w:tcPr>
            <w:tcW w:w="6910" w:type="dxa"/>
          </w:tcPr>
          <w:p w:rsidR="007731DA" w:rsidRPr="00D8298A" w:rsidRDefault="007731DA" w:rsidP="004B3BD2">
            <w:pPr>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lastRenderedPageBreak/>
              <w:t>2.2. Izveidot starpinstitūciju ekspertu darba grupu, deleģējot tai sekojošu kompetenci (provizoriski nosakot šādu darba grupas kompetenci):</w:t>
            </w:r>
          </w:p>
          <w:p w:rsidR="007731DA" w:rsidRPr="00D8298A" w:rsidRDefault="007731DA" w:rsidP="00A24B62">
            <w:pPr>
              <w:pStyle w:val="ListParagraph"/>
              <w:numPr>
                <w:ilvl w:val="0"/>
                <w:numId w:val="5"/>
              </w:numPr>
              <w:spacing w:after="120"/>
              <w:ind w:left="360"/>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t>veikt organizētās noziedzības, smago un sevišķi smago noziegumu monitoringu (tendences, dinamika, ietekmējošie ārējie/iekšējie faktori utt.);</w:t>
            </w:r>
          </w:p>
          <w:p w:rsidR="007731DA" w:rsidRPr="00D8298A" w:rsidRDefault="007731DA" w:rsidP="00A24B62">
            <w:pPr>
              <w:pStyle w:val="ListParagraph"/>
              <w:numPr>
                <w:ilvl w:val="0"/>
                <w:numId w:val="5"/>
              </w:numPr>
              <w:ind w:left="360"/>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lastRenderedPageBreak/>
              <w:t>sagatavot uz organizētās noziedzības, smago un sevišķi smago noziegumu monitoringa rezultātiem balstītus regulāros un speciālos analītiskos</w:t>
            </w:r>
            <w:r w:rsidR="00D73BD6" w:rsidRPr="00D8298A">
              <w:rPr>
                <w:rFonts w:ascii="Times New Roman" w:hAnsi="Times New Roman" w:cs="Times New Roman"/>
                <w:color w:val="000000" w:themeColor="text1"/>
                <w:sz w:val="28"/>
                <w:szCs w:val="28"/>
                <w:lang w:val="lv-LV"/>
              </w:rPr>
              <w:t xml:space="preserve"> materiālus</w:t>
            </w:r>
            <w:r w:rsidRPr="00D8298A">
              <w:rPr>
                <w:rFonts w:ascii="Times New Roman" w:hAnsi="Times New Roman" w:cs="Times New Roman"/>
                <w:color w:val="000000" w:themeColor="text1"/>
                <w:sz w:val="28"/>
                <w:szCs w:val="28"/>
                <w:lang w:val="lv-LV"/>
              </w:rPr>
              <w:t>, tostarp priekšlikumus par specializēto starpinstitūciju ekspertu apakšgrupu izveides nepieciešamību noteiktās noziedzības jomās. (pasākumus tiks realizēts NKIM ieviešanas ietvaros).</w:t>
            </w:r>
          </w:p>
        </w:tc>
        <w:tc>
          <w:tcPr>
            <w:tcW w:w="1703" w:type="dxa"/>
          </w:tcPr>
          <w:p w:rsidR="007731DA" w:rsidRPr="00551B64" w:rsidRDefault="007731DA" w:rsidP="00B1090C">
            <w:pPr>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lastRenderedPageBreak/>
              <w:t>2014.gada</w:t>
            </w:r>
          </w:p>
          <w:p w:rsidR="007731DA" w:rsidRPr="00551B64" w:rsidRDefault="00E62544" w:rsidP="00B1090C">
            <w:pPr>
              <w:jc w:val="center"/>
              <w:rPr>
                <w:rFonts w:ascii="Times New Roman" w:hAnsi="Times New Roman" w:cs="Times New Roman"/>
                <w:lang w:val="lv-LV"/>
              </w:rPr>
            </w:pPr>
            <w:r w:rsidRPr="00551B64">
              <w:rPr>
                <w:rFonts w:ascii="Times New Roman" w:hAnsi="Times New Roman" w:cs="Times New Roman"/>
                <w:sz w:val="28"/>
                <w:szCs w:val="28"/>
                <w:lang w:val="lv-LV"/>
              </w:rPr>
              <w:t>maij</w:t>
            </w:r>
            <w:r w:rsidR="007731DA" w:rsidRPr="00551B64">
              <w:rPr>
                <w:rFonts w:ascii="Times New Roman" w:hAnsi="Times New Roman" w:cs="Times New Roman"/>
                <w:sz w:val="28"/>
                <w:szCs w:val="28"/>
                <w:lang w:val="lv-LV"/>
              </w:rPr>
              <w:t>s</w:t>
            </w:r>
          </w:p>
        </w:tc>
        <w:tc>
          <w:tcPr>
            <w:tcW w:w="1418" w:type="dxa"/>
          </w:tcPr>
          <w:p w:rsidR="006A290F" w:rsidRPr="00551B64" w:rsidRDefault="00934D91" w:rsidP="00B1090C">
            <w:pPr>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t>IeM</w:t>
            </w:r>
          </w:p>
          <w:p w:rsidR="00934D91" w:rsidRPr="00551B64" w:rsidRDefault="00934D91" w:rsidP="00B1090C">
            <w:pPr>
              <w:jc w:val="center"/>
              <w:rPr>
                <w:rFonts w:ascii="Times New Roman" w:hAnsi="Times New Roman" w:cs="Times New Roman"/>
                <w:sz w:val="16"/>
                <w:szCs w:val="16"/>
                <w:lang w:val="lv-LV"/>
              </w:rPr>
            </w:pPr>
          </w:p>
          <w:p w:rsidR="007731DA" w:rsidRPr="00551B64" w:rsidRDefault="007731DA" w:rsidP="00B1090C">
            <w:pPr>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t xml:space="preserve">VP, VRS, VID, KNAB, SAB, IeVP, ĢP, </w:t>
            </w:r>
            <w:r w:rsidRPr="00551B64">
              <w:rPr>
                <w:rFonts w:ascii="Times New Roman" w:hAnsi="Times New Roman" w:cs="Times New Roman"/>
                <w:sz w:val="28"/>
                <w:szCs w:val="28"/>
                <w:lang w:val="lv-LV"/>
              </w:rPr>
              <w:lastRenderedPageBreak/>
              <w:t>DP, NILLND</w:t>
            </w:r>
          </w:p>
          <w:p w:rsidR="007731DA" w:rsidRPr="00551B64" w:rsidRDefault="007731DA" w:rsidP="00B1090C">
            <w:pPr>
              <w:jc w:val="center"/>
              <w:rPr>
                <w:rFonts w:ascii="Times New Roman" w:hAnsi="Times New Roman" w:cs="Times New Roman"/>
                <w:lang w:val="lv-LV"/>
              </w:rPr>
            </w:pPr>
          </w:p>
        </w:tc>
        <w:tc>
          <w:tcPr>
            <w:tcW w:w="2268" w:type="dxa"/>
            <w:gridSpan w:val="2"/>
          </w:tcPr>
          <w:p w:rsidR="007731DA" w:rsidRPr="00551B64" w:rsidRDefault="00E62544" w:rsidP="0074125F">
            <w:pPr>
              <w:spacing w:line="276" w:lineRule="auto"/>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lastRenderedPageBreak/>
              <w:t xml:space="preserve">Nodrošināta pilnvērtīga un savlaicīga organizētās noziedzības izpausmju un tās </w:t>
            </w:r>
            <w:r w:rsidRPr="00551B64">
              <w:rPr>
                <w:rFonts w:ascii="Times New Roman" w:hAnsi="Times New Roman" w:cs="Times New Roman"/>
                <w:sz w:val="28"/>
                <w:szCs w:val="28"/>
                <w:lang w:val="lv-LV"/>
              </w:rPr>
              <w:lastRenderedPageBreak/>
              <w:t>radīto seku izpēte, atbilstošas pretdarbības pasākumu izstrāde.</w:t>
            </w:r>
          </w:p>
        </w:tc>
        <w:tc>
          <w:tcPr>
            <w:tcW w:w="2977" w:type="dxa"/>
            <w:gridSpan w:val="2"/>
          </w:tcPr>
          <w:p w:rsidR="007731DA" w:rsidRDefault="007731DA" w:rsidP="00800B1A">
            <w:pPr>
              <w:spacing w:line="276" w:lineRule="auto"/>
              <w:jc w:val="both"/>
              <w:rPr>
                <w:rFonts w:ascii="Times New Roman" w:hAnsi="Times New Roman" w:cs="Times New Roman"/>
                <w:sz w:val="28"/>
                <w:szCs w:val="28"/>
                <w:lang w:val="lv-LV"/>
              </w:rPr>
            </w:pPr>
            <w:r w:rsidRPr="001D0109">
              <w:rPr>
                <w:rFonts w:ascii="Times New Roman" w:hAnsi="Times New Roman" w:cs="Times New Roman"/>
                <w:sz w:val="28"/>
                <w:szCs w:val="28"/>
                <w:lang w:val="lv-LV"/>
              </w:rPr>
              <w:lastRenderedPageBreak/>
              <w:t>Likumā par valsts budžetu kārtējam gadam paredzēto finanšu līdzekļu ietvaros.</w:t>
            </w:r>
          </w:p>
          <w:p w:rsidR="007731DA" w:rsidRPr="001D0109" w:rsidRDefault="007731DA" w:rsidP="00B1090C">
            <w:pPr>
              <w:spacing w:after="200" w:line="276" w:lineRule="auto"/>
              <w:rPr>
                <w:rFonts w:ascii="Times New Roman" w:hAnsi="Times New Roman" w:cs="Times New Roman"/>
                <w:sz w:val="28"/>
                <w:szCs w:val="28"/>
                <w:lang w:val="lv-LV"/>
              </w:rPr>
            </w:pPr>
          </w:p>
        </w:tc>
      </w:tr>
      <w:tr w:rsidR="007731DA" w:rsidRPr="00476995" w:rsidTr="007F7036">
        <w:trPr>
          <w:trHeight w:val="321"/>
        </w:trPr>
        <w:tc>
          <w:tcPr>
            <w:tcW w:w="6910" w:type="dxa"/>
          </w:tcPr>
          <w:p w:rsidR="007731DA" w:rsidRPr="00D8298A" w:rsidRDefault="007731DA" w:rsidP="00B1090C">
            <w:pPr>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lastRenderedPageBreak/>
              <w:t>2.3. Izstrādāt priekšlikumus NNP tās darbības efektivizācijai, nostiprinot padomes lēmumu pieņemšanas kompetenci par:</w:t>
            </w:r>
          </w:p>
          <w:p w:rsidR="007731DA" w:rsidRPr="00D8298A" w:rsidRDefault="007731DA" w:rsidP="00A24B62">
            <w:pPr>
              <w:pStyle w:val="ListParagraph"/>
              <w:numPr>
                <w:ilvl w:val="0"/>
                <w:numId w:val="4"/>
              </w:numPr>
              <w:spacing w:after="120"/>
              <w:ind w:left="360"/>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t>prioritārajiem organizētās noziedzības apkarošanas virzieniem;</w:t>
            </w:r>
          </w:p>
          <w:p w:rsidR="007731DA" w:rsidRPr="00D8298A" w:rsidRDefault="007731DA" w:rsidP="00A24B62">
            <w:pPr>
              <w:pStyle w:val="ListParagraph"/>
              <w:numPr>
                <w:ilvl w:val="0"/>
                <w:numId w:val="4"/>
              </w:numPr>
              <w:spacing w:after="120"/>
              <w:ind w:left="360"/>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t>konkrētu noziedzības jomu apkarošanas politikas plānošanas dokumentiem un pasākumiem to ietvaros;</w:t>
            </w:r>
          </w:p>
          <w:p w:rsidR="007731DA" w:rsidRPr="00D8298A" w:rsidRDefault="007731DA" w:rsidP="00A24B62">
            <w:pPr>
              <w:pStyle w:val="ListParagraph"/>
              <w:numPr>
                <w:ilvl w:val="0"/>
                <w:numId w:val="4"/>
              </w:numPr>
              <w:spacing w:after="120"/>
              <w:ind w:left="360"/>
              <w:jc w:val="both"/>
              <w:rPr>
                <w:rFonts w:ascii="Times New Roman" w:hAnsi="Times New Roman" w:cs="Times New Roman"/>
                <w:color w:val="000000" w:themeColor="text1"/>
                <w:sz w:val="28"/>
                <w:szCs w:val="28"/>
                <w:lang w:val="lv-LV"/>
              </w:rPr>
            </w:pPr>
            <w:r w:rsidRPr="00D8298A">
              <w:rPr>
                <w:rFonts w:ascii="Times New Roman" w:hAnsi="Times New Roman" w:cs="Times New Roman"/>
                <w:color w:val="000000" w:themeColor="text1"/>
                <w:sz w:val="28"/>
                <w:szCs w:val="28"/>
                <w:lang w:val="lv-LV"/>
              </w:rPr>
              <w:t>organizētās noziedzības apkarošanas efektivitāti;</w:t>
            </w:r>
          </w:p>
          <w:p w:rsidR="007731DA" w:rsidRPr="00D8298A" w:rsidRDefault="007731DA" w:rsidP="00A24B62">
            <w:pPr>
              <w:pStyle w:val="ListParagraph"/>
              <w:numPr>
                <w:ilvl w:val="0"/>
                <w:numId w:val="4"/>
              </w:numPr>
              <w:ind w:left="360"/>
              <w:jc w:val="both"/>
              <w:rPr>
                <w:rFonts w:ascii="Times New Roman" w:hAnsi="Times New Roman" w:cs="Times New Roman"/>
                <w:strike/>
                <w:color w:val="000000" w:themeColor="text1"/>
                <w:sz w:val="28"/>
                <w:szCs w:val="28"/>
                <w:lang w:val="lv-LV"/>
              </w:rPr>
            </w:pPr>
            <w:r w:rsidRPr="00D8298A">
              <w:rPr>
                <w:rFonts w:ascii="Times New Roman" w:hAnsi="Times New Roman" w:cs="Times New Roman"/>
                <w:color w:val="000000" w:themeColor="text1"/>
                <w:sz w:val="28"/>
                <w:szCs w:val="28"/>
                <w:lang w:val="lv-LV"/>
              </w:rPr>
              <w:t>finansējuma un cita veida resursu apjoma noteikšanai, tostarp izvērtējot papildus budžeta līdzekļu piešķiršanas nepieciešamību.</w:t>
            </w:r>
          </w:p>
        </w:tc>
        <w:tc>
          <w:tcPr>
            <w:tcW w:w="1703" w:type="dxa"/>
          </w:tcPr>
          <w:p w:rsidR="007731DA" w:rsidRPr="001D0109" w:rsidRDefault="007731DA" w:rsidP="00B1090C">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2014.gada</w:t>
            </w:r>
          </w:p>
          <w:p w:rsidR="007731DA" w:rsidRPr="001D0109" w:rsidRDefault="007731DA" w:rsidP="00B1090C">
            <w:pPr>
              <w:jc w:val="center"/>
              <w:rPr>
                <w:rFonts w:ascii="Times New Roman" w:hAnsi="Times New Roman" w:cs="Times New Roman"/>
                <w:lang w:val="lv-LV"/>
              </w:rPr>
            </w:pPr>
            <w:r>
              <w:rPr>
                <w:rFonts w:ascii="Times New Roman" w:hAnsi="Times New Roman" w:cs="Times New Roman"/>
                <w:sz w:val="28"/>
                <w:szCs w:val="28"/>
                <w:lang w:val="lv-LV"/>
              </w:rPr>
              <w:t>jūlijs</w:t>
            </w:r>
          </w:p>
        </w:tc>
        <w:tc>
          <w:tcPr>
            <w:tcW w:w="1418" w:type="dxa"/>
          </w:tcPr>
          <w:p w:rsidR="006A290F" w:rsidRDefault="007731DA" w:rsidP="002A25D6">
            <w:pPr>
              <w:jc w:val="center"/>
              <w:rPr>
                <w:rFonts w:ascii="Times New Roman" w:hAnsi="Times New Roman" w:cs="Times New Roman"/>
                <w:sz w:val="28"/>
                <w:szCs w:val="28"/>
                <w:lang w:val="lv-LV"/>
              </w:rPr>
            </w:pPr>
            <w:r w:rsidRPr="0014130B">
              <w:rPr>
                <w:rFonts w:ascii="Times New Roman" w:hAnsi="Times New Roman" w:cs="Times New Roman"/>
                <w:sz w:val="28"/>
                <w:szCs w:val="28"/>
                <w:lang w:val="lv-LV"/>
              </w:rPr>
              <w:t>Tiesību aizsardzības iestāžu vadības grupa</w:t>
            </w:r>
          </w:p>
          <w:p w:rsidR="00934D91" w:rsidRPr="007F7036" w:rsidRDefault="00934D91" w:rsidP="002A25D6">
            <w:pPr>
              <w:jc w:val="center"/>
              <w:rPr>
                <w:rFonts w:ascii="Times New Roman" w:hAnsi="Times New Roman" w:cs="Times New Roman"/>
                <w:sz w:val="16"/>
                <w:szCs w:val="16"/>
                <w:lang w:val="lv-LV"/>
              </w:rPr>
            </w:pPr>
          </w:p>
          <w:p w:rsidR="007731DA" w:rsidRPr="001D0109" w:rsidRDefault="007731DA" w:rsidP="002A25D6">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VP, VRS,</w:t>
            </w:r>
          </w:p>
          <w:p w:rsidR="007731DA" w:rsidRPr="001D0109" w:rsidRDefault="007A3237" w:rsidP="002A25D6">
            <w:pPr>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VID, KNAB, SAB, </w:t>
            </w:r>
            <w:r w:rsidR="007731DA" w:rsidRPr="001D0109">
              <w:rPr>
                <w:rFonts w:ascii="Times New Roman" w:hAnsi="Times New Roman" w:cs="Times New Roman"/>
                <w:sz w:val="28"/>
                <w:szCs w:val="28"/>
                <w:lang w:val="lv-LV"/>
              </w:rPr>
              <w:t>IeVP,</w:t>
            </w:r>
          </w:p>
          <w:p w:rsidR="007731DA" w:rsidRPr="001D0109" w:rsidRDefault="007731DA" w:rsidP="002A25D6">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DP, ĢP,</w:t>
            </w:r>
          </w:p>
          <w:p w:rsidR="007731DA" w:rsidRPr="0014130B" w:rsidRDefault="007731DA" w:rsidP="002A25D6">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NILLND</w:t>
            </w:r>
            <w:r>
              <w:rPr>
                <w:rFonts w:ascii="Times New Roman" w:hAnsi="Times New Roman" w:cs="Times New Roman"/>
                <w:sz w:val="28"/>
                <w:szCs w:val="28"/>
                <w:lang w:val="lv-LV"/>
              </w:rPr>
              <w:t>,</w:t>
            </w:r>
            <w:r w:rsidRPr="001D0109">
              <w:rPr>
                <w:rFonts w:ascii="Times New Roman" w:hAnsi="Times New Roman" w:cs="Times New Roman"/>
                <w:sz w:val="28"/>
                <w:szCs w:val="28"/>
                <w:lang w:val="lv-LV"/>
              </w:rPr>
              <w:t xml:space="preserve"> VK PKC</w:t>
            </w:r>
          </w:p>
        </w:tc>
        <w:tc>
          <w:tcPr>
            <w:tcW w:w="2268" w:type="dxa"/>
            <w:gridSpan w:val="2"/>
          </w:tcPr>
          <w:p w:rsidR="007731DA" w:rsidRPr="001D0109" w:rsidRDefault="007731DA" w:rsidP="008573B2">
            <w:pPr>
              <w:spacing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Sagatavoti priekšlikumi grozījumos normatīvajos aktos</w:t>
            </w:r>
            <w:r w:rsidR="008573B2" w:rsidRPr="00551B64">
              <w:rPr>
                <w:rFonts w:ascii="Times New Roman" w:hAnsi="Times New Roman" w:cs="Times New Roman"/>
                <w:sz w:val="28"/>
                <w:szCs w:val="28"/>
                <w:lang w:val="lv-LV"/>
              </w:rPr>
              <w:t xml:space="preserve">, kas veicinās </w:t>
            </w:r>
            <w:r w:rsidR="00D8298A">
              <w:rPr>
                <w:rFonts w:ascii="Times New Roman" w:hAnsi="Times New Roman" w:cs="Times New Roman"/>
                <w:sz w:val="28"/>
                <w:szCs w:val="28"/>
                <w:lang w:val="lv-LV"/>
              </w:rPr>
              <w:t xml:space="preserve">NNP </w:t>
            </w:r>
            <w:r w:rsidR="008573B2" w:rsidRPr="00551B64">
              <w:rPr>
                <w:rFonts w:ascii="Times New Roman" w:hAnsi="Times New Roman" w:cs="Times New Roman"/>
                <w:sz w:val="28"/>
                <w:szCs w:val="28"/>
                <w:lang w:val="lv-LV"/>
              </w:rPr>
              <w:t>dokumentu (lēmumu) sagatavošanas kvalitāti un to savstarpējo sasaisti</w:t>
            </w:r>
            <w:r w:rsidRPr="00551B64">
              <w:rPr>
                <w:rFonts w:ascii="Times New Roman" w:hAnsi="Times New Roman" w:cs="Times New Roman"/>
                <w:sz w:val="28"/>
                <w:szCs w:val="28"/>
                <w:lang w:val="lv-LV"/>
              </w:rPr>
              <w:t>.</w:t>
            </w:r>
          </w:p>
        </w:tc>
        <w:tc>
          <w:tcPr>
            <w:tcW w:w="2977" w:type="dxa"/>
            <w:gridSpan w:val="2"/>
          </w:tcPr>
          <w:p w:rsidR="007731DA" w:rsidRPr="001D0109" w:rsidRDefault="007731DA" w:rsidP="007D24DE">
            <w:pPr>
              <w:spacing w:after="200" w:line="276" w:lineRule="auto"/>
              <w:jc w:val="both"/>
              <w:rPr>
                <w:rFonts w:ascii="Times New Roman" w:hAnsi="Times New Roman" w:cs="Times New Roman"/>
                <w:sz w:val="28"/>
                <w:szCs w:val="28"/>
                <w:lang w:val="lv-LV"/>
              </w:rPr>
            </w:pPr>
            <w:r w:rsidRPr="001D0109">
              <w:rPr>
                <w:rFonts w:ascii="Times New Roman" w:hAnsi="Times New Roman" w:cs="Times New Roman"/>
                <w:sz w:val="28"/>
                <w:szCs w:val="28"/>
                <w:lang w:val="lv-LV"/>
              </w:rPr>
              <w:t>Likumā par valsts budžetu kārtējam gadam paredzēto finanšu līdzekļu ietvaros.</w:t>
            </w:r>
          </w:p>
        </w:tc>
      </w:tr>
      <w:tr w:rsidR="007731DA" w:rsidRPr="00476995" w:rsidTr="007F7036">
        <w:trPr>
          <w:trHeight w:val="321"/>
        </w:trPr>
        <w:tc>
          <w:tcPr>
            <w:tcW w:w="6910" w:type="dxa"/>
          </w:tcPr>
          <w:p w:rsidR="007731DA" w:rsidRPr="001D0109" w:rsidRDefault="007731DA" w:rsidP="00800B1A">
            <w:pPr>
              <w:jc w:val="both"/>
              <w:rPr>
                <w:rFonts w:ascii="Times New Roman" w:hAnsi="Times New Roman" w:cs="Times New Roman"/>
                <w:sz w:val="28"/>
                <w:szCs w:val="28"/>
                <w:lang w:val="lv-LV"/>
              </w:rPr>
            </w:pPr>
            <w:r>
              <w:rPr>
                <w:rFonts w:ascii="Times New Roman" w:hAnsi="Times New Roman" w:cs="Times New Roman"/>
                <w:sz w:val="28"/>
                <w:szCs w:val="28"/>
                <w:lang w:val="lv-LV"/>
              </w:rPr>
              <w:t>2.4. Sagatavot priekšlikumus par nepieciešamību izveidot vienotu kredītiestāžu kontu reģistru pieprasītās informācijas sniegšanai tiesību aizsardzības iestādēm.</w:t>
            </w:r>
          </w:p>
        </w:tc>
        <w:tc>
          <w:tcPr>
            <w:tcW w:w="1703" w:type="dxa"/>
          </w:tcPr>
          <w:p w:rsidR="007731DA" w:rsidRDefault="007731DA" w:rsidP="00800B1A">
            <w:pPr>
              <w:jc w:val="center"/>
              <w:rPr>
                <w:rFonts w:ascii="Times New Roman" w:hAnsi="Times New Roman" w:cs="Times New Roman"/>
                <w:sz w:val="28"/>
                <w:szCs w:val="28"/>
                <w:lang w:val="lv-LV"/>
              </w:rPr>
            </w:pPr>
            <w:r>
              <w:rPr>
                <w:rFonts w:ascii="Times New Roman" w:hAnsi="Times New Roman" w:cs="Times New Roman"/>
                <w:sz w:val="28"/>
                <w:szCs w:val="28"/>
                <w:lang w:val="lv-LV"/>
              </w:rPr>
              <w:t>2014.gada septembris</w:t>
            </w:r>
          </w:p>
        </w:tc>
        <w:tc>
          <w:tcPr>
            <w:tcW w:w="1418" w:type="dxa"/>
          </w:tcPr>
          <w:p w:rsidR="00934D91" w:rsidRDefault="00934D91" w:rsidP="00800B1A">
            <w:pPr>
              <w:jc w:val="center"/>
              <w:rPr>
                <w:rFonts w:ascii="Times New Roman" w:hAnsi="Times New Roman" w:cs="Times New Roman"/>
                <w:sz w:val="28"/>
                <w:szCs w:val="28"/>
                <w:lang w:val="lv-LV"/>
              </w:rPr>
            </w:pPr>
            <w:r>
              <w:rPr>
                <w:rFonts w:ascii="Times New Roman" w:hAnsi="Times New Roman" w:cs="Times New Roman"/>
                <w:sz w:val="28"/>
                <w:szCs w:val="28"/>
                <w:lang w:val="lv-LV"/>
              </w:rPr>
              <w:t>IeM</w:t>
            </w:r>
          </w:p>
          <w:p w:rsidR="00150C58" w:rsidRPr="007F7036" w:rsidRDefault="00150C58" w:rsidP="00800B1A">
            <w:pPr>
              <w:jc w:val="center"/>
              <w:rPr>
                <w:rFonts w:ascii="Times New Roman" w:hAnsi="Times New Roman" w:cs="Times New Roman"/>
                <w:sz w:val="16"/>
                <w:szCs w:val="16"/>
                <w:lang w:val="lv-LV"/>
              </w:rPr>
            </w:pPr>
            <w:r>
              <w:rPr>
                <w:rFonts w:ascii="Times New Roman" w:hAnsi="Times New Roman" w:cs="Times New Roman"/>
                <w:sz w:val="28"/>
                <w:szCs w:val="28"/>
                <w:lang w:val="lv-LV"/>
              </w:rPr>
              <w:t xml:space="preserve"> </w:t>
            </w:r>
          </w:p>
          <w:p w:rsidR="007731DA" w:rsidRPr="001D0109" w:rsidRDefault="00150C58" w:rsidP="00800B1A">
            <w:pPr>
              <w:jc w:val="center"/>
              <w:rPr>
                <w:rFonts w:ascii="Times New Roman" w:hAnsi="Times New Roman" w:cs="Times New Roman"/>
                <w:sz w:val="28"/>
                <w:szCs w:val="28"/>
                <w:lang w:val="lv-LV"/>
              </w:rPr>
            </w:pPr>
            <w:r>
              <w:rPr>
                <w:rFonts w:ascii="Times New Roman" w:hAnsi="Times New Roman" w:cs="Times New Roman"/>
                <w:sz w:val="28"/>
                <w:szCs w:val="28"/>
                <w:lang w:val="lv-LV"/>
              </w:rPr>
              <w:t>VP</w:t>
            </w:r>
            <w:r w:rsidR="007731DA">
              <w:rPr>
                <w:rFonts w:ascii="Times New Roman" w:hAnsi="Times New Roman" w:cs="Times New Roman"/>
                <w:sz w:val="28"/>
                <w:szCs w:val="28"/>
                <w:lang w:val="lv-LV"/>
              </w:rPr>
              <w:t xml:space="preserve">, VID, SAB, </w:t>
            </w:r>
            <w:r>
              <w:rPr>
                <w:rFonts w:ascii="Times New Roman" w:hAnsi="Times New Roman" w:cs="Times New Roman"/>
                <w:sz w:val="28"/>
                <w:szCs w:val="28"/>
                <w:lang w:val="lv-LV"/>
              </w:rPr>
              <w:t>KNAB</w:t>
            </w:r>
            <w:r w:rsidR="007731DA">
              <w:rPr>
                <w:rFonts w:ascii="Times New Roman" w:hAnsi="Times New Roman" w:cs="Times New Roman"/>
                <w:sz w:val="28"/>
                <w:szCs w:val="28"/>
                <w:lang w:val="lv-LV"/>
              </w:rPr>
              <w:t>, DP, VRS, IeVP, ĢP</w:t>
            </w:r>
          </w:p>
        </w:tc>
        <w:tc>
          <w:tcPr>
            <w:tcW w:w="2268" w:type="dxa"/>
            <w:gridSpan w:val="2"/>
          </w:tcPr>
          <w:p w:rsidR="007731DA" w:rsidRDefault="007731DA" w:rsidP="00800B1A">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Palielinājies saņemtās tiesīb</w:t>
            </w:r>
            <w:r>
              <w:rPr>
                <w:rFonts w:ascii="Times New Roman" w:hAnsi="Times New Roman" w:cs="Times New Roman"/>
                <w:sz w:val="28"/>
                <w:szCs w:val="28"/>
                <w:lang w:val="lv-LV"/>
              </w:rPr>
              <w:t xml:space="preserve">u </w:t>
            </w:r>
            <w:r w:rsidRPr="001D0109">
              <w:rPr>
                <w:rFonts w:ascii="Times New Roman" w:hAnsi="Times New Roman" w:cs="Times New Roman"/>
                <w:sz w:val="28"/>
                <w:szCs w:val="28"/>
                <w:lang w:val="lv-LV"/>
              </w:rPr>
              <w:t>aizsardzības iestādēm nozīmīgās informācijas apjoms.</w:t>
            </w:r>
          </w:p>
        </w:tc>
        <w:tc>
          <w:tcPr>
            <w:tcW w:w="2977" w:type="dxa"/>
            <w:gridSpan w:val="2"/>
          </w:tcPr>
          <w:p w:rsidR="007731DA" w:rsidRPr="00CC0E7C" w:rsidRDefault="007731DA" w:rsidP="00800B1A">
            <w:pPr>
              <w:pStyle w:val="HTMLPreformatted"/>
              <w:jc w:val="both"/>
              <w:rPr>
                <w:rFonts w:ascii="Times New Roman" w:hAnsi="Times New Roman" w:cs="Times New Roman"/>
                <w:b/>
                <w:color w:val="FF0000"/>
                <w:u w:val="single"/>
              </w:rPr>
            </w:pPr>
            <w:r w:rsidRPr="00537777">
              <w:rPr>
                <w:rFonts w:ascii="Times New Roman" w:hAnsi="Times New Roman" w:cs="Times New Roman"/>
                <w:sz w:val="28"/>
                <w:szCs w:val="28"/>
              </w:rPr>
              <w:t>Likumā par valsts budžetu kārtējam gadam paredzēto finanšu līdzekļu ietvaros.</w:t>
            </w:r>
          </w:p>
        </w:tc>
      </w:tr>
      <w:tr w:rsidR="007731DA" w:rsidRPr="001F124D" w:rsidTr="007F7036">
        <w:trPr>
          <w:trHeight w:val="491"/>
        </w:trPr>
        <w:tc>
          <w:tcPr>
            <w:tcW w:w="6910" w:type="dxa"/>
          </w:tcPr>
          <w:p w:rsidR="007731DA" w:rsidRPr="001D0109" w:rsidRDefault="007731DA" w:rsidP="002A25D6">
            <w:pPr>
              <w:spacing w:after="120" w:line="276" w:lineRule="auto"/>
              <w:jc w:val="both"/>
              <w:rPr>
                <w:rFonts w:ascii="Times New Roman" w:hAnsi="Times New Roman" w:cs="Times New Roman"/>
                <w:sz w:val="28"/>
                <w:szCs w:val="28"/>
                <w:lang w:val="lv-LV"/>
              </w:rPr>
            </w:pPr>
            <w:r w:rsidRPr="00476995">
              <w:rPr>
                <w:rFonts w:ascii="Times New Roman" w:hAnsi="Times New Roman" w:cs="Times New Roman"/>
                <w:color w:val="000000" w:themeColor="text1"/>
                <w:sz w:val="28"/>
                <w:szCs w:val="28"/>
                <w:lang w:val="lv-LV"/>
              </w:rPr>
              <w:lastRenderedPageBreak/>
              <w:t>2.5. Atbilstoši kompetencei izvērtēt iestāžu struktūrvienību, kas nodarbojas ar analītisko darbu, darbību, nepieciešamības gadījumā nostiprinot esošo kapacitāti vai izveidojot jaunas struktūrvienības.</w:t>
            </w:r>
          </w:p>
        </w:tc>
        <w:tc>
          <w:tcPr>
            <w:tcW w:w="1703" w:type="dxa"/>
          </w:tcPr>
          <w:p w:rsidR="007731DA" w:rsidRPr="00A03BE4" w:rsidRDefault="007731DA" w:rsidP="00800B1A">
            <w:pPr>
              <w:spacing w:after="200" w:line="276" w:lineRule="auto"/>
              <w:jc w:val="center"/>
              <w:rPr>
                <w:rFonts w:ascii="Times New Roman" w:hAnsi="Times New Roman" w:cs="Times New Roman"/>
                <w:sz w:val="28"/>
                <w:szCs w:val="28"/>
                <w:lang w:val="lv-LV"/>
              </w:rPr>
            </w:pPr>
            <w:r w:rsidRPr="00A03BE4">
              <w:rPr>
                <w:rFonts w:ascii="Times New Roman" w:hAnsi="Times New Roman" w:cs="Times New Roman"/>
                <w:sz w:val="28"/>
                <w:szCs w:val="28"/>
                <w:lang w:val="lv-LV"/>
              </w:rPr>
              <w:t>2014.gada jūlijs – struktūrvie</w:t>
            </w:r>
            <w:r w:rsidR="007A3237">
              <w:rPr>
                <w:rFonts w:ascii="Times New Roman" w:hAnsi="Times New Roman" w:cs="Times New Roman"/>
                <w:sz w:val="28"/>
                <w:szCs w:val="28"/>
                <w:lang w:val="lv-LV"/>
              </w:rPr>
              <w:t>-</w:t>
            </w:r>
            <w:r w:rsidRPr="00A03BE4">
              <w:rPr>
                <w:rFonts w:ascii="Times New Roman" w:hAnsi="Times New Roman" w:cs="Times New Roman"/>
                <w:sz w:val="28"/>
                <w:szCs w:val="28"/>
                <w:lang w:val="lv-LV"/>
              </w:rPr>
              <w:t>nību darbības izvērtēšana, līdz 2015.gada jūlijam – struktūrvie</w:t>
            </w:r>
            <w:r w:rsidR="007A3237">
              <w:rPr>
                <w:rFonts w:ascii="Times New Roman" w:hAnsi="Times New Roman" w:cs="Times New Roman"/>
                <w:sz w:val="28"/>
                <w:szCs w:val="28"/>
                <w:lang w:val="lv-LV"/>
              </w:rPr>
              <w:t>-</w:t>
            </w:r>
            <w:r w:rsidRPr="00A03BE4">
              <w:rPr>
                <w:rFonts w:ascii="Times New Roman" w:hAnsi="Times New Roman" w:cs="Times New Roman"/>
                <w:sz w:val="28"/>
                <w:szCs w:val="28"/>
                <w:lang w:val="lv-LV"/>
              </w:rPr>
              <w:t>nību kapacitātes nostiprinā</w:t>
            </w:r>
            <w:r w:rsidR="007A3237">
              <w:rPr>
                <w:rFonts w:ascii="Times New Roman" w:hAnsi="Times New Roman" w:cs="Times New Roman"/>
                <w:sz w:val="28"/>
                <w:szCs w:val="28"/>
                <w:lang w:val="lv-LV"/>
              </w:rPr>
              <w:t>-</w:t>
            </w:r>
            <w:r w:rsidRPr="00A03BE4">
              <w:rPr>
                <w:rFonts w:ascii="Times New Roman" w:hAnsi="Times New Roman" w:cs="Times New Roman"/>
                <w:sz w:val="28"/>
                <w:szCs w:val="28"/>
                <w:lang w:val="lv-LV"/>
              </w:rPr>
              <w:t>šana vai jauno struktūrvie</w:t>
            </w:r>
            <w:r w:rsidR="007A3237">
              <w:rPr>
                <w:rFonts w:ascii="Times New Roman" w:hAnsi="Times New Roman" w:cs="Times New Roman"/>
                <w:sz w:val="28"/>
                <w:szCs w:val="28"/>
                <w:lang w:val="lv-LV"/>
              </w:rPr>
              <w:t>-</w:t>
            </w:r>
            <w:r w:rsidRPr="00A03BE4">
              <w:rPr>
                <w:rFonts w:ascii="Times New Roman" w:hAnsi="Times New Roman" w:cs="Times New Roman"/>
                <w:sz w:val="28"/>
                <w:szCs w:val="28"/>
                <w:lang w:val="lv-LV"/>
              </w:rPr>
              <w:t>nību izveide</w:t>
            </w:r>
          </w:p>
        </w:tc>
        <w:tc>
          <w:tcPr>
            <w:tcW w:w="1418" w:type="dxa"/>
          </w:tcPr>
          <w:p w:rsidR="006A290F" w:rsidRDefault="007F5C50" w:rsidP="00800B1A">
            <w:pPr>
              <w:jc w:val="center"/>
              <w:rPr>
                <w:rFonts w:ascii="Times New Roman" w:hAnsi="Times New Roman" w:cs="Times New Roman"/>
                <w:sz w:val="28"/>
                <w:szCs w:val="28"/>
                <w:lang w:val="lv-LV"/>
              </w:rPr>
            </w:pPr>
            <w:r>
              <w:rPr>
                <w:rFonts w:ascii="Times New Roman" w:hAnsi="Times New Roman" w:cs="Times New Roman"/>
                <w:sz w:val="28"/>
                <w:szCs w:val="28"/>
                <w:lang w:val="lv-LV"/>
              </w:rPr>
              <w:t>IeM</w:t>
            </w:r>
          </w:p>
          <w:p w:rsidR="007F5C50" w:rsidRPr="007F7036" w:rsidRDefault="007F5C50" w:rsidP="00800B1A">
            <w:pPr>
              <w:jc w:val="center"/>
              <w:rPr>
                <w:rFonts w:ascii="Times New Roman" w:hAnsi="Times New Roman" w:cs="Times New Roman"/>
                <w:sz w:val="16"/>
                <w:szCs w:val="16"/>
                <w:lang w:val="lv-LV"/>
              </w:rPr>
            </w:pPr>
          </w:p>
          <w:p w:rsidR="007F5C50" w:rsidRDefault="007731DA" w:rsidP="007F5C50">
            <w:pPr>
              <w:jc w:val="center"/>
              <w:rPr>
                <w:rFonts w:ascii="Times New Roman" w:hAnsi="Times New Roman" w:cs="Times New Roman"/>
                <w:sz w:val="28"/>
                <w:szCs w:val="28"/>
                <w:lang w:val="lv-LV"/>
              </w:rPr>
            </w:pPr>
            <w:r>
              <w:rPr>
                <w:rFonts w:ascii="Times New Roman" w:hAnsi="Times New Roman" w:cs="Times New Roman"/>
                <w:sz w:val="28"/>
                <w:szCs w:val="28"/>
                <w:lang w:val="lv-LV"/>
              </w:rPr>
              <w:t>VP,</w:t>
            </w:r>
            <w:r w:rsidRPr="001D0109">
              <w:rPr>
                <w:rFonts w:ascii="Times New Roman" w:hAnsi="Times New Roman" w:cs="Times New Roman"/>
                <w:sz w:val="28"/>
                <w:szCs w:val="28"/>
                <w:lang w:val="lv-LV"/>
              </w:rPr>
              <w:t xml:space="preserve"> VRS,</w:t>
            </w:r>
            <w:r w:rsidRPr="001D0109">
              <w:rPr>
                <w:rFonts w:ascii="Times New Roman" w:hAnsi="Times New Roman" w:cs="Times New Roman"/>
                <w:color w:val="FF0000"/>
                <w:sz w:val="28"/>
                <w:szCs w:val="28"/>
                <w:lang w:val="lv-LV"/>
              </w:rPr>
              <w:t xml:space="preserve"> </w:t>
            </w:r>
            <w:r w:rsidRPr="001D0109">
              <w:rPr>
                <w:rFonts w:ascii="Times New Roman" w:hAnsi="Times New Roman" w:cs="Times New Roman"/>
                <w:sz w:val="28"/>
                <w:szCs w:val="28"/>
                <w:lang w:val="lv-LV"/>
              </w:rPr>
              <w:t xml:space="preserve">IeVP, </w:t>
            </w:r>
            <w:r w:rsidR="007F5C50">
              <w:rPr>
                <w:rFonts w:ascii="Times New Roman" w:hAnsi="Times New Roman" w:cs="Times New Roman"/>
                <w:sz w:val="28"/>
                <w:szCs w:val="28"/>
                <w:lang w:val="lv-LV"/>
              </w:rPr>
              <w:t>KNAB</w:t>
            </w:r>
            <w:r w:rsidR="00F72BDA">
              <w:rPr>
                <w:rFonts w:ascii="Times New Roman" w:hAnsi="Times New Roman" w:cs="Times New Roman"/>
                <w:sz w:val="28"/>
                <w:szCs w:val="28"/>
                <w:lang w:val="lv-LV"/>
              </w:rPr>
              <w:t>,</w:t>
            </w:r>
          </w:p>
          <w:p w:rsidR="007731DA" w:rsidRPr="001D0109" w:rsidRDefault="007731DA" w:rsidP="00800B1A">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VID</w:t>
            </w:r>
          </w:p>
          <w:p w:rsidR="007731DA" w:rsidRPr="001D0109" w:rsidRDefault="007731DA" w:rsidP="00800B1A">
            <w:pPr>
              <w:spacing w:after="200" w:line="276" w:lineRule="auto"/>
              <w:rPr>
                <w:rFonts w:ascii="Times New Roman" w:hAnsi="Times New Roman" w:cs="Times New Roman"/>
                <w:sz w:val="28"/>
                <w:szCs w:val="28"/>
                <w:lang w:val="lv-LV"/>
              </w:rPr>
            </w:pPr>
          </w:p>
        </w:tc>
        <w:tc>
          <w:tcPr>
            <w:tcW w:w="2268" w:type="dxa"/>
            <w:gridSpan w:val="2"/>
          </w:tcPr>
          <w:p w:rsidR="007731DA" w:rsidRPr="001D0109" w:rsidRDefault="007731DA" w:rsidP="00800B1A">
            <w:pPr>
              <w:spacing w:after="24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Pilnveidots analītiskā dienesta darbs, organizētās noziedzības, apkarošanā,</w:t>
            </w:r>
            <w:r w:rsidRPr="001D0109">
              <w:rPr>
                <w:rFonts w:ascii="Times New Roman" w:hAnsi="Times New Roman" w:cs="Times New Roman"/>
                <w:b/>
                <w:sz w:val="28"/>
                <w:szCs w:val="28"/>
                <w:lang w:val="lv-LV"/>
              </w:rPr>
              <w:t xml:space="preserve"> </w:t>
            </w:r>
            <w:r w:rsidRPr="001D0109">
              <w:rPr>
                <w:rFonts w:ascii="Times New Roman" w:hAnsi="Times New Roman" w:cs="Times New Roman"/>
                <w:sz w:val="28"/>
                <w:szCs w:val="28"/>
                <w:lang w:val="lv-LV"/>
              </w:rPr>
              <w:t>smago un sevišķi smago noziegumu atklāšanā.</w:t>
            </w:r>
          </w:p>
        </w:tc>
        <w:tc>
          <w:tcPr>
            <w:tcW w:w="2977" w:type="dxa"/>
            <w:gridSpan w:val="2"/>
          </w:tcPr>
          <w:p w:rsidR="007731DA" w:rsidRPr="00676C0B" w:rsidRDefault="007731DA" w:rsidP="00800B1A">
            <w:pPr>
              <w:spacing w:line="276" w:lineRule="auto"/>
              <w:jc w:val="both"/>
              <w:rPr>
                <w:rFonts w:ascii="Times New Roman" w:hAnsi="Times New Roman" w:cs="Times New Roman"/>
                <w:sz w:val="28"/>
                <w:szCs w:val="28"/>
                <w:lang w:val="lv-LV"/>
              </w:rPr>
            </w:pPr>
            <w:r>
              <w:rPr>
                <w:rFonts w:ascii="Times New Roman" w:hAnsi="Times New Roman" w:cs="Times New Roman"/>
                <w:sz w:val="28"/>
                <w:szCs w:val="28"/>
                <w:lang w:val="lv-LV"/>
              </w:rPr>
              <w:t>2014.gadā l</w:t>
            </w:r>
            <w:r w:rsidRPr="00537777">
              <w:rPr>
                <w:rFonts w:ascii="Times New Roman" w:hAnsi="Times New Roman" w:cs="Times New Roman"/>
                <w:sz w:val="28"/>
                <w:szCs w:val="28"/>
                <w:lang w:val="lv-LV"/>
              </w:rPr>
              <w:t>ikumā par valsts budžetu kārtējam gadam paredzēto finanšu līdzekļu ietvaros.</w:t>
            </w:r>
          </w:p>
          <w:p w:rsidR="007731DA" w:rsidRDefault="007731DA" w:rsidP="00676C0B">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 xml:space="preserve">2015.gadā nepieciešami papildus finanšu līdzekļi – 976 815 </w:t>
            </w:r>
            <w:r w:rsidRPr="0027710C">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 xml:space="preserve">, 2016.gadā nepieciešami papildus finanšu līdzekļi – 723 177 </w:t>
            </w:r>
            <w:r w:rsidRPr="0027710C">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 t.sk.:</w:t>
            </w:r>
          </w:p>
          <w:p w:rsidR="007731DA" w:rsidRPr="00676C0B" w:rsidRDefault="007731DA" w:rsidP="00800B1A">
            <w:pPr>
              <w:spacing w:line="276" w:lineRule="auto"/>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VP</w:t>
            </w:r>
          </w:p>
          <w:p w:rsidR="007731DA" w:rsidRPr="00676C0B" w:rsidRDefault="00164308" w:rsidP="00800B1A">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2015 – 632 407</w:t>
            </w:r>
            <w:r w:rsidR="007731DA" w:rsidRPr="00676C0B">
              <w:rPr>
                <w:rFonts w:ascii="Times New Roman" w:hAnsi="Times New Roman" w:cs="Times New Roman"/>
                <w:color w:val="000000" w:themeColor="text1"/>
                <w:sz w:val="28"/>
                <w:szCs w:val="28"/>
                <w:lang w:val="lv-LV"/>
              </w:rPr>
              <w:t xml:space="preserve"> </w:t>
            </w:r>
            <w:r w:rsidR="007731DA" w:rsidRPr="0027710C">
              <w:rPr>
                <w:rFonts w:ascii="Times New Roman" w:hAnsi="Times New Roman" w:cs="Times New Roman"/>
                <w:i/>
                <w:color w:val="000000" w:themeColor="text1"/>
                <w:sz w:val="28"/>
                <w:szCs w:val="28"/>
                <w:lang w:val="lv-LV"/>
              </w:rPr>
              <w:t>euro</w:t>
            </w:r>
            <w:r w:rsidR="007731DA" w:rsidRPr="00676C0B">
              <w:rPr>
                <w:rFonts w:ascii="Times New Roman" w:hAnsi="Times New Roman" w:cs="Times New Roman"/>
                <w:color w:val="000000" w:themeColor="text1"/>
                <w:sz w:val="28"/>
                <w:szCs w:val="28"/>
                <w:lang w:val="lv-LV"/>
              </w:rPr>
              <w:t>;</w:t>
            </w:r>
          </w:p>
          <w:p w:rsidR="007731DA" w:rsidRDefault="00164308" w:rsidP="00800B1A">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2016 – 447 105</w:t>
            </w:r>
            <w:r w:rsidR="007731DA" w:rsidRPr="00676C0B">
              <w:rPr>
                <w:rFonts w:ascii="Times New Roman" w:hAnsi="Times New Roman" w:cs="Times New Roman"/>
                <w:color w:val="000000" w:themeColor="text1"/>
                <w:sz w:val="28"/>
                <w:szCs w:val="28"/>
                <w:lang w:val="lv-LV"/>
              </w:rPr>
              <w:t xml:space="preserve"> </w:t>
            </w:r>
            <w:r w:rsidR="007731DA" w:rsidRPr="0027710C">
              <w:rPr>
                <w:rFonts w:ascii="Times New Roman" w:hAnsi="Times New Roman" w:cs="Times New Roman"/>
                <w:i/>
                <w:color w:val="000000" w:themeColor="text1"/>
                <w:sz w:val="28"/>
                <w:szCs w:val="28"/>
                <w:lang w:val="lv-LV"/>
              </w:rPr>
              <w:t>euro</w:t>
            </w:r>
            <w:r w:rsidR="007731DA" w:rsidRPr="00676C0B">
              <w:rPr>
                <w:rFonts w:ascii="Times New Roman" w:hAnsi="Times New Roman" w:cs="Times New Roman"/>
                <w:color w:val="000000" w:themeColor="text1"/>
                <w:sz w:val="28"/>
                <w:szCs w:val="28"/>
                <w:lang w:val="lv-LV"/>
              </w:rPr>
              <w:t>.</w:t>
            </w:r>
          </w:p>
          <w:p w:rsidR="007731DA" w:rsidRPr="00676C0B" w:rsidRDefault="007731DA" w:rsidP="00800B1A">
            <w:pPr>
              <w:spacing w:line="276" w:lineRule="auto"/>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VRS</w:t>
            </w:r>
          </w:p>
          <w:p w:rsidR="007731DA" w:rsidRPr="00676C0B" w:rsidRDefault="007731DA" w:rsidP="00800B1A">
            <w:pPr>
              <w:spacing w:line="276" w:lineRule="auto"/>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 xml:space="preserve">2015 – 16 572 </w:t>
            </w:r>
            <w:r w:rsidRPr="0027710C">
              <w:rPr>
                <w:rFonts w:ascii="Times New Roman" w:hAnsi="Times New Roman" w:cs="Times New Roman"/>
                <w:i/>
                <w:color w:val="000000" w:themeColor="text1"/>
                <w:sz w:val="28"/>
                <w:szCs w:val="28"/>
                <w:lang w:val="lv-LV"/>
              </w:rPr>
              <w:t>euro</w:t>
            </w:r>
            <w:r w:rsidRPr="00676C0B">
              <w:rPr>
                <w:rFonts w:ascii="Times New Roman" w:hAnsi="Times New Roman" w:cs="Times New Roman"/>
                <w:color w:val="000000" w:themeColor="text1"/>
                <w:sz w:val="28"/>
                <w:szCs w:val="28"/>
                <w:lang w:val="lv-LV"/>
              </w:rPr>
              <w:t>;</w:t>
            </w:r>
          </w:p>
          <w:p w:rsidR="007731DA" w:rsidRPr="00676C0B" w:rsidRDefault="007731DA" w:rsidP="00800B1A">
            <w:pPr>
              <w:spacing w:line="276" w:lineRule="auto"/>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 xml:space="preserve">2016 – 16 572 </w:t>
            </w:r>
            <w:r w:rsidRPr="0027710C">
              <w:rPr>
                <w:rFonts w:ascii="Times New Roman" w:hAnsi="Times New Roman" w:cs="Times New Roman"/>
                <w:i/>
                <w:color w:val="000000" w:themeColor="text1"/>
                <w:sz w:val="28"/>
                <w:szCs w:val="28"/>
                <w:lang w:val="lv-LV"/>
              </w:rPr>
              <w:t>euro</w:t>
            </w:r>
            <w:r w:rsidRPr="00676C0B">
              <w:rPr>
                <w:rFonts w:ascii="Times New Roman" w:hAnsi="Times New Roman" w:cs="Times New Roman"/>
                <w:color w:val="000000" w:themeColor="text1"/>
                <w:sz w:val="28"/>
                <w:szCs w:val="28"/>
                <w:lang w:val="lv-LV"/>
              </w:rPr>
              <w:t>.</w:t>
            </w:r>
          </w:p>
          <w:p w:rsidR="007731DA" w:rsidRPr="00676C0B" w:rsidRDefault="007731DA" w:rsidP="00800B1A">
            <w:pPr>
              <w:spacing w:line="276" w:lineRule="auto"/>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KNAB</w:t>
            </w:r>
          </w:p>
          <w:p w:rsidR="007731DA" w:rsidRPr="00676C0B" w:rsidRDefault="007731DA" w:rsidP="00800B1A">
            <w:pPr>
              <w:spacing w:line="276" w:lineRule="auto"/>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 xml:space="preserve">2015 – 111 533 </w:t>
            </w:r>
            <w:r w:rsidRPr="0027710C">
              <w:rPr>
                <w:rFonts w:ascii="Times New Roman" w:hAnsi="Times New Roman" w:cs="Times New Roman"/>
                <w:i/>
                <w:color w:val="000000" w:themeColor="text1"/>
                <w:sz w:val="28"/>
                <w:szCs w:val="28"/>
                <w:lang w:val="lv-LV"/>
              </w:rPr>
              <w:t>euro</w:t>
            </w:r>
            <w:r w:rsidRPr="00676C0B">
              <w:rPr>
                <w:rFonts w:ascii="Times New Roman" w:hAnsi="Times New Roman" w:cs="Times New Roman"/>
                <w:color w:val="000000" w:themeColor="text1"/>
                <w:sz w:val="28"/>
                <w:szCs w:val="28"/>
                <w:lang w:val="lv-LV"/>
              </w:rPr>
              <w:t>;</w:t>
            </w:r>
          </w:p>
          <w:p w:rsidR="007731DA" w:rsidRPr="00676C0B" w:rsidRDefault="007731DA" w:rsidP="00800B1A">
            <w:pPr>
              <w:spacing w:line="276" w:lineRule="auto"/>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 xml:space="preserve">2016 – 82 197 </w:t>
            </w:r>
            <w:r w:rsidRPr="0027710C">
              <w:rPr>
                <w:rFonts w:ascii="Times New Roman" w:hAnsi="Times New Roman" w:cs="Times New Roman"/>
                <w:i/>
                <w:color w:val="000000" w:themeColor="text1"/>
                <w:sz w:val="28"/>
                <w:szCs w:val="28"/>
                <w:lang w:val="lv-LV"/>
              </w:rPr>
              <w:t>euro</w:t>
            </w:r>
            <w:r w:rsidRPr="00676C0B">
              <w:rPr>
                <w:rFonts w:ascii="Times New Roman" w:hAnsi="Times New Roman" w:cs="Times New Roman"/>
                <w:color w:val="000000" w:themeColor="text1"/>
                <w:sz w:val="28"/>
                <w:szCs w:val="28"/>
                <w:lang w:val="lv-LV"/>
              </w:rPr>
              <w:t>.</w:t>
            </w:r>
          </w:p>
          <w:p w:rsidR="007731DA" w:rsidRPr="00676C0B" w:rsidRDefault="007731DA" w:rsidP="00800B1A">
            <w:pPr>
              <w:spacing w:line="276" w:lineRule="auto"/>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VID</w:t>
            </w:r>
          </w:p>
          <w:p w:rsidR="007731DA" w:rsidRPr="00676C0B" w:rsidRDefault="007731DA" w:rsidP="00800B1A">
            <w:pPr>
              <w:spacing w:line="276" w:lineRule="auto"/>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 xml:space="preserve">2015 – 181 206 </w:t>
            </w:r>
            <w:r w:rsidRPr="0027710C">
              <w:rPr>
                <w:rFonts w:ascii="Times New Roman" w:hAnsi="Times New Roman" w:cs="Times New Roman"/>
                <w:i/>
                <w:color w:val="000000" w:themeColor="text1"/>
                <w:sz w:val="28"/>
                <w:szCs w:val="28"/>
                <w:lang w:val="lv-LV"/>
              </w:rPr>
              <w:t>euro</w:t>
            </w:r>
            <w:r w:rsidRPr="00676C0B">
              <w:rPr>
                <w:rFonts w:ascii="Times New Roman" w:hAnsi="Times New Roman" w:cs="Times New Roman"/>
                <w:color w:val="000000" w:themeColor="text1"/>
                <w:sz w:val="28"/>
                <w:szCs w:val="28"/>
                <w:lang w:val="lv-LV"/>
              </w:rPr>
              <w:t>;</w:t>
            </w:r>
          </w:p>
          <w:p w:rsidR="007731DA" w:rsidRPr="00676C0B" w:rsidRDefault="007731DA" w:rsidP="00800B1A">
            <w:pPr>
              <w:spacing w:line="276" w:lineRule="auto"/>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 xml:space="preserve">2016 – 162 035 </w:t>
            </w:r>
            <w:r w:rsidRPr="0027710C">
              <w:rPr>
                <w:rFonts w:ascii="Times New Roman" w:hAnsi="Times New Roman" w:cs="Times New Roman"/>
                <w:i/>
                <w:color w:val="000000" w:themeColor="text1"/>
                <w:sz w:val="28"/>
                <w:szCs w:val="28"/>
                <w:lang w:val="lv-LV"/>
              </w:rPr>
              <w:t>euro</w:t>
            </w:r>
            <w:r w:rsidRPr="00676C0B">
              <w:rPr>
                <w:rFonts w:ascii="Times New Roman" w:hAnsi="Times New Roman" w:cs="Times New Roman"/>
                <w:color w:val="000000" w:themeColor="text1"/>
                <w:sz w:val="28"/>
                <w:szCs w:val="28"/>
                <w:lang w:val="lv-LV"/>
              </w:rPr>
              <w:t>.</w:t>
            </w:r>
          </w:p>
          <w:p w:rsidR="007731DA" w:rsidRPr="00676C0B" w:rsidRDefault="007731DA" w:rsidP="00800B1A">
            <w:pPr>
              <w:spacing w:line="276" w:lineRule="auto"/>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IeVP</w:t>
            </w:r>
          </w:p>
          <w:p w:rsidR="007731DA" w:rsidRPr="00676C0B" w:rsidRDefault="007731DA" w:rsidP="00800B1A">
            <w:pPr>
              <w:spacing w:line="276" w:lineRule="auto"/>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 xml:space="preserve">2015 – 35 097 </w:t>
            </w:r>
            <w:r w:rsidRPr="0027710C">
              <w:rPr>
                <w:rFonts w:ascii="Times New Roman" w:hAnsi="Times New Roman" w:cs="Times New Roman"/>
                <w:i/>
                <w:color w:val="000000" w:themeColor="text1"/>
                <w:sz w:val="28"/>
                <w:szCs w:val="28"/>
                <w:lang w:val="lv-LV"/>
              </w:rPr>
              <w:t>euro</w:t>
            </w:r>
            <w:r w:rsidRPr="00676C0B">
              <w:rPr>
                <w:rFonts w:ascii="Times New Roman" w:hAnsi="Times New Roman" w:cs="Times New Roman"/>
                <w:color w:val="000000" w:themeColor="text1"/>
                <w:sz w:val="28"/>
                <w:szCs w:val="28"/>
                <w:lang w:val="lv-LV"/>
              </w:rPr>
              <w:t>;</w:t>
            </w:r>
          </w:p>
          <w:p w:rsidR="007731DA" w:rsidRPr="00676C0B" w:rsidRDefault="007731DA" w:rsidP="00E0108F">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lastRenderedPageBreak/>
              <w:t xml:space="preserve">2016 – 15 268 </w:t>
            </w:r>
            <w:r w:rsidRPr="0027710C">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w:t>
            </w:r>
            <w:r w:rsidRPr="0049094F">
              <w:rPr>
                <w:rFonts w:ascii="Times New Roman" w:hAnsi="Times New Roman"/>
                <w:bCs/>
                <w:color w:val="000000" w:themeColor="text1"/>
                <w:sz w:val="20"/>
                <w:szCs w:val="20"/>
                <w:lang w:val="lv-LV"/>
              </w:rPr>
              <w:t xml:space="preserve"> </w:t>
            </w:r>
          </w:p>
        </w:tc>
      </w:tr>
      <w:tr w:rsidR="007731DA" w:rsidRPr="00EE3DC5" w:rsidTr="007F7036">
        <w:trPr>
          <w:trHeight w:val="491"/>
        </w:trPr>
        <w:tc>
          <w:tcPr>
            <w:tcW w:w="6910" w:type="dxa"/>
          </w:tcPr>
          <w:p w:rsidR="007731DA" w:rsidRPr="001D0109" w:rsidRDefault="007731DA" w:rsidP="00F72817">
            <w:pPr>
              <w:spacing w:after="12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 xml:space="preserve">2.6. </w:t>
            </w:r>
            <w:r w:rsidR="00F72817" w:rsidRPr="00551B64">
              <w:rPr>
                <w:rFonts w:ascii="Times New Roman" w:hAnsi="Times New Roman" w:cs="Times New Roman"/>
                <w:sz w:val="28"/>
                <w:szCs w:val="28"/>
                <w:lang w:val="lv-LV"/>
              </w:rPr>
              <w:t>Turpināt</w:t>
            </w:r>
            <w:r w:rsidRPr="00551B64">
              <w:rPr>
                <w:rFonts w:ascii="Times New Roman" w:hAnsi="Times New Roman" w:cs="Times New Roman"/>
                <w:sz w:val="28"/>
                <w:szCs w:val="28"/>
                <w:lang w:val="lv-LV"/>
              </w:rPr>
              <w:t xml:space="preserve"> attīstīt </w:t>
            </w:r>
            <w:r w:rsidR="00984BDA" w:rsidRPr="00551B64">
              <w:rPr>
                <w:rFonts w:ascii="Times New Roman" w:hAnsi="Times New Roman" w:cs="Times New Roman"/>
                <w:sz w:val="28"/>
                <w:szCs w:val="28"/>
                <w:lang w:val="lv-LV"/>
              </w:rPr>
              <w:t>un pilnveidot Valsts policijas</w:t>
            </w:r>
            <w:r w:rsidR="00F72817" w:rsidRPr="00551B64">
              <w:rPr>
                <w:rFonts w:ascii="Times New Roman" w:hAnsi="Times New Roman" w:cs="Times New Roman"/>
                <w:sz w:val="28"/>
                <w:szCs w:val="28"/>
                <w:lang w:val="lv-LV"/>
              </w:rPr>
              <w:t xml:space="preserve"> sastāvā </w:t>
            </w:r>
            <w:r w:rsidRPr="00551B64">
              <w:rPr>
                <w:rFonts w:ascii="Times New Roman" w:hAnsi="Times New Roman" w:cs="Times New Roman"/>
                <w:sz w:val="28"/>
                <w:szCs w:val="28"/>
                <w:lang w:val="lv-LV"/>
              </w:rPr>
              <w:t>noziedzīgi iegūtu līdzekļu atguv</w:t>
            </w:r>
            <w:r w:rsidR="00F72817" w:rsidRPr="00551B64">
              <w:rPr>
                <w:rFonts w:ascii="Times New Roman" w:hAnsi="Times New Roman" w:cs="Times New Roman"/>
                <w:sz w:val="28"/>
                <w:szCs w:val="28"/>
                <w:lang w:val="lv-LV"/>
              </w:rPr>
              <w:t>es dienestu (struktūrvienību)</w:t>
            </w:r>
            <w:r w:rsidRPr="00551B64">
              <w:rPr>
                <w:rFonts w:ascii="Times New Roman" w:hAnsi="Times New Roman" w:cs="Times New Roman"/>
                <w:sz w:val="28"/>
                <w:szCs w:val="28"/>
                <w:lang w:val="lv-LV"/>
              </w:rPr>
              <w:t>, kas specializēsies šo līdzekļu izsekošanā un atgūšanā kriminālprocesu ietvaros.</w:t>
            </w:r>
          </w:p>
        </w:tc>
        <w:tc>
          <w:tcPr>
            <w:tcW w:w="1703" w:type="dxa"/>
          </w:tcPr>
          <w:p w:rsidR="007731DA" w:rsidRDefault="007731DA" w:rsidP="00800B1A">
            <w:pPr>
              <w:jc w:val="center"/>
              <w:rPr>
                <w:rFonts w:ascii="Times New Roman" w:hAnsi="Times New Roman" w:cs="Times New Roman"/>
                <w:sz w:val="28"/>
                <w:szCs w:val="28"/>
                <w:lang w:val="lv-LV"/>
              </w:rPr>
            </w:pPr>
            <w:r w:rsidRPr="005D2602">
              <w:rPr>
                <w:rFonts w:ascii="Times New Roman" w:hAnsi="Times New Roman" w:cs="Times New Roman"/>
                <w:sz w:val="28"/>
                <w:szCs w:val="28"/>
                <w:lang w:val="lv-LV"/>
              </w:rPr>
              <w:t>20</w:t>
            </w:r>
            <w:r>
              <w:rPr>
                <w:rFonts w:ascii="Times New Roman" w:hAnsi="Times New Roman" w:cs="Times New Roman"/>
                <w:sz w:val="28"/>
                <w:szCs w:val="28"/>
                <w:lang w:val="lv-LV"/>
              </w:rPr>
              <w:t>14</w:t>
            </w:r>
            <w:r w:rsidR="005134FD">
              <w:rPr>
                <w:rFonts w:ascii="Times New Roman" w:hAnsi="Times New Roman" w:cs="Times New Roman"/>
                <w:sz w:val="28"/>
                <w:szCs w:val="28"/>
                <w:lang w:val="lv-LV"/>
              </w:rPr>
              <w:t>.gada septembris – priekšlikumi</w:t>
            </w:r>
          </w:p>
          <w:p w:rsidR="007731DA" w:rsidRPr="005D2602" w:rsidRDefault="007731DA" w:rsidP="00800B1A">
            <w:pPr>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2015. – 2016.gads – izveide </w:t>
            </w:r>
          </w:p>
        </w:tc>
        <w:tc>
          <w:tcPr>
            <w:tcW w:w="1418" w:type="dxa"/>
          </w:tcPr>
          <w:p w:rsidR="007731DA" w:rsidRPr="005D2602" w:rsidRDefault="007731DA" w:rsidP="00800B1A">
            <w:pPr>
              <w:jc w:val="center"/>
              <w:rPr>
                <w:rFonts w:ascii="Times New Roman" w:hAnsi="Times New Roman" w:cs="Times New Roman"/>
                <w:sz w:val="28"/>
                <w:szCs w:val="28"/>
                <w:lang w:val="lv-LV"/>
              </w:rPr>
            </w:pPr>
            <w:r>
              <w:rPr>
                <w:rFonts w:ascii="Times New Roman" w:hAnsi="Times New Roman" w:cs="Times New Roman"/>
                <w:sz w:val="28"/>
                <w:szCs w:val="28"/>
                <w:lang w:val="lv-LV"/>
              </w:rPr>
              <w:t>VP</w:t>
            </w:r>
          </w:p>
        </w:tc>
        <w:tc>
          <w:tcPr>
            <w:tcW w:w="2268" w:type="dxa"/>
            <w:gridSpan w:val="2"/>
          </w:tcPr>
          <w:p w:rsidR="007731DA" w:rsidRPr="005D2602" w:rsidRDefault="007731DA" w:rsidP="00800B1A">
            <w:pPr>
              <w:spacing w:after="240"/>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Specializētas struktūrvienības izveidošana</w:t>
            </w:r>
            <w:r w:rsidR="000566CA">
              <w:rPr>
                <w:rFonts w:ascii="Times New Roman" w:hAnsi="Times New Roman" w:cs="Times New Roman"/>
                <w:sz w:val="28"/>
                <w:szCs w:val="28"/>
                <w:lang w:val="lv-LV"/>
              </w:rPr>
              <w:t xml:space="preserve">, </w:t>
            </w:r>
            <w:r w:rsidR="000566CA" w:rsidRPr="00551B64">
              <w:rPr>
                <w:rFonts w:ascii="Times New Roman" w:hAnsi="Times New Roman" w:cs="Times New Roman"/>
                <w:sz w:val="28"/>
                <w:szCs w:val="28"/>
                <w:lang w:val="lv-LV"/>
              </w:rPr>
              <w:t>veicinot organizētās noziedzības būtiskāko resursu un noziedzības peļņas gūšanas iespēju mazināšanu, un kopumā mazinot noziedzības ietekmi uz sabiedrisko drošību</w:t>
            </w:r>
            <w:r w:rsidRPr="00551B64">
              <w:rPr>
                <w:rFonts w:ascii="Times New Roman" w:hAnsi="Times New Roman" w:cs="Times New Roman"/>
                <w:sz w:val="28"/>
                <w:szCs w:val="28"/>
                <w:lang w:val="lv-LV"/>
              </w:rPr>
              <w:t>.</w:t>
            </w:r>
          </w:p>
        </w:tc>
        <w:tc>
          <w:tcPr>
            <w:tcW w:w="2977" w:type="dxa"/>
            <w:gridSpan w:val="2"/>
          </w:tcPr>
          <w:p w:rsidR="007731DA" w:rsidRDefault="007731DA" w:rsidP="00537777">
            <w:pPr>
              <w:spacing w:line="276" w:lineRule="auto"/>
              <w:jc w:val="both"/>
              <w:rPr>
                <w:rFonts w:ascii="Times New Roman" w:hAnsi="Times New Roman" w:cs="Times New Roman"/>
                <w:sz w:val="28"/>
                <w:szCs w:val="28"/>
                <w:lang w:val="lv-LV"/>
              </w:rPr>
            </w:pPr>
            <w:r>
              <w:rPr>
                <w:rFonts w:ascii="Times New Roman" w:hAnsi="Times New Roman" w:cs="Times New Roman"/>
                <w:sz w:val="28"/>
                <w:szCs w:val="28"/>
                <w:lang w:val="lv-LV"/>
              </w:rPr>
              <w:t>2014.gadā l</w:t>
            </w:r>
            <w:r w:rsidRPr="00537777">
              <w:rPr>
                <w:rFonts w:ascii="Times New Roman" w:hAnsi="Times New Roman" w:cs="Times New Roman"/>
                <w:sz w:val="28"/>
                <w:szCs w:val="28"/>
                <w:lang w:val="lv-LV"/>
              </w:rPr>
              <w:t>ikumā par valsts budžetu kārtējam gadam paredzēto finanšu līdzekļu ietvaros.</w:t>
            </w:r>
          </w:p>
          <w:p w:rsidR="007731DA" w:rsidRPr="00551B64" w:rsidRDefault="007731DA" w:rsidP="00676C0B">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2015.gadā nepieciešami pap</w:t>
            </w:r>
            <w:r w:rsidR="002E28B4">
              <w:rPr>
                <w:rFonts w:ascii="Times New Roman" w:hAnsi="Times New Roman" w:cs="Times New Roman"/>
                <w:color w:val="000000" w:themeColor="text1"/>
                <w:sz w:val="28"/>
                <w:szCs w:val="28"/>
                <w:lang w:val="lv-LV"/>
              </w:rPr>
              <w:t xml:space="preserve">ildus finanšu līdzekļi – </w:t>
            </w:r>
            <w:r w:rsidR="00212A46" w:rsidRPr="00551B64">
              <w:rPr>
                <w:rFonts w:ascii="Times New Roman" w:hAnsi="Times New Roman" w:cs="Times New Roman"/>
                <w:color w:val="000000" w:themeColor="text1"/>
                <w:sz w:val="28"/>
                <w:szCs w:val="28"/>
                <w:lang w:val="lv-LV"/>
              </w:rPr>
              <w:t>131 82</w:t>
            </w:r>
            <w:r w:rsidR="002E28B4" w:rsidRPr="00551B64">
              <w:rPr>
                <w:rFonts w:ascii="Times New Roman" w:hAnsi="Times New Roman" w:cs="Times New Roman"/>
                <w:color w:val="000000" w:themeColor="text1"/>
                <w:sz w:val="28"/>
                <w:szCs w:val="28"/>
                <w:lang w:val="lv-LV"/>
              </w:rPr>
              <w:t>3</w:t>
            </w:r>
            <w:r w:rsidRPr="00551B64">
              <w:rPr>
                <w:rFonts w:ascii="Times New Roman" w:hAnsi="Times New Roman" w:cs="Times New Roman"/>
                <w:color w:val="000000" w:themeColor="text1"/>
                <w:sz w:val="28"/>
                <w:szCs w:val="28"/>
                <w:lang w:val="lv-LV"/>
              </w:rPr>
              <w:t xml:space="preserve"> </w:t>
            </w:r>
            <w:r w:rsidRPr="00551B64">
              <w:rPr>
                <w:rFonts w:ascii="Times New Roman" w:hAnsi="Times New Roman" w:cs="Times New Roman"/>
                <w:i/>
                <w:color w:val="000000" w:themeColor="text1"/>
                <w:sz w:val="28"/>
                <w:szCs w:val="28"/>
                <w:lang w:val="lv-LV"/>
              </w:rPr>
              <w:t>euro</w:t>
            </w:r>
            <w:r w:rsidRPr="00551B64">
              <w:rPr>
                <w:rFonts w:ascii="Times New Roman" w:hAnsi="Times New Roman" w:cs="Times New Roman"/>
                <w:color w:val="000000" w:themeColor="text1"/>
                <w:sz w:val="28"/>
                <w:szCs w:val="28"/>
                <w:lang w:val="lv-LV"/>
              </w:rPr>
              <w:t xml:space="preserve">, 2016.gadā nepieciešami papildus finanšu līdzekļi – 154 607 </w:t>
            </w:r>
            <w:r w:rsidRPr="00551B64">
              <w:rPr>
                <w:rFonts w:ascii="Times New Roman" w:hAnsi="Times New Roman" w:cs="Times New Roman"/>
                <w:i/>
                <w:color w:val="000000" w:themeColor="text1"/>
                <w:sz w:val="28"/>
                <w:szCs w:val="28"/>
                <w:lang w:val="lv-LV"/>
              </w:rPr>
              <w:t>euro</w:t>
            </w:r>
            <w:r w:rsidRPr="00551B64">
              <w:rPr>
                <w:rFonts w:ascii="Times New Roman" w:hAnsi="Times New Roman" w:cs="Times New Roman"/>
                <w:color w:val="000000" w:themeColor="text1"/>
                <w:sz w:val="28"/>
                <w:szCs w:val="28"/>
                <w:lang w:val="lv-LV"/>
              </w:rPr>
              <w:t>, t.sk.:</w:t>
            </w:r>
          </w:p>
          <w:p w:rsidR="007731DA" w:rsidRPr="00551B64" w:rsidRDefault="007731DA" w:rsidP="00537777">
            <w:pPr>
              <w:jc w:val="both"/>
              <w:rPr>
                <w:rFonts w:ascii="Times New Roman" w:hAnsi="Times New Roman" w:cs="Times New Roman"/>
                <w:color w:val="000000" w:themeColor="text1"/>
                <w:sz w:val="28"/>
                <w:szCs w:val="28"/>
                <w:lang w:val="lv-LV"/>
              </w:rPr>
            </w:pPr>
            <w:r w:rsidRPr="00551B64">
              <w:rPr>
                <w:rFonts w:ascii="Times New Roman" w:hAnsi="Times New Roman" w:cs="Times New Roman"/>
                <w:color w:val="000000" w:themeColor="text1"/>
                <w:sz w:val="28"/>
                <w:szCs w:val="28"/>
                <w:lang w:val="lv-LV"/>
              </w:rPr>
              <w:t>VP</w:t>
            </w:r>
          </w:p>
          <w:p w:rsidR="007731DA" w:rsidRPr="00551B64" w:rsidRDefault="002E28B4" w:rsidP="00537777">
            <w:pPr>
              <w:jc w:val="both"/>
              <w:rPr>
                <w:rFonts w:ascii="Times New Roman" w:hAnsi="Times New Roman" w:cs="Times New Roman"/>
                <w:color w:val="000000" w:themeColor="text1"/>
                <w:sz w:val="28"/>
                <w:szCs w:val="28"/>
                <w:lang w:val="lv-LV"/>
              </w:rPr>
            </w:pPr>
            <w:r w:rsidRPr="00551B64">
              <w:rPr>
                <w:rFonts w:ascii="Times New Roman" w:hAnsi="Times New Roman" w:cs="Times New Roman"/>
                <w:color w:val="000000" w:themeColor="text1"/>
                <w:sz w:val="28"/>
                <w:szCs w:val="28"/>
                <w:lang w:val="lv-LV"/>
              </w:rPr>
              <w:t>2015 – 116 343</w:t>
            </w:r>
            <w:r w:rsidR="007731DA" w:rsidRPr="00551B64">
              <w:rPr>
                <w:rFonts w:ascii="Times New Roman" w:hAnsi="Times New Roman" w:cs="Times New Roman"/>
                <w:color w:val="000000" w:themeColor="text1"/>
                <w:sz w:val="28"/>
                <w:szCs w:val="28"/>
                <w:lang w:val="lv-LV"/>
              </w:rPr>
              <w:t xml:space="preserve"> </w:t>
            </w:r>
            <w:r w:rsidR="007731DA" w:rsidRPr="00551B64">
              <w:rPr>
                <w:rFonts w:ascii="Times New Roman" w:hAnsi="Times New Roman" w:cs="Times New Roman"/>
                <w:i/>
                <w:color w:val="000000" w:themeColor="text1"/>
                <w:sz w:val="28"/>
                <w:szCs w:val="28"/>
                <w:lang w:val="lv-LV"/>
              </w:rPr>
              <w:t>euro</w:t>
            </w:r>
            <w:r w:rsidR="007731DA" w:rsidRPr="00551B64">
              <w:rPr>
                <w:rFonts w:ascii="Times New Roman" w:hAnsi="Times New Roman" w:cs="Times New Roman"/>
                <w:color w:val="000000" w:themeColor="text1"/>
                <w:sz w:val="28"/>
                <w:szCs w:val="28"/>
                <w:lang w:val="lv-LV"/>
              </w:rPr>
              <w:t>;</w:t>
            </w:r>
          </w:p>
          <w:p w:rsidR="007731DA" w:rsidRPr="00551B64" w:rsidRDefault="007731DA" w:rsidP="00537777">
            <w:pPr>
              <w:jc w:val="both"/>
              <w:rPr>
                <w:rFonts w:ascii="Times New Roman" w:hAnsi="Times New Roman" w:cs="Times New Roman"/>
                <w:color w:val="000000" w:themeColor="text1"/>
                <w:sz w:val="28"/>
                <w:szCs w:val="28"/>
                <w:lang w:val="lv-LV"/>
              </w:rPr>
            </w:pPr>
            <w:r w:rsidRPr="00551B64">
              <w:rPr>
                <w:rFonts w:ascii="Times New Roman" w:hAnsi="Times New Roman" w:cs="Times New Roman"/>
                <w:color w:val="000000" w:themeColor="text1"/>
                <w:sz w:val="28"/>
                <w:szCs w:val="28"/>
                <w:lang w:val="lv-LV"/>
              </w:rPr>
              <w:t xml:space="preserve">2016 – 140 672 </w:t>
            </w:r>
            <w:r w:rsidRPr="00551B64">
              <w:rPr>
                <w:rFonts w:ascii="Times New Roman" w:hAnsi="Times New Roman" w:cs="Times New Roman"/>
                <w:i/>
                <w:color w:val="000000" w:themeColor="text1"/>
                <w:sz w:val="28"/>
                <w:szCs w:val="28"/>
                <w:lang w:val="lv-LV"/>
              </w:rPr>
              <w:t>euro</w:t>
            </w:r>
            <w:r w:rsidRPr="00551B64">
              <w:rPr>
                <w:rFonts w:ascii="Times New Roman" w:hAnsi="Times New Roman" w:cs="Times New Roman"/>
                <w:color w:val="000000" w:themeColor="text1"/>
                <w:sz w:val="28"/>
                <w:szCs w:val="28"/>
                <w:lang w:val="lv-LV"/>
              </w:rPr>
              <w:t>.</w:t>
            </w:r>
          </w:p>
          <w:p w:rsidR="007731DA" w:rsidRPr="00551B64" w:rsidRDefault="007731DA" w:rsidP="00537777">
            <w:pPr>
              <w:jc w:val="both"/>
              <w:rPr>
                <w:rFonts w:ascii="Times New Roman" w:hAnsi="Times New Roman" w:cs="Times New Roman"/>
                <w:color w:val="000000" w:themeColor="text1"/>
                <w:sz w:val="28"/>
                <w:szCs w:val="28"/>
                <w:lang w:val="lv-LV"/>
              </w:rPr>
            </w:pPr>
            <w:r w:rsidRPr="00551B64">
              <w:rPr>
                <w:rFonts w:ascii="Times New Roman" w:hAnsi="Times New Roman" w:cs="Times New Roman"/>
                <w:color w:val="000000" w:themeColor="text1"/>
                <w:sz w:val="28"/>
                <w:szCs w:val="28"/>
                <w:lang w:val="lv-LV"/>
              </w:rPr>
              <w:t>IC</w:t>
            </w:r>
          </w:p>
          <w:p w:rsidR="007731DA" w:rsidRPr="00676C0B" w:rsidRDefault="007731DA" w:rsidP="00537777">
            <w:pPr>
              <w:jc w:val="both"/>
              <w:rPr>
                <w:rFonts w:ascii="Times New Roman" w:hAnsi="Times New Roman" w:cs="Times New Roman"/>
                <w:color w:val="000000" w:themeColor="text1"/>
                <w:sz w:val="28"/>
                <w:szCs w:val="28"/>
                <w:lang w:val="lv-LV"/>
              </w:rPr>
            </w:pPr>
            <w:r w:rsidRPr="00551B64">
              <w:rPr>
                <w:rFonts w:ascii="Times New Roman" w:hAnsi="Times New Roman" w:cs="Times New Roman"/>
                <w:color w:val="000000" w:themeColor="text1"/>
                <w:sz w:val="28"/>
                <w:szCs w:val="28"/>
                <w:lang w:val="lv-LV"/>
              </w:rPr>
              <w:t>2015 – 15 480</w:t>
            </w:r>
            <w:r w:rsidRPr="00676C0B">
              <w:rPr>
                <w:rFonts w:ascii="Times New Roman" w:hAnsi="Times New Roman" w:cs="Times New Roman"/>
                <w:color w:val="000000" w:themeColor="text1"/>
                <w:sz w:val="28"/>
                <w:szCs w:val="28"/>
                <w:lang w:val="lv-LV"/>
              </w:rPr>
              <w:t xml:space="preserve"> </w:t>
            </w:r>
            <w:r w:rsidRPr="0027710C">
              <w:rPr>
                <w:rFonts w:ascii="Times New Roman" w:hAnsi="Times New Roman" w:cs="Times New Roman"/>
                <w:i/>
                <w:color w:val="000000" w:themeColor="text1"/>
                <w:sz w:val="28"/>
                <w:szCs w:val="28"/>
                <w:lang w:val="lv-LV"/>
              </w:rPr>
              <w:t>euro</w:t>
            </w:r>
            <w:r w:rsidRPr="00676C0B">
              <w:rPr>
                <w:rFonts w:ascii="Times New Roman" w:hAnsi="Times New Roman" w:cs="Times New Roman"/>
                <w:color w:val="000000" w:themeColor="text1"/>
                <w:sz w:val="28"/>
                <w:szCs w:val="28"/>
                <w:lang w:val="lv-LV"/>
              </w:rPr>
              <w:t>;</w:t>
            </w:r>
          </w:p>
          <w:p w:rsidR="007731DA" w:rsidRPr="00676C0B" w:rsidRDefault="007731DA" w:rsidP="00800B1A">
            <w:pPr>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 xml:space="preserve">2016 – 13 935 </w:t>
            </w:r>
            <w:r w:rsidRPr="0027710C">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w:t>
            </w:r>
          </w:p>
        </w:tc>
      </w:tr>
      <w:tr w:rsidR="007731DA" w:rsidRPr="005D2602" w:rsidTr="007F7036">
        <w:trPr>
          <w:trHeight w:val="491"/>
        </w:trPr>
        <w:tc>
          <w:tcPr>
            <w:tcW w:w="6910" w:type="dxa"/>
          </w:tcPr>
          <w:p w:rsidR="007731DA" w:rsidRDefault="007731DA" w:rsidP="00800B1A">
            <w:pPr>
              <w:spacing w:line="276" w:lineRule="auto"/>
              <w:jc w:val="both"/>
              <w:rPr>
                <w:rFonts w:ascii="Times New Roman" w:hAnsi="Times New Roman" w:cs="Times New Roman"/>
                <w:sz w:val="28"/>
                <w:szCs w:val="28"/>
                <w:lang w:val="lv-LV"/>
              </w:rPr>
            </w:pPr>
            <w:r>
              <w:rPr>
                <w:rFonts w:ascii="Times New Roman" w:hAnsi="Times New Roman" w:cs="Times New Roman"/>
                <w:sz w:val="28"/>
                <w:szCs w:val="28"/>
                <w:lang w:val="lv-LV"/>
              </w:rPr>
              <w:t>2.7</w:t>
            </w:r>
            <w:r w:rsidRPr="001D0109">
              <w:rPr>
                <w:rFonts w:ascii="Times New Roman" w:hAnsi="Times New Roman" w:cs="Times New Roman"/>
                <w:sz w:val="28"/>
                <w:szCs w:val="28"/>
                <w:lang w:val="lv-LV"/>
              </w:rPr>
              <w:t>. Izveidot vienotu, specializētu struktūrvienību kibernoziegumu apkarošanai Valsts policijas Galvenās Kriminālpolicijas pārvaldes sastāvā, kas, izmeklējot un veicot operatīvos pasākumus, apkaros augsto tehnoloģiju jomā un ar to starpniecību izdarītos noziedzīgos nodarīj</w:t>
            </w:r>
            <w:r>
              <w:rPr>
                <w:rFonts w:ascii="Times New Roman" w:hAnsi="Times New Roman" w:cs="Times New Roman"/>
                <w:sz w:val="28"/>
                <w:szCs w:val="28"/>
                <w:lang w:val="lv-LV"/>
              </w:rPr>
              <w:t>umus valsts līmenī un nodrošināt</w:t>
            </w:r>
            <w:r w:rsidRPr="001D0109">
              <w:rPr>
                <w:rFonts w:ascii="Times New Roman" w:hAnsi="Times New Roman" w:cs="Times New Roman"/>
                <w:sz w:val="28"/>
                <w:szCs w:val="28"/>
                <w:lang w:val="lv-LV"/>
              </w:rPr>
              <w:t xml:space="preserve"> tās darbību.</w:t>
            </w:r>
          </w:p>
          <w:p w:rsidR="007731DA" w:rsidRPr="001D0109" w:rsidRDefault="007731DA" w:rsidP="00800B1A">
            <w:pPr>
              <w:spacing w:line="276" w:lineRule="auto"/>
              <w:jc w:val="both"/>
              <w:rPr>
                <w:rFonts w:ascii="Times New Roman" w:hAnsi="Times New Roman" w:cs="Times New Roman"/>
                <w:i/>
                <w:sz w:val="28"/>
                <w:szCs w:val="28"/>
                <w:u w:val="single"/>
                <w:lang w:val="lv-LV"/>
              </w:rPr>
            </w:pPr>
          </w:p>
        </w:tc>
        <w:tc>
          <w:tcPr>
            <w:tcW w:w="1703" w:type="dxa"/>
          </w:tcPr>
          <w:p w:rsidR="007731DA" w:rsidRPr="001D0109" w:rsidRDefault="007731DA" w:rsidP="00800B1A">
            <w:pPr>
              <w:spacing w:after="20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2015.gad</w:t>
            </w:r>
            <w:r>
              <w:rPr>
                <w:rFonts w:ascii="Times New Roman" w:hAnsi="Times New Roman" w:cs="Times New Roman"/>
                <w:sz w:val="28"/>
                <w:szCs w:val="28"/>
                <w:lang w:val="lv-LV"/>
              </w:rPr>
              <w:t xml:space="preserve">a </w:t>
            </w:r>
            <w:r w:rsidRPr="00212A46">
              <w:rPr>
                <w:rFonts w:ascii="Times New Roman" w:hAnsi="Times New Roman" w:cs="Times New Roman"/>
                <w:sz w:val="28"/>
                <w:szCs w:val="28"/>
                <w:lang w:val="lv-LV"/>
              </w:rPr>
              <w:t>jūlijs</w:t>
            </w:r>
          </w:p>
        </w:tc>
        <w:tc>
          <w:tcPr>
            <w:tcW w:w="1418" w:type="dxa"/>
          </w:tcPr>
          <w:p w:rsidR="007731DA" w:rsidRPr="001D0109" w:rsidRDefault="007731DA" w:rsidP="00800B1A">
            <w:pPr>
              <w:spacing w:after="20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VP</w:t>
            </w:r>
          </w:p>
        </w:tc>
        <w:tc>
          <w:tcPr>
            <w:tcW w:w="2268" w:type="dxa"/>
            <w:gridSpan w:val="2"/>
          </w:tcPr>
          <w:p w:rsidR="007731DA" w:rsidRPr="00551B64" w:rsidRDefault="007731DA" w:rsidP="000566CA">
            <w:pPr>
              <w:spacing w:line="276" w:lineRule="auto"/>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t>Specializētas struktūrvienības izveidošana</w:t>
            </w:r>
            <w:r w:rsidR="000566CA" w:rsidRPr="00551B64">
              <w:rPr>
                <w:rFonts w:ascii="Times New Roman" w:hAnsi="Times New Roman" w:cs="Times New Roman"/>
                <w:sz w:val="28"/>
                <w:szCs w:val="28"/>
                <w:lang w:val="lv-LV"/>
              </w:rPr>
              <w:t xml:space="preserve">, nodrošinot profesionālāku iedzīvotāju aizsardzību pret </w:t>
            </w:r>
            <w:r w:rsidR="000566CA" w:rsidRPr="00551B64">
              <w:rPr>
                <w:rFonts w:ascii="Times New Roman" w:hAnsi="Times New Roman" w:cs="Times New Roman"/>
                <w:sz w:val="28"/>
                <w:szCs w:val="28"/>
                <w:lang w:val="lv-LV"/>
              </w:rPr>
              <w:lastRenderedPageBreak/>
              <w:t>dažādiem apdraudējumiem interneta vidē</w:t>
            </w:r>
            <w:r w:rsidRPr="00551B64">
              <w:rPr>
                <w:rFonts w:ascii="Times New Roman" w:hAnsi="Times New Roman" w:cs="Times New Roman"/>
                <w:sz w:val="28"/>
                <w:szCs w:val="28"/>
                <w:lang w:val="lv-LV"/>
              </w:rPr>
              <w:t>.</w:t>
            </w:r>
            <w:r w:rsidR="000566CA" w:rsidRPr="00551B64">
              <w:rPr>
                <w:rFonts w:ascii="Times New Roman" w:hAnsi="Times New Roman" w:cs="Times New Roman"/>
                <w:sz w:val="28"/>
                <w:szCs w:val="28"/>
                <w:lang w:val="lv-LV"/>
              </w:rPr>
              <w:t xml:space="preserve"> Novērsta līdzšinējā sadrumstalotība iestāžu kompetencē kibernoziegumu apkarošanā.</w:t>
            </w:r>
          </w:p>
        </w:tc>
        <w:tc>
          <w:tcPr>
            <w:tcW w:w="2977" w:type="dxa"/>
            <w:gridSpan w:val="2"/>
          </w:tcPr>
          <w:p w:rsidR="007731DA" w:rsidRDefault="007731DA" w:rsidP="00676C0B">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sz w:val="28"/>
                <w:szCs w:val="28"/>
                <w:lang w:val="lv-LV"/>
              </w:rPr>
              <w:lastRenderedPageBreak/>
              <w:t>2014.gadā l</w:t>
            </w:r>
            <w:r w:rsidRPr="00537777">
              <w:rPr>
                <w:rFonts w:ascii="Times New Roman" w:hAnsi="Times New Roman" w:cs="Times New Roman"/>
                <w:sz w:val="28"/>
                <w:szCs w:val="28"/>
                <w:lang w:val="lv-LV"/>
              </w:rPr>
              <w:t>ikumā par valsts budžetu kārtējam gadam pare</w:t>
            </w:r>
            <w:r>
              <w:rPr>
                <w:rFonts w:ascii="Times New Roman" w:hAnsi="Times New Roman" w:cs="Times New Roman"/>
                <w:sz w:val="28"/>
                <w:szCs w:val="28"/>
                <w:lang w:val="lv-LV"/>
              </w:rPr>
              <w:t xml:space="preserve">dzēto finanšu līdzekļu ietvaros </w:t>
            </w:r>
            <w:r>
              <w:rPr>
                <w:rFonts w:ascii="Times New Roman" w:hAnsi="Times New Roman" w:cs="Times New Roman"/>
                <w:color w:val="000000" w:themeColor="text1"/>
                <w:sz w:val="28"/>
                <w:szCs w:val="28"/>
                <w:lang w:val="lv-LV"/>
              </w:rPr>
              <w:t xml:space="preserve">2015.gadā nepieciešami papildus finanšu līdzekļi – 472 856 </w:t>
            </w:r>
            <w:r w:rsidRPr="0027710C">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 xml:space="preserve">, </w:t>
            </w:r>
            <w:r>
              <w:rPr>
                <w:rFonts w:ascii="Times New Roman" w:hAnsi="Times New Roman" w:cs="Times New Roman"/>
                <w:color w:val="000000" w:themeColor="text1"/>
                <w:sz w:val="28"/>
                <w:szCs w:val="28"/>
                <w:lang w:val="lv-LV"/>
              </w:rPr>
              <w:lastRenderedPageBreak/>
              <w:t>2016.gadā nepieciešami papildus finanšu līdzekļi –</w:t>
            </w:r>
            <w:r w:rsidR="00A568A4">
              <w:rPr>
                <w:rFonts w:ascii="Times New Roman" w:hAnsi="Times New Roman" w:cs="Times New Roman"/>
                <w:color w:val="000000" w:themeColor="text1"/>
                <w:sz w:val="28"/>
                <w:szCs w:val="28"/>
                <w:lang w:val="lv-LV"/>
              </w:rPr>
              <w:t xml:space="preserve"> </w:t>
            </w:r>
            <w:r>
              <w:rPr>
                <w:rFonts w:ascii="Times New Roman" w:hAnsi="Times New Roman" w:cs="Times New Roman"/>
                <w:color w:val="000000" w:themeColor="text1"/>
                <w:sz w:val="28"/>
                <w:szCs w:val="28"/>
                <w:lang w:val="lv-LV"/>
              </w:rPr>
              <w:t xml:space="preserve">212 458 </w:t>
            </w:r>
            <w:r w:rsidRPr="0027710C">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 t.sk.:</w:t>
            </w:r>
          </w:p>
          <w:p w:rsidR="007731DA" w:rsidRPr="00676C0B" w:rsidRDefault="007731DA" w:rsidP="00840F64">
            <w:pPr>
              <w:spacing w:line="276" w:lineRule="auto"/>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VP</w:t>
            </w:r>
          </w:p>
          <w:p w:rsidR="007731DA" w:rsidRPr="00676C0B" w:rsidRDefault="007731DA" w:rsidP="00840F64">
            <w:pPr>
              <w:spacing w:line="276" w:lineRule="auto"/>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 xml:space="preserve">2015 – 429 507 </w:t>
            </w:r>
            <w:r w:rsidRPr="0027710C">
              <w:rPr>
                <w:rFonts w:ascii="Times New Roman" w:hAnsi="Times New Roman" w:cs="Times New Roman"/>
                <w:i/>
                <w:color w:val="000000" w:themeColor="text1"/>
                <w:sz w:val="28"/>
                <w:szCs w:val="28"/>
                <w:lang w:val="lv-LV"/>
              </w:rPr>
              <w:t>euro</w:t>
            </w:r>
            <w:r w:rsidRPr="00676C0B">
              <w:rPr>
                <w:rFonts w:ascii="Times New Roman" w:hAnsi="Times New Roman" w:cs="Times New Roman"/>
                <w:color w:val="000000" w:themeColor="text1"/>
                <w:sz w:val="28"/>
                <w:szCs w:val="28"/>
                <w:lang w:val="lv-LV"/>
              </w:rPr>
              <w:t>;</w:t>
            </w:r>
          </w:p>
          <w:p w:rsidR="007731DA" w:rsidRPr="00676C0B" w:rsidRDefault="007731DA" w:rsidP="00840F64">
            <w:pPr>
              <w:spacing w:line="276" w:lineRule="auto"/>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 xml:space="preserve">2016 – 197 158 </w:t>
            </w:r>
            <w:r w:rsidRPr="0027710C">
              <w:rPr>
                <w:rFonts w:ascii="Times New Roman" w:hAnsi="Times New Roman" w:cs="Times New Roman"/>
                <w:i/>
                <w:color w:val="000000" w:themeColor="text1"/>
                <w:sz w:val="28"/>
                <w:szCs w:val="28"/>
                <w:lang w:val="lv-LV"/>
              </w:rPr>
              <w:t>euro</w:t>
            </w:r>
            <w:r w:rsidRPr="00676C0B">
              <w:rPr>
                <w:rFonts w:ascii="Times New Roman" w:hAnsi="Times New Roman" w:cs="Times New Roman"/>
                <w:color w:val="000000" w:themeColor="text1"/>
                <w:sz w:val="28"/>
                <w:szCs w:val="28"/>
                <w:lang w:val="lv-LV"/>
              </w:rPr>
              <w:t>.</w:t>
            </w:r>
          </w:p>
          <w:p w:rsidR="007731DA" w:rsidRPr="00676C0B" w:rsidRDefault="007731DA" w:rsidP="00840F64">
            <w:pPr>
              <w:spacing w:line="276" w:lineRule="auto"/>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IC</w:t>
            </w:r>
          </w:p>
          <w:p w:rsidR="007731DA" w:rsidRPr="00676C0B" w:rsidRDefault="007731DA" w:rsidP="00840F64">
            <w:pPr>
              <w:spacing w:line="276" w:lineRule="auto"/>
              <w:jc w:val="both"/>
              <w:rPr>
                <w:rFonts w:ascii="Times New Roman" w:hAnsi="Times New Roman" w:cs="Times New Roman"/>
                <w:color w:val="000000" w:themeColor="text1"/>
                <w:sz w:val="28"/>
                <w:szCs w:val="28"/>
                <w:lang w:val="lv-LV"/>
              </w:rPr>
            </w:pPr>
            <w:r w:rsidRPr="00676C0B">
              <w:rPr>
                <w:rFonts w:ascii="Times New Roman" w:hAnsi="Times New Roman" w:cs="Times New Roman"/>
                <w:color w:val="000000" w:themeColor="text1"/>
                <w:sz w:val="28"/>
                <w:szCs w:val="28"/>
                <w:lang w:val="lv-LV"/>
              </w:rPr>
              <w:t xml:space="preserve">2015 – 43 349 </w:t>
            </w:r>
            <w:r w:rsidRPr="0027710C">
              <w:rPr>
                <w:rFonts w:ascii="Times New Roman" w:hAnsi="Times New Roman" w:cs="Times New Roman"/>
                <w:i/>
                <w:color w:val="000000" w:themeColor="text1"/>
                <w:sz w:val="28"/>
                <w:szCs w:val="28"/>
                <w:lang w:val="lv-LV"/>
              </w:rPr>
              <w:t>euro</w:t>
            </w:r>
            <w:r w:rsidRPr="00676C0B">
              <w:rPr>
                <w:rFonts w:ascii="Times New Roman" w:hAnsi="Times New Roman" w:cs="Times New Roman"/>
                <w:color w:val="000000" w:themeColor="text1"/>
                <w:sz w:val="28"/>
                <w:szCs w:val="28"/>
                <w:lang w:val="lv-LV"/>
              </w:rPr>
              <w:t>;</w:t>
            </w:r>
          </w:p>
          <w:p w:rsidR="007731DA" w:rsidRPr="00676C0B" w:rsidRDefault="007731DA" w:rsidP="00676C0B">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 xml:space="preserve">2016 – 15 300 </w:t>
            </w:r>
            <w:r w:rsidRPr="0027710C">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w:t>
            </w:r>
          </w:p>
        </w:tc>
      </w:tr>
      <w:tr w:rsidR="007731DA" w:rsidRPr="00A568A4" w:rsidTr="00A568A4">
        <w:trPr>
          <w:trHeight w:val="274"/>
        </w:trPr>
        <w:tc>
          <w:tcPr>
            <w:tcW w:w="6910" w:type="dxa"/>
          </w:tcPr>
          <w:p w:rsidR="007731DA" w:rsidRPr="001D0109" w:rsidRDefault="007731DA" w:rsidP="00AC63ED">
            <w:pPr>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 xml:space="preserve">2.8. </w:t>
            </w:r>
            <w:r w:rsidR="00AC63ED">
              <w:rPr>
                <w:rFonts w:ascii="Times New Roman" w:hAnsi="Times New Roman" w:cs="Times New Roman"/>
                <w:sz w:val="28"/>
                <w:szCs w:val="28"/>
                <w:lang w:val="lv-LV"/>
              </w:rPr>
              <w:t xml:space="preserve">Uzsākt </w:t>
            </w:r>
            <w:r w:rsidR="00A40CC3">
              <w:rPr>
                <w:rFonts w:ascii="Times New Roman" w:hAnsi="Times New Roman" w:cs="Times New Roman"/>
                <w:sz w:val="28"/>
                <w:szCs w:val="28"/>
                <w:lang w:val="lv-LV"/>
              </w:rPr>
              <w:t>informācijas sistēmas</w:t>
            </w:r>
            <w:r>
              <w:rPr>
                <w:rFonts w:ascii="Times New Roman" w:hAnsi="Times New Roman" w:cs="Times New Roman"/>
                <w:sz w:val="28"/>
                <w:szCs w:val="28"/>
                <w:lang w:val="lv-LV"/>
              </w:rPr>
              <w:t xml:space="preserve"> „Kriminālpolicijas elektroniskā informācijas sis</w:t>
            </w:r>
            <w:r w:rsidR="00A40CC3">
              <w:rPr>
                <w:rFonts w:ascii="Times New Roman" w:hAnsi="Times New Roman" w:cs="Times New Roman"/>
                <w:sz w:val="28"/>
                <w:szCs w:val="28"/>
                <w:lang w:val="lv-LV"/>
              </w:rPr>
              <w:t>tēma II” (KEIS II) un aizsargāta</w:t>
            </w:r>
            <w:r>
              <w:rPr>
                <w:rFonts w:ascii="Times New Roman" w:hAnsi="Times New Roman" w:cs="Times New Roman"/>
                <w:sz w:val="28"/>
                <w:szCs w:val="28"/>
                <w:lang w:val="lv-LV"/>
              </w:rPr>
              <w:t xml:space="preserve"> elektron</w:t>
            </w:r>
            <w:r w:rsidR="00A40CC3">
              <w:rPr>
                <w:rFonts w:ascii="Times New Roman" w:hAnsi="Times New Roman" w:cs="Times New Roman"/>
                <w:sz w:val="28"/>
                <w:szCs w:val="28"/>
                <w:lang w:val="lv-LV"/>
              </w:rPr>
              <w:t>iskās</w:t>
            </w:r>
            <w:r w:rsidR="00AC63ED">
              <w:rPr>
                <w:rFonts w:ascii="Times New Roman" w:hAnsi="Times New Roman" w:cs="Times New Roman"/>
                <w:sz w:val="28"/>
                <w:szCs w:val="28"/>
                <w:lang w:val="lv-LV"/>
              </w:rPr>
              <w:t xml:space="preserve"> informācijas apmaiņas tīkla</w:t>
            </w:r>
            <w:r>
              <w:rPr>
                <w:rFonts w:ascii="Times New Roman" w:hAnsi="Times New Roman" w:cs="Times New Roman"/>
                <w:sz w:val="28"/>
                <w:szCs w:val="28"/>
                <w:lang w:val="lv-LV"/>
              </w:rPr>
              <w:t xml:space="preserve"> </w:t>
            </w:r>
            <w:r w:rsidR="00AC63ED">
              <w:rPr>
                <w:rFonts w:ascii="Times New Roman" w:hAnsi="Times New Roman" w:cs="Times New Roman"/>
                <w:sz w:val="28"/>
                <w:szCs w:val="28"/>
                <w:lang w:val="lv-LV"/>
              </w:rPr>
              <w:t xml:space="preserve">izveidi </w:t>
            </w:r>
            <w:r>
              <w:rPr>
                <w:rFonts w:ascii="Times New Roman" w:hAnsi="Times New Roman" w:cs="Times New Roman"/>
                <w:sz w:val="28"/>
                <w:szCs w:val="28"/>
                <w:lang w:val="lv-LV"/>
              </w:rPr>
              <w:t xml:space="preserve">visām VP struktūrvienībām, nodrošināt piekļuvi Eiropola informācijas sistēmai un Eiropola informācijas apmaiņas platformai SIENA. </w:t>
            </w:r>
          </w:p>
        </w:tc>
        <w:tc>
          <w:tcPr>
            <w:tcW w:w="1703" w:type="dxa"/>
          </w:tcPr>
          <w:p w:rsidR="007731DA" w:rsidRPr="001D0109" w:rsidRDefault="007731DA" w:rsidP="00800B1A">
            <w:pPr>
              <w:jc w:val="center"/>
              <w:rPr>
                <w:rFonts w:ascii="Times New Roman" w:hAnsi="Times New Roman" w:cs="Times New Roman"/>
                <w:sz w:val="28"/>
                <w:szCs w:val="28"/>
                <w:lang w:val="lv-LV"/>
              </w:rPr>
            </w:pPr>
            <w:r>
              <w:rPr>
                <w:rFonts w:ascii="Times New Roman" w:hAnsi="Times New Roman" w:cs="Times New Roman"/>
                <w:sz w:val="28"/>
                <w:szCs w:val="28"/>
                <w:lang w:val="lv-LV"/>
              </w:rPr>
              <w:t>2</w:t>
            </w:r>
            <w:r w:rsidR="00AC63ED">
              <w:rPr>
                <w:rFonts w:ascii="Times New Roman" w:hAnsi="Times New Roman" w:cs="Times New Roman"/>
                <w:sz w:val="28"/>
                <w:szCs w:val="28"/>
                <w:lang w:val="lv-LV"/>
              </w:rPr>
              <w:t>014</w:t>
            </w:r>
            <w:r>
              <w:rPr>
                <w:rFonts w:ascii="Times New Roman" w:hAnsi="Times New Roman" w:cs="Times New Roman"/>
                <w:sz w:val="28"/>
                <w:szCs w:val="28"/>
                <w:lang w:val="lv-LV"/>
              </w:rPr>
              <w:t>. – 2016.gads</w:t>
            </w:r>
          </w:p>
        </w:tc>
        <w:tc>
          <w:tcPr>
            <w:tcW w:w="1418" w:type="dxa"/>
          </w:tcPr>
          <w:p w:rsidR="007731DA" w:rsidRPr="001D0109" w:rsidRDefault="007731DA" w:rsidP="00800B1A">
            <w:pPr>
              <w:jc w:val="center"/>
              <w:rPr>
                <w:rFonts w:ascii="Times New Roman" w:hAnsi="Times New Roman" w:cs="Times New Roman"/>
                <w:sz w:val="28"/>
                <w:szCs w:val="28"/>
                <w:lang w:val="lv-LV"/>
              </w:rPr>
            </w:pPr>
            <w:r>
              <w:rPr>
                <w:rFonts w:ascii="Times New Roman" w:hAnsi="Times New Roman" w:cs="Times New Roman"/>
                <w:sz w:val="28"/>
                <w:szCs w:val="28"/>
                <w:lang w:val="lv-LV"/>
              </w:rPr>
              <w:t>VP</w:t>
            </w:r>
          </w:p>
        </w:tc>
        <w:tc>
          <w:tcPr>
            <w:tcW w:w="2268" w:type="dxa"/>
            <w:gridSpan w:val="2"/>
          </w:tcPr>
          <w:p w:rsidR="007731DA" w:rsidRPr="00551B64" w:rsidRDefault="007731DA" w:rsidP="00800B1A">
            <w:pPr>
              <w:jc w:val="center"/>
              <w:rPr>
                <w:rFonts w:ascii="Times New Roman" w:hAnsi="Times New Roman" w:cs="Times New Roman"/>
                <w:sz w:val="28"/>
                <w:szCs w:val="28"/>
                <w:lang w:val="lv-LV"/>
              </w:rPr>
            </w:pPr>
            <w:r w:rsidRPr="00551B64">
              <w:rPr>
                <w:rFonts w:ascii="Times New Roman" w:hAnsi="Times New Roman" w:cs="Times New Roman"/>
                <w:sz w:val="28"/>
                <w:szCs w:val="28"/>
                <w:lang w:val="lv-LV"/>
              </w:rPr>
              <w:t>Izveidota informācijas sistēma</w:t>
            </w:r>
            <w:r w:rsidR="00212A46" w:rsidRPr="00551B64">
              <w:rPr>
                <w:rFonts w:ascii="Times New Roman" w:hAnsi="Times New Roman" w:cs="Times New Roman"/>
                <w:sz w:val="28"/>
                <w:szCs w:val="28"/>
                <w:lang w:val="lv-LV"/>
              </w:rPr>
              <w:t>, vei</w:t>
            </w:r>
            <w:r w:rsidR="00A568A4" w:rsidRPr="00551B64">
              <w:rPr>
                <w:rFonts w:ascii="Times New Roman" w:hAnsi="Times New Roman" w:cs="Times New Roman"/>
                <w:sz w:val="28"/>
                <w:szCs w:val="28"/>
                <w:lang w:val="lv-LV"/>
              </w:rPr>
              <w:t xml:space="preserve">cot efektīvāku un </w:t>
            </w:r>
            <w:r w:rsidR="000566CA" w:rsidRPr="00551B64">
              <w:rPr>
                <w:rFonts w:ascii="Times New Roman" w:hAnsi="Times New Roman" w:cs="Times New Roman"/>
                <w:sz w:val="28"/>
                <w:szCs w:val="28"/>
                <w:lang w:val="lv-LV"/>
              </w:rPr>
              <w:t>mērķtiecīgāku noziedzīgu darbību apkarošanu gan Latvijā, gan ārpus tās robežām</w:t>
            </w:r>
            <w:r w:rsidRPr="00551B64">
              <w:rPr>
                <w:rFonts w:ascii="Times New Roman" w:hAnsi="Times New Roman" w:cs="Times New Roman"/>
                <w:sz w:val="28"/>
                <w:szCs w:val="28"/>
                <w:lang w:val="lv-LV"/>
              </w:rPr>
              <w:t>.</w:t>
            </w:r>
          </w:p>
        </w:tc>
        <w:tc>
          <w:tcPr>
            <w:tcW w:w="2977" w:type="dxa"/>
            <w:gridSpan w:val="2"/>
          </w:tcPr>
          <w:p w:rsidR="007731DA" w:rsidRPr="00A568A4" w:rsidRDefault="007731DA" w:rsidP="00A568A4">
            <w:pPr>
              <w:spacing w:line="276" w:lineRule="auto"/>
              <w:jc w:val="both"/>
              <w:rPr>
                <w:rFonts w:ascii="Times New Roman" w:hAnsi="Times New Roman" w:cs="Times New Roman"/>
                <w:sz w:val="28"/>
                <w:szCs w:val="28"/>
                <w:lang w:val="lv-LV"/>
              </w:rPr>
            </w:pPr>
            <w:r>
              <w:rPr>
                <w:rFonts w:ascii="Times New Roman" w:hAnsi="Times New Roman" w:cs="Times New Roman"/>
                <w:sz w:val="28"/>
                <w:szCs w:val="28"/>
                <w:lang w:val="lv-LV"/>
              </w:rPr>
              <w:t>2014.gadā l</w:t>
            </w:r>
            <w:r w:rsidRPr="00537777">
              <w:rPr>
                <w:rFonts w:ascii="Times New Roman" w:hAnsi="Times New Roman" w:cs="Times New Roman"/>
                <w:sz w:val="28"/>
                <w:szCs w:val="28"/>
                <w:lang w:val="lv-LV"/>
              </w:rPr>
              <w:t>ikumā par valsts budžetu kārtējam gadam paredzēto finanšu līdzekļu ietvaros.</w:t>
            </w:r>
            <w:r w:rsidR="00A568A4">
              <w:rPr>
                <w:rFonts w:ascii="Times New Roman" w:hAnsi="Times New Roman" w:cs="Times New Roman"/>
                <w:sz w:val="28"/>
                <w:szCs w:val="28"/>
                <w:lang w:val="lv-LV"/>
              </w:rPr>
              <w:t xml:space="preserve"> </w:t>
            </w:r>
            <w:r>
              <w:rPr>
                <w:rFonts w:ascii="Times New Roman" w:hAnsi="Times New Roman" w:cs="Times New Roman"/>
                <w:color w:val="000000" w:themeColor="text1"/>
                <w:sz w:val="28"/>
                <w:szCs w:val="28"/>
                <w:lang w:val="lv-LV"/>
              </w:rPr>
              <w:t xml:space="preserve">2015.gadā </w:t>
            </w:r>
            <w:r w:rsidRPr="00676C0B">
              <w:rPr>
                <w:rFonts w:ascii="Times New Roman" w:hAnsi="Times New Roman" w:cs="Times New Roman"/>
                <w:color w:val="000000" w:themeColor="text1"/>
                <w:sz w:val="28"/>
                <w:szCs w:val="28"/>
                <w:lang w:val="lv-LV"/>
              </w:rPr>
              <w:t>VP</w:t>
            </w:r>
          </w:p>
          <w:p w:rsidR="00A568A4" w:rsidRDefault="007731DA" w:rsidP="00C27466">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 xml:space="preserve">nepieciešami papildus finanšu līdzekļi – </w:t>
            </w:r>
          </w:p>
          <w:p w:rsidR="00A568A4" w:rsidRDefault="007731DA" w:rsidP="00C27466">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 xml:space="preserve">155 625 </w:t>
            </w:r>
            <w:r w:rsidRPr="0027710C">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 xml:space="preserve">, 2016.gadā VP nepieciešami papildus finanšu līdzekļi – </w:t>
            </w:r>
          </w:p>
          <w:p w:rsidR="007731DA" w:rsidRPr="00676C0B" w:rsidRDefault="007731DA" w:rsidP="00C27466">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 xml:space="preserve">387 553 </w:t>
            </w:r>
            <w:r w:rsidRPr="0027710C">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w:t>
            </w:r>
          </w:p>
        </w:tc>
      </w:tr>
      <w:tr w:rsidR="007731DA" w:rsidRPr="00AC63ED" w:rsidTr="00A568A4">
        <w:trPr>
          <w:trHeight w:val="2684"/>
        </w:trPr>
        <w:tc>
          <w:tcPr>
            <w:tcW w:w="6910" w:type="dxa"/>
          </w:tcPr>
          <w:p w:rsidR="007731DA" w:rsidRPr="009554B8" w:rsidRDefault="007731DA" w:rsidP="00800B1A">
            <w:pPr>
              <w:pStyle w:val="HTMLPreformatted"/>
              <w:jc w:val="both"/>
            </w:pPr>
            <w:r>
              <w:rPr>
                <w:rFonts w:ascii="Times New Roman" w:hAnsi="Times New Roman" w:cs="Times New Roman"/>
                <w:sz w:val="28"/>
                <w:szCs w:val="28"/>
              </w:rPr>
              <w:lastRenderedPageBreak/>
              <w:t>2.9</w:t>
            </w:r>
            <w:r w:rsidRPr="001D0109">
              <w:rPr>
                <w:rFonts w:ascii="Times New Roman" w:hAnsi="Times New Roman" w:cs="Times New Roman"/>
                <w:sz w:val="28"/>
                <w:szCs w:val="28"/>
              </w:rPr>
              <w:t>. Veikt pētījumus par organizētās noziedzības, smago un sevišķi smago noziegumu izpausmēm Latvijā</w:t>
            </w:r>
            <w:r>
              <w:rPr>
                <w:rFonts w:ascii="Times New Roman" w:hAnsi="Times New Roman" w:cs="Times New Roman"/>
                <w:sz w:val="28"/>
                <w:szCs w:val="28"/>
              </w:rPr>
              <w:t xml:space="preserve"> </w:t>
            </w:r>
            <w:r w:rsidRPr="003979D0">
              <w:rPr>
                <w:rFonts w:ascii="Times New Roman" w:hAnsi="Times New Roman" w:cs="Times New Roman"/>
                <w:color w:val="000000" w:themeColor="text1"/>
                <w:sz w:val="28"/>
                <w:szCs w:val="28"/>
              </w:rPr>
              <w:t xml:space="preserve">un noziedzīgu nodarījumu apkarošanas efektivizēšanu. </w:t>
            </w:r>
            <w:r w:rsidRPr="001D0109">
              <w:rPr>
                <w:rFonts w:ascii="Times New Roman" w:hAnsi="Times New Roman" w:cs="Times New Roman"/>
                <w:sz w:val="28"/>
                <w:szCs w:val="28"/>
              </w:rPr>
              <w:t>Pētījumu tēmas tiek definētas</w:t>
            </w:r>
            <w:r>
              <w:rPr>
                <w:rFonts w:ascii="Times New Roman" w:hAnsi="Times New Roman" w:cs="Times New Roman"/>
                <w:sz w:val="28"/>
                <w:szCs w:val="28"/>
              </w:rPr>
              <w:t>,</w:t>
            </w:r>
            <w:r w:rsidRPr="001D0109">
              <w:rPr>
                <w:rFonts w:ascii="Times New Roman" w:hAnsi="Times New Roman" w:cs="Times New Roman"/>
                <w:sz w:val="28"/>
                <w:szCs w:val="28"/>
              </w:rPr>
              <w:t xml:space="preserve"> pamatojoties uz ekspertu darba grupu un tiesīb</w:t>
            </w:r>
            <w:r>
              <w:rPr>
                <w:rFonts w:ascii="Times New Roman" w:hAnsi="Times New Roman" w:cs="Times New Roman"/>
                <w:sz w:val="28"/>
                <w:szCs w:val="28"/>
              </w:rPr>
              <w:t>u a</w:t>
            </w:r>
            <w:r w:rsidRPr="001D0109">
              <w:rPr>
                <w:rFonts w:ascii="Times New Roman" w:hAnsi="Times New Roman" w:cs="Times New Roman"/>
                <w:sz w:val="28"/>
                <w:szCs w:val="28"/>
              </w:rPr>
              <w:t>izsardzības iestāžu vadības darba grupas ieteikumiem.</w:t>
            </w:r>
            <w:r>
              <w:t xml:space="preserve"> </w:t>
            </w:r>
          </w:p>
        </w:tc>
        <w:tc>
          <w:tcPr>
            <w:tcW w:w="1703" w:type="dxa"/>
          </w:tcPr>
          <w:p w:rsidR="00AC63ED" w:rsidRDefault="00AC63ED" w:rsidP="00800B1A">
            <w:pPr>
              <w:jc w:val="center"/>
              <w:rPr>
                <w:rFonts w:ascii="Times New Roman" w:hAnsi="Times New Roman" w:cs="Times New Roman"/>
                <w:sz w:val="28"/>
                <w:szCs w:val="28"/>
                <w:lang w:val="lv-LV"/>
              </w:rPr>
            </w:pPr>
            <w:r>
              <w:rPr>
                <w:rFonts w:ascii="Times New Roman" w:hAnsi="Times New Roman" w:cs="Times New Roman"/>
                <w:sz w:val="28"/>
                <w:szCs w:val="28"/>
                <w:lang w:val="lv-LV"/>
              </w:rPr>
              <w:t>2014.gads,</w:t>
            </w:r>
          </w:p>
          <w:p w:rsidR="00AC63ED" w:rsidRDefault="00AC63ED" w:rsidP="00800B1A">
            <w:pPr>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2015. – </w:t>
            </w:r>
          </w:p>
          <w:p w:rsidR="007731DA" w:rsidRPr="001D0109" w:rsidRDefault="007731DA" w:rsidP="00800B1A">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2016.gads</w:t>
            </w:r>
            <w:r>
              <w:rPr>
                <w:rFonts w:ascii="Times New Roman" w:hAnsi="Times New Roman" w:cs="Times New Roman"/>
                <w:sz w:val="28"/>
                <w:szCs w:val="28"/>
                <w:lang w:val="lv-LV"/>
              </w:rPr>
              <w:t>, atbilstoši nepiecieša</w:t>
            </w:r>
            <w:r w:rsidRPr="001D0109">
              <w:rPr>
                <w:rFonts w:ascii="Times New Roman" w:hAnsi="Times New Roman" w:cs="Times New Roman"/>
                <w:sz w:val="28"/>
                <w:szCs w:val="28"/>
                <w:lang w:val="lv-LV"/>
              </w:rPr>
              <w:t>mībai</w:t>
            </w:r>
          </w:p>
          <w:p w:rsidR="007731DA" w:rsidRPr="001D0109" w:rsidRDefault="007731DA" w:rsidP="00800B1A">
            <w:pPr>
              <w:rPr>
                <w:rFonts w:ascii="Times New Roman" w:hAnsi="Times New Roman" w:cs="Times New Roman"/>
                <w:u w:val="single"/>
                <w:lang w:val="lv-LV"/>
              </w:rPr>
            </w:pPr>
          </w:p>
        </w:tc>
        <w:tc>
          <w:tcPr>
            <w:tcW w:w="1418" w:type="dxa"/>
          </w:tcPr>
          <w:p w:rsidR="00934D91" w:rsidRDefault="00934D91" w:rsidP="00934D91">
            <w:pPr>
              <w:jc w:val="center"/>
              <w:rPr>
                <w:rFonts w:ascii="Times New Roman" w:hAnsi="Times New Roman" w:cs="Times New Roman"/>
                <w:sz w:val="28"/>
                <w:szCs w:val="28"/>
                <w:lang w:val="lv-LV"/>
              </w:rPr>
            </w:pPr>
            <w:r>
              <w:rPr>
                <w:rFonts w:ascii="Times New Roman" w:hAnsi="Times New Roman" w:cs="Times New Roman"/>
                <w:sz w:val="28"/>
                <w:szCs w:val="28"/>
                <w:lang w:val="lv-LV"/>
              </w:rPr>
              <w:t>IeM</w:t>
            </w:r>
          </w:p>
          <w:p w:rsidR="00934D91" w:rsidRPr="007F7036" w:rsidRDefault="00934D91" w:rsidP="00934D91">
            <w:pPr>
              <w:jc w:val="center"/>
              <w:rPr>
                <w:rFonts w:ascii="Times New Roman" w:hAnsi="Times New Roman" w:cs="Times New Roman"/>
                <w:sz w:val="16"/>
                <w:szCs w:val="16"/>
                <w:lang w:val="lv-LV"/>
              </w:rPr>
            </w:pPr>
          </w:p>
          <w:p w:rsidR="007731DA" w:rsidRPr="001D0109" w:rsidRDefault="00491054" w:rsidP="00F4710F">
            <w:pPr>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 TM, VID</w:t>
            </w:r>
            <w:r w:rsidR="00F4710F">
              <w:rPr>
                <w:rFonts w:ascii="Times New Roman" w:hAnsi="Times New Roman" w:cs="Times New Roman"/>
                <w:sz w:val="28"/>
                <w:szCs w:val="28"/>
                <w:lang w:val="lv-LV"/>
              </w:rPr>
              <w:t>,</w:t>
            </w:r>
            <w:r w:rsidR="00F4710F" w:rsidRPr="001D0109">
              <w:rPr>
                <w:rFonts w:ascii="Times New Roman" w:hAnsi="Times New Roman" w:cs="Times New Roman"/>
                <w:sz w:val="28"/>
                <w:szCs w:val="28"/>
                <w:lang w:val="lv-LV"/>
              </w:rPr>
              <w:t xml:space="preserve"> </w:t>
            </w:r>
            <w:r w:rsidR="007731DA" w:rsidRPr="001D0109">
              <w:rPr>
                <w:rFonts w:ascii="Times New Roman" w:hAnsi="Times New Roman" w:cs="Times New Roman"/>
                <w:sz w:val="28"/>
                <w:szCs w:val="28"/>
                <w:lang w:val="lv-LV"/>
              </w:rPr>
              <w:t>KNAB</w:t>
            </w:r>
            <w:r w:rsidR="007731DA">
              <w:rPr>
                <w:rFonts w:ascii="Times New Roman" w:hAnsi="Times New Roman" w:cs="Times New Roman"/>
                <w:sz w:val="28"/>
                <w:szCs w:val="28"/>
                <w:lang w:val="lv-LV"/>
              </w:rPr>
              <w:t>,</w:t>
            </w:r>
            <w:r w:rsidR="007731DA" w:rsidRPr="001D0109">
              <w:rPr>
                <w:rFonts w:ascii="Times New Roman" w:hAnsi="Times New Roman" w:cs="Times New Roman"/>
                <w:sz w:val="28"/>
                <w:szCs w:val="28"/>
                <w:lang w:val="lv-LV"/>
              </w:rPr>
              <w:t xml:space="preserve"> ĢP</w:t>
            </w:r>
            <w:r w:rsidR="007731DA">
              <w:rPr>
                <w:rFonts w:ascii="Times New Roman" w:hAnsi="Times New Roman" w:cs="Times New Roman"/>
                <w:sz w:val="28"/>
                <w:szCs w:val="28"/>
                <w:lang w:val="lv-LV"/>
              </w:rPr>
              <w:t>, NVO, augstsko</w:t>
            </w:r>
            <w:r w:rsidR="007F7036">
              <w:rPr>
                <w:rFonts w:ascii="Times New Roman" w:hAnsi="Times New Roman" w:cs="Times New Roman"/>
                <w:sz w:val="28"/>
                <w:szCs w:val="28"/>
                <w:lang w:val="lv-LV"/>
              </w:rPr>
              <w:t>-</w:t>
            </w:r>
            <w:r w:rsidR="007731DA">
              <w:rPr>
                <w:rFonts w:ascii="Times New Roman" w:hAnsi="Times New Roman" w:cs="Times New Roman"/>
                <w:sz w:val="28"/>
                <w:szCs w:val="28"/>
                <w:lang w:val="lv-LV"/>
              </w:rPr>
              <w:t>las</w:t>
            </w:r>
            <w:r w:rsidR="00F4710F" w:rsidRPr="001D0109">
              <w:rPr>
                <w:rFonts w:ascii="Times New Roman" w:hAnsi="Times New Roman" w:cs="Times New Roman"/>
                <w:sz w:val="28"/>
                <w:szCs w:val="28"/>
                <w:lang w:val="lv-LV"/>
              </w:rPr>
              <w:t xml:space="preserve"> </w:t>
            </w:r>
          </w:p>
        </w:tc>
        <w:tc>
          <w:tcPr>
            <w:tcW w:w="2268" w:type="dxa"/>
            <w:gridSpan w:val="2"/>
          </w:tcPr>
          <w:p w:rsidR="007731DA" w:rsidRPr="00A568A4" w:rsidRDefault="007731DA" w:rsidP="00491054">
            <w:pPr>
              <w:spacing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Izstrādāti ieteikumi praktiskajiem darbiniekiem</w:t>
            </w:r>
            <w:r w:rsidR="000566CA" w:rsidRPr="00551B64">
              <w:rPr>
                <w:rFonts w:ascii="Times New Roman" w:hAnsi="Times New Roman" w:cs="Times New Roman"/>
                <w:sz w:val="28"/>
                <w:szCs w:val="28"/>
                <w:lang w:val="lv-LV"/>
              </w:rPr>
              <w:t>, kas pieejami arī elektroniskā veidā</w:t>
            </w:r>
            <w:r w:rsidRPr="00551B64">
              <w:rPr>
                <w:rFonts w:ascii="Times New Roman" w:hAnsi="Times New Roman" w:cs="Times New Roman"/>
                <w:sz w:val="28"/>
                <w:szCs w:val="28"/>
                <w:lang w:val="lv-LV"/>
              </w:rPr>
              <w:t>.</w:t>
            </w:r>
          </w:p>
        </w:tc>
        <w:tc>
          <w:tcPr>
            <w:tcW w:w="2977" w:type="dxa"/>
            <w:gridSpan w:val="2"/>
          </w:tcPr>
          <w:p w:rsidR="007731DA" w:rsidRDefault="00AC63ED" w:rsidP="00800B1A">
            <w:pPr>
              <w:jc w:val="both"/>
              <w:rPr>
                <w:rFonts w:ascii="Times New Roman" w:hAnsi="Times New Roman" w:cs="Times New Roman"/>
                <w:sz w:val="28"/>
                <w:szCs w:val="28"/>
                <w:lang w:val="lv-LV"/>
              </w:rPr>
            </w:pPr>
            <w:r>
              <w:rPr>
                <w:rFonts w:ascii="Times New Roman" w:hAnsi="Times New Roman" w:cs="Times New Roman"/>
                <w:sz w:val="28"/>
                <w:szCs w:val="28"/>
                <w:lang w:val="lv-LV"/>
              </w:rPr>
              <w:t>2014.gadā L</w:t>
            </w:r>
            <w:r w:rsidR="00955D12" w:rsidRPr="001D0109">
              <w:rPr>
                <w:rFonts w:ascii="Times New Roman" w:hAnsi="Times New Roman" w:cs="Times New Roman"/>
                <w:sz w:val="28"/>
                <w:szCs w:val="28"/>
                <w:lang w:val="lv-LV"/>
              </w:rPr>
              <w:t>ikumā par valsts budžetu kārtējam gadam paredzēto finanšu līdzekļu ietvaros.</w:t>
            </w:r>
          </w:p>
          <w:p w:rsidR="00AC63ED" w:rsidRPr="003A7350" w:rsidRDefault="00AC63ED" w:rsidP="00800B1A">
            <w:pPr>
              <w:jc w:val="both"/>
              <w:rPr>
                <w:rFonts w:ascii="Times New Roman" w:hAnsi="Times New Roman" w:cs="Times New Roman"/>
                <w:sz w:val="28"/>
                <w:szCs w:val="28"/>
                <w:lang w:val="lv-LV"/>
              </w:rPr>
            </w:pPr>
            <w:r>
              <w:rPr>
                <w:rFonts w:ascii="Times New Roman" w:hAnsi="Times New Roman" w:cs="Times New Roman"/>
                <w:sz w:val="28"/>
                <w:szCs w:val="28"/>
                <w:lang w:val="lv-LV"/>
              </w:rPr>
              <w:t>2015. – 2016.gads – atbilstoši nepieciešamībai.</w:t>
            </w:r>
          </w:p>
        </w:tc>
      </w:tr>
      <w:tr w:rsidR="007731DA" w:rsidRPr="00476995" w:rsidTr="007F7036">
        <w:trPr>
          <w:trHeight w:val="491"/>
        </w:trPr>
        <w:tc>
          <w:tcPr>
            <w:tcW w:w="6910" w:type="dxa"/>
          </w:tcPr>
          <w:p w:rsidR="007731DA" w:rsidRPr="001D0109" w:rsidRDefault="007731DA" w:rsidP="00800B1A">
            <w:pPr>
              <w:spacing w:line="276" w:lineRule="auto"/>
              <w:jc w:val="both"/>
              <w:rPr>
                <w:rFonts w:ascii="Times New Roman" w:hAnsi="Times New Roman" w:cs="Times New Roman"/>
                <w:i/>
                <w:sz w:val="28"/>
                <w:szCs w:val="28"/>
                <w:u w:val="single"/>
                <w:lang w:val="lv-LV"/>
              </w:rPr>
            </w:pPr>
            <w:r>
              <w:rPr>
                <w:rFonts w:ascii="Times New Roman" w:hAnsi="Times New Roman" w:cs="Times New Roman"/>
                <w:sz w:val="28"/>
                <w:szCs w:val="28"/>
                <w:lang w:val="lv-LV"/>
              </w:rPr>
              <w:t>2.10</w:t>
            </w:r>
            <w:r w:rsidRPr="001D0109">
              <w:rPr>
                <w:rFonts w:ascii="Times New Roman" w:hAnsi="Times New Roman" w:cs="Times New Roman"/>
                <w:sz w:val="28"/>
                <w:szCs w:val="28"/>
                <w:lang w:val="lv-LV"/>
              </w:rPr>
              <w:t>. Informēt sabiedrību par pastāvošo situāciju cīņā ar organizēto noziedzību, smagiem un sevišķi smagiem noziegumiem, kā arī popularizēt tiesīb</w:t>
            </w:r>
            <w:r>
              <w:rPr>
                <w:rFonts w:ascii="Times New Roman" w:hAnsi="Times New Roman" w:cs="Times New Roman"/>
                <w:sz w:val="28"/>
                <w:szCs w:val="28"/>
                <w:lang w:val="lv-LV"/>
              </w:rPr>
              <w:t xml:space="preserve">u </w:t>
            </w:r>
            <w:r w:rsidRPr="001D0109">
              <w:rPr>
                <w:rFonts w:ascii="Times New Roman" w:hAnsi="Times New Roman" w:cs="Times New Roman"/>
                <w:sz w:val="28"/>
                <w:szCs w:val="28"/>
                <w:lang w:val="lv-LV"/>
              </w:rPr>
              <w:t>aizsardzības iestāžu anonīmo telefonu, interneta resursu darbību sadarbībai ar sabiedrību.</w:t>
            </w:r>
          </w:p>
        </w:tc>
        <w:tc>
          <w:tcPr>
            <w:tcW w:w="1703" w:type="dxa"/>
          </w:tcPr>
          <w:p w:rsidR="007731DA" w:rsidRPr="001D0109" w:rsidRDefault="007731DA" w:rsidP="00800B1A">
            <w:pPr>
              <w:spacing w:after="20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Pastāvīgi</w:t>
            </w:r>
          </w:p>
        </w:tc>
        <w:tc>
          <w:tcPr>
            <w:tcW w:w="1418" w:type="dxa"/>
          </w:tcPr>
          <w:p w:rsidR="007731DA" w:rsidRDefault="00934D91" w:rsidP="00800B1A">
            <w:pPr>
              <w:jc w:val="center"/>
              <w:rPr>
                <w:rFonts w:ascii="Times New Roman" w:hAnsi="Times New Roman" w:cs="Times New Roman"/>
                <w:sz w:val="28"/>
                <w:szCs w:val="28"/>
                <w:lang w:val="lv-LV"/>
              </w:rPr>
            </w:pPr>
            <w:r>
              <w:rPr>
                <w:rFonts w:ascii="Times New Roman" w:hAnsi="Times New Roman" w:cs="Times New Roman"/>
                <w:sz w:val="28"/>
                <w:szCs w:val="28"/>
                <w:lang w:val="lv-LV"/>
              </w:rPr>
              <w:t>VP</w:t>
            </w:r>
          </w:p>
          <w:p w:rsidR="00934D91" w:rsidRPr="007F7036" w:rsidRDefault="00934D91" w:rsidP="00800B1A">
            <w:pPr>
              <w:jc w:val="center"/>
              <w:rPr>
                <w:rFonts w:ascii="Times New Roman" w:hAnsi="Times New Roman" w:cs="Times New Roman"/>
                <w:sz w:val="16"/>
                <w:szCs w:val="16"/>
                <w:lang w:val="lv-LV"/>
              </w:rPr>
            </w:pPr>
          </w:p>
          <w:p w:rsidR="007731DA" w:rsidRPr="001D0109" w:rsidRDefault="007731DA" w:rsidP="00800B1A">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VRS,</w:t>
            </w:r>
          </w:p>
          <w:p w:rsidR="007731DA" w:rsidRPr="001D0109" w:rsidRDefault="007731DA" w:rsidP="00800B1A">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VID,</w:t>
            </w:r>
          </w:p>
          <w:p w:rsidR="007731DA" w:rsidRPr="001D0109" w:rsidRDefault="007731DA" w:rsidP="00491054">
            <w:pPr>
              <w:spacing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KNAB, SAB</w:t>
            </w:r>
            <w:r>
              <w:rPr>
                <w:rFonts w:ascii="Times New Roman" w:hAnsi="Times New Roman" w:cs="Times New Roman"/>
                <w:sz w:val="28"/>
                <w:szCs w:val="28"/>
                <w:lang w:val="lv-LV"/>
              </w:rPr>
              <w:t>,</w:t>
            </w:r>
            <w:r w:rsidRPr="001D0109">
              <w:rPr>
                <w:rFonts w:ascii="Times New Roman" w:hAnsi="Times New Roman" w:cs="Times New Roman"/>
                <w:sz w:val="28"/>
                <w:szCs w:val="28"/>
                <w:lang w:val="lv-LV"/>
              </w:rPr>
              <w:t xml:space="preserve"> ĢP</w:t>
            </w:r>
          </w:p>
        </w:tc>
        <w:tc>
          <w:tcPr>
            <w:tcW w:w="2268" w:type="dxa"/>
            <w:gridSpan w:val="2"/>
          </w:tcPr>
          <w:p w:rsidR="007731DA" w:rsidRPr="001D0109" w:rsidRDefault="007731DA" w:rsidP="00491054">
            <w:pPr>
              <w:spacing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Palielināta sabiedrības uzticība</w:t>
            </w:r>
            <w:r w:rsidR="00E62544">
              <w:rPr>
                <w:rFonts w:ascii="Times New Roman" w:hAnsi="Times New Roman" w:cs="Times New Roman"/>
                <w:sz w:val="28"/>
                <w:szCs w:val="28"/>
                <w:lang w:val="lv-LV"/>
              </w:rPr>
              <w:t xml:space="preserve"> </w:t>
            </w:r>
            <w:r w:rsidR="00E62544" w:rsidRPr="00551B64">
              <w:rPr>
                <w:rFonts w:ascii="Times New Roman" w:hAnsi="Times New Roman" w:cs="Times New Roman"/>
                <w:sz w:val="28"/>
                <w:szCs w:val="28"/>
                <w:lang w:val="lv-LV"/>
              </w:rPr>
              <w:t>tiesībaizsardzības iestādēm</w:t>
            </w:r>
            <w:r w:rsidRPr="00551B64">
              <w:rPr>
                <w:rFonts w:ascii="Times New Roman" w:hAnsi="Times New Roman" w:cs="Times New Roman"/>
                <w:sz w:val="28"/>
                <w:szCs w:val="28"/>
                <w:lang w:val="lv-LV"/>
              </w:rPr>
              <w:t>.</w:t>
            </w:r>
          </w:p>
        </w:tc>
        <w:tc>
          <w:tcPr>
            <w:tcW w:w="2977" w:type="dxa"/>
            <w:gridSpan w:val="2"/>
          </w:tcPr>
          <w:p w:rsidR="007731DA" w:rsidRPr="001D0109" w:rsidRDefault="007731DA" w:rsidP="00800B1A">
            <w:pPr>
              <w:spacing w:after="200" w:line="276" w:lineRule="auto"/>
              <w:jc w:val="both"/>
              <w:rPr>
                <w:rFonts w:ascii="Times New Roman" w:hAnsi="Times New Roman" w:cs="Times New Roman"/>
                <w:sz w:val="28"/>
                <w:szCs w:val="28"/>
                <w:lang w:val="lv-LV"/>
              </w:rPr>
            </w:pPr>
            <w:r w:rsidRPr="001D0109">
              <w:rPr>
                <w:rFonts w:ascii="Times New Roman" w:hAnsi="Times New Roman" w:cs="Times New Roman"/>
                <w:sz w:val="28"/>
                <w:szCs w:val="28"/>
                <w:lang w:val="lv-LV"/>
              </w:rPr>
              <w:t>Likumā par valsts budžetu kārtējam gadam paredzēto finanšu līdzekļu ietvaros.</w:t>
            </w:r>
          </w:p>
        </w:tc>
      </w:tr>
      <w:tr w:rsidR="007731DA" w:rsidRPr="00476995" w:rsidTr="007F7036">
        <w:trPr>
          <w:trHeight w:val="557"/>
        </w:trPr>
        <w:tc>
          <w:tcPr>
            <w:tcW w:w="6910" w:type="dxa"/>
          </w:tcPr>
          <w:p w:rsidR="007731DA" w:rsidRPr="001D0109" w:rsidRDefault="007731DA" w:rsidP="00056991">
            <w:pPr>
              <w:spacing w:after="120" w:line="276" w:lineRule="auto"/>
              <w:jc w:val="both"/>
              <w:rPr>
                <w:rFonts w:ascii="Times New Roman" w:hAnsi="Times New Roman" w:cs="Times New Roman"/>
                <w:sz w:val="28"/>
                <w:szCs w:val="28"/>
                <w:lang w:val="lv-LV"/>
              </w:rPr>
            </w:pPr>
            <w:r>
              <w:rPr>
                <w:rFonts w:ascii="Times New Roman" w:hAnsi="Times New Roman" w:cs="Times New Roman"/>
                <w:sz w:val="28"/>
                <w:szCs w:val="28"/>
                <w:lang w:val="lv-LV"/>
              </w:rPr>
              <w:t>2.11</w:t>
            </w:r>
            <w:r w:rsidRPr="001D0109">
              <w:rPr>
                <w:rFonts w:ascii="Times New Roman" w:hAnsi="Times New Roman" w:cs="Times New Roman"/>
                <w:sz w:val="28"/>
                <w:szCs w:val="28"/>
                <w:lang w:val="lv-LV"/>
              </w:rPr>
              <w:t>.</w:t>
            </w:r>
            <w:r w:rsidRPr="001D0109">
              <w:rPr>
                <w:rFonts w:ascii="Times New Roman" w:hAnsi="Times New Roman" w:cs="Times New Roman"/>
                <w:b/>
                <w:sz w:val="28"/>
                <w:szCs w:val="28"/>
                <w:lang w:val="lv-LV"/>
              </w:rPr>
              <w:t xml:space="preserve"> </w:t>
            </w:r>
            <w:r w:rsidRPr="001D0109">
              <w:rPr>
                <w:rFonts w:ascii="Times New Roman" w:hAnsi="Times New Roman" w:cs="Times New Roman"/>
                <w:sz w:val="28"/>
                <w:szCs w:val="28"/>
                <w:lang w:val="lv-LV"/>
              </w:rPr>
              <w:t>Aktivizēt sadarbību ar</w:t>
            </w:r>
            <w:r w:rsidRPr="001D0109">
              <w:rPr>
                <w:rFonts w:ascii="Times New Roman" w:hAnsi="Times New Roman" w:cs="Times New Roman"/>
                <w:lang w:val="lv-LV"/>
              </w:rPr>
              <w:t xml:space="preserve"> </w:t>
            </w:r>
            <w:r w:rsidRPr="001D0109">
              <w:rPr>
                <w:rFonts w:ascii="Times New Roman" w:hAnsi="Times New Roman" w:cs="Times New Roman"/>
                <w:sz w:val="28"/>
                <w:szCs w:val="28"/>
                <w:lang w:val="lv-LV"/>
              </w:rPr>
              <w:t>NVO</w:t>
            </w:r>
            <w:r>
              <w:rPr>
                <w:rFonts w:ascii="Times New Roman" w:hAnsi="Times New Roman" w:cs="Times New Roman"/>
                <w:sz w:val="28"/>
                <w:szCs w:val="28"/>
                <w:lang w:val="lv-LV"/>
              </w:rPr>
              <w:t>, komersantiem, kā arī valsts pārvaldes, pašvaldību iestādēm</w:t>
            </w:r>
            <w:r w:rsidRPr="001D0109">
              <w:rPr>
                <w:rFonts w:ascii="Times New Roman" w:hAnsi="Times New Roman" w:cs="Times New Roman"/>
                <w:b/>
                <w:sz w:val="28"/>
                <w:szCs w:val="28"/>
                <w:lang w:val="lv-LV"/>
              </w:rPr>
              <w:t xml:space="preserve"> </w:t>
            </w:r>
            <w:r w:rsidRPr="001D0109">
              <w:rPr>
                <w:rFonts w:ascii="Times New Roman" w:hAnsi="Times New Roman" w:cs="Times New Roman"/>
                <w:sz w:val="28"/>
                <w:szCs w:val="28"/>
                <w:lang w:val="lv-LV"/>
              </w:rPr>
              <w:t>ar mērķi plašāk iesaistīt sabiedrību organizētās noziedzības,</w:t>
            </w:r>
            <w:r w:rsidRPr="001D0109">
              <w:rPr>
                <w:rFonts w:ascii="Times New Roman" w:hAnsi="Times New Roman" w:cs="Times New Roman"/>
                <w:b/>
                <w:sz w:val="28"/>
                <w:szCs w:val="28"/>
                <w:lang w:val="lv-LV"/>
              </w:rPr>
              <w:t xml:space="preserve"> </w:t>
            </w:r>
            <w:r w:rsidRPr="001D0109">
              <w:rPr>
                <w:rFonts w:ascii="Times New Roman" w:hAnsi="Times New Roman" w:cs="Times New Roman"/>
                <w:sz w:val="28"/>
                <w:szCs w:val="28"/>
                <w:lang w:val="lv-LV"/>
              </w:rPr>
              <w:t>smago un sevišķi s</w:t>
            </w:r>
            <w:r>
              <w:rPr>
                <w:rFonts w:ascii="Times New Roman" w:hAnsi="Times New Roman" w:cs="Times New Roman"/>
                <w:sz w:val="28"/>
                <w:szCs w:val="28"/>
                <w:lang w:val="lv-LV"/>
              </w:rPr>
              <w:t>mago noziegumu samazināšanas procesā</w:t>
            </w:r>
            <w:r w:rsidRPr="001D0109">
              <w:rPr>
                <w:rFonts w:ascii="Times New Roman" w:hAnsi="Times New Roman" w:cs="Times New Roman"/>
                <w:sz w:val="28"/>
                <w:szCs w:val="28"/>
                <w:lang w:val="lv-LV"/>
              </w:rPr>
              <w:t>.</w:t>
            </w:r>
          </w:p>
        </w:tc>
        <w:tc>
          <w:tcPr>
            <w:tcW w:w="1703" w:type="dxa"/>
          </w:tcPr>
          <w:p w:rsidR="007731DA" w:rsidRPr="001D0109" w:rsidRDefault="007731DA" w:rsidP="00800B1A">
            <w:pPr>
              <w:spacing w:after="20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Pastāvīgi</w:t>
            </w:r>
          </w:p>
        </w:tc>
        <w:tc>
          <w:tcPr>
            <w:tcW w:w="1418" w:type="dxa"/>
          </w:tcPr>
          <w:p w:rsidR="00934D91" w:rsidRDefault="00934D91" w:rsidP="00800B1A">
            <w:pPr>
              <w:jc w:val="center"/>
              <w:rPr>
                <w:rFonts w:ascii="Times New Roman" w:hAnsi="Times New Roman" w:cs="Times New Roman"/>
                <w:sz w:val="28"/>
                <w:szCs w:val="28"/>
                <w:lang w:val="lv-LV"/>
              </w:rPr>
            </w:pPr>
            <w:r>
              <w:rPr>
                <w:rFonts w:ascii="Times New Roman" w:hAnsi="Times New Roman" w:cs="Times New Roman"/>
                <w:sz w:val="28"/>
                <w:szCs w:val="28"/>
                <w:lang w:val="lv-LV"/>
              </w:rPr>
              <w:t>IeM</w:t>
            </w:r>
          </w:p>
          <w:p w:rsidR="006A290F" w:rsidRPr="007F7036" w:rsidRDefault="007731DA" w:rsidP="00800B1A">
            <w:pPr>
              <w:jc w:val="center"/>
              <w:rPr>
                <w:rFonts w:ascii="Times New Roman" w:hAnsi="Times New Roman" w:cs="Times New Roman"/>
                <w:sz w:val="16"/>
                <w:szCs w:val="16"/>
                <w:lang w:val="lv-LV"/>
              </w:rPr>
            </w:pPr>
            <w:r>
              <w:rPr>
                <w:rFonts w:ascii="Times New Roman" w:hAnsi="Times New Roman" w:cs="Times New Roman"/>
                <w:sz w:val="28"/>
                <w:szCs w:val="28"/>
                <w:lang w:val="lv-LV"/>
              </w:rPr>
              <w:t xml:space="preserve"> </w:t>
            </w:r>
          </w:p>
          <w:p w:rsidR="007731DA" w:rsidRPr="001D0109" w:rsidRDefault="007731DA" w:rsidP="00800B1A">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VP,</w:t>
            </w:r>
            <w:r w:rsidRPr="001D0109">
              <w:rPr>
                <w:rFonts w:ascii="Times New Roman" w:hAnsi="Times New Roman" w:cs="Times New Roman"/>
                <w:lang w:val="lv-LV"/>
              </w:rPr>
              <w:t xml:space="preserve"> </w:t>
            </w:r>
            <w:r>
              <w:rPr>
                <w:rFonts w:ascii="Times New Roman" w:hAnsi="Times New Roman" w:cs="Times New Roman"/>
                <w:sz w:val="28"/>
                <w:szCs w:val="28"/>
                <w:lang w:val="lv-LV"/>
              </w:rPr>
              <w:t>VRS</w:t>
            </w:r>
            <w:r w:rsidRPr="001D0109">
              <w:rPr>
                <w:rFonts w:ascii="Times New Roman" w:hAnsi="Times New Roman" w:cs="Times New Roman"/>
                <w:sz w:val="28"/>
                <w:szCs w:val="28"/>
                <w:lang w:val="lv-LV"/>
              </w:rPr>
              <w:t>,</w:t>
            </w:r>
          </w:p>
          <w:p w:rsidR="007731DA" w:rsidRPr="001D0109" w:rsidRDefault="007731DA" w:rsidP="00800B1A">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VID,</w:t>
            </w:r>
          </w:p>
          <w:p w:rsidR="007731DA" w:rsidRPr="001D0109" w:rsidRDefault="007731DA" w:rsidP="00800B1A">
            <w:pPr>
              <w:spacing w:after="20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KNAB</w:t>
            </w:r>
            <w:r>
              <w:rPr>
                <w:rFonts w:ascii="Times New Roman" w:hAnsi="Times New Roman" w:cs="Times New Roman"/>
                <w:sz w:val="28"/>
                <w:szCs w:val="28"/>
                <w:lang w:val="lv-LV"/>
              </w:rPr>
              <w:t>,</w:t>
            </w:r>
            <w:r w:rsidRPr="001D0109">
              <w:rPr>
                <w:rFonts w:ascii="Times New Roman" w:hAnsi="Times New Roman" w:cs="Times New Roman"/>
                <w:sz w:val="28"/>
                <w:szCs w:val="28"/>
                <w:lang w:val="lv-LV"/>
              </w:rPr>
              <w:t xml:space="preserve"> NVO, ĢP</w:t>
            </w:r>
          </w:p>
        </w:tc>
        <w:tc>
          <w:tcPr>
            <w:tcW w:w="2268" w:type="dxa"/>
            <w:gridSpan w:val="2"/>
          </w:tcPr>
          <w:p w:rsidR="007731DA" w:rsidRPr="001D0109" w:rsidRDefault="007731DA" w:rsidP="00800B1A">
            <w:pPr>
              <w:spacing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Palielinājies saņemtās tiesīb</w:t>
            </w:r>
            <w:r>
              <w:rPr>
                <w:rFonts w:ascii="Times New Roman" w:hAnsi="Times New Roman" w:cs="Times New Roman"/>
                <w:sz w:val="28"/>
                <w:szCs w:val="28"/>
                <w:lang w:val="lv-LV"/>
              </w:rPr>
              <w:t xml:space="preserve">u </w:t>
            </w:r>
            <w:r w:rsidRPr="001D0109">
              <w:rPr>
                <w:rFonts w:ascii="Times New Roman" w:hAnsi="Times New Roman" w:cs="Times New Roman"/>
                <w:sz w:val="28"/>
                <w:szCs w:val="28"/>
                <w:lang w:val="lv-LV"/>
              </w:rPr>
              <w:t>aizsardzības iestādēm nozīmīgās informācijas apjoms.</w:t>
            </w:r>
          </w:p>
        </w:tc>
        <w:tc>
          <w:tcPr>
            <w:tcW w:w="2977" w:type="dxa"/>
            <w:gridSpan w:val="2"/>
          </w:tcPr>
          <w:p w:rsidR="007731DA" w:rsidRPr="001D0109" w:rsidRDefault="007731DA" w:rsidP="00800B1A">
            <w:pPr>
              <w:spacing w:after="240" w:line="276" w:lineRule="auto"/>
              <w:jc w:val="both"/>
              <w:rPr>
                <w:rFonts w:ascii="Times New Roman" w:hAnsi="Times New Roman" w:cs="Times New Roman"/>
                <w:sz w:val="28"/>
                <w:szCs w:val="28"/>
                <w:lang w:val="lv-LV"/>
              </w:rPr>
            </w:pPr>
            <w:r w:rsidRPr="001D0109">
              <w:rPr>
                <w:rFonts w:ascii="Times New Roman" w:hAnsi="Times New Roman" w:cs="Times New Roman"/>
                <w:sz w:val="28"/>
                <w:szCs w:val="28"/>
                <w:lang w:val="lv-LV"/>
              </w:rPr>
              <w:t>Likumā par valsts budžetu kārtējam gadam paredzēto finanšu līdzekļu ietvaros.</w:t>
            </w:r>
          </w:p>
        </w:tc>
      </w:tr>
      <w:tr w:rsidR="007731DA" w:rsidRPr="00476995" w:rsidTr="004A562A">
        <w:trPr>
          <w:trHeight w:val="274"/>
        </w:trPr>
        <w:tc>
          <w:tcPr>
            <w:tcW w:w="6910" w:type="dxa"/>
          </w:tcPr>
          <w:p w:rsidR="007731DA" w:rsidRPr="00056991" w:rsidRDefault="007731DA" w:rsidP="00056991">
            <w:pPr>
              <w:jc w:val="both"/>
              <w:rPr>
                <w:rFonts w:ascii="Times New Roman" w:hAnsi="Times New Roman" w:cs="Times New Roman"/>
                <w:color w:val="000000" w:themeColor="text1"/>
                <w:sz w:val="28"/>
                <w:szCs w:val="28"/>
                <w:lang w:val="lv-LV"/>
              </w:rPr>
            </w:pPr>
            <w:r w:rsidRPr="00056991">
              <w:rPr>
                <w:rFonts w:ascii="Times New Roman" w:hAnsi="Times New Roman" w:cs="Times New Roman"/>
                <w:color w:val="000000" w:themeColor="text1"/>
                <w:sz w:val="28"/>
                <w:szCs w:val="28"/>
                <w:lang w:val="lv-LV"/>
              </w:rPr>
              <w:t>2.12.</w:t>
            </w:r>
            <w:r w:rsidRPr="00056991">
              <w:rPr>
                <w:color w:val="000000" w:themeColor="text1"/>
                <w:lang w:val="lv-LV"/>
              </w:rPr>
              <w:t xml:space="preserve"> </w:t>
            </w:r>
            <w:r w:rsidRPr="00056991">
              <w:rPr>
                <w:rFonts w:ascii="Times New Roman" w:hAnsi="Times New Roman" w:cs="Times New Roman"/>
                <w:color w:val="000000" w:themeColor="text1"/>
                <w:sz w:val="28"/>
                <w:szCs w:val="28"/>
                <w:lang w:val="lv-LV"/>
              </w:rPr>
              <w:t>Pieda</w:t>
            </w:r>
            <w:r>
              <w:rPr>
                <w:rFonts w:ascii="Times New Roman" w:hAnsi="Times New Roman" w:cs="Times New Roman"/>
                <w:color w:val="000000" w:themeColor="text1"/>
                <w:sz w:val="28"/>
                <w:szCs w:val="28"/>
                <w:lang w:val="lv-LV"/>
              </w:rPr>
              <w:t xml:space="preserve">līties ES Politikas cikla 2014. – </w:t>
            </w:r>
            <w:r w:rsidRPr="00056991">
              <w:rPr>
                <w:rFonts w:ascii="Times New Roman" w:hAnsi="Times New Roman" w:cs="Times New Roman"/>
                <w:color w:val="000000" w:themeColor="text1"/>
                <w:sz w:val="28"/>
                <w:szCs w:val="28"/>
                <w:lang w:val="lv-LV"/>
              </w:rPr>
              <w:t>2017.gadam prioritāšu smagās un organizētās noziedzības jomā operatīvās rīcības plānu īstenošanā.</w:t>
            </w:r>
          </w:p>
        </w:tc>
        <w:tc>
          <w:tcPr>
            <w:tcW w:w="1703" w:type="dxa"/>
          </w:tcPr>
          <w:p w:rsidR="007731DA" w:rsidRPr="00056991" w:rsidRDefault="007731DA" w:rsidP="00056991">
            <w:pPr>
              <w:jc w:val="center"/>
              <w:rPr>
                <w:rFonts w:ascii="Times New Roman" w:hAnsi="Times New Roman" w:cs="Times New Roman"/>
                <w:color w:val="000000" w:themeColor="text1"/>
                <w:sz w:val="28"/>
                <w:szCs w:val="28"/>
                <w:lang w:val="lv-LV"/>
              </w:rPr>
            </w:pPr>
            <w:r w:rsidRPr="00056991">
              <w:rPr>
                <w:rFonts w:ascii="Times New Roman" w:hAnsi="Times New Roman" w:cs="Times New Roman"/>
                <w:color w:val="000000" w:themeColor="text1"/>
                <w:sz w:val="28"/>
                <w:szCs w:val="28"/>
                <w:lang w:val="lv-LV"/>
              </w:rPr>
              <w:t>Viss periods</w:t>
            </w:r>
          </w:p>
        </w:tc>
        <w:tc>
          <w:tcPr>
            <w:tcW w:w="1418" w:type="dxa"/>
          </w:tcPr>
          <w:p w:rsidR="006A290F" w:rsidRDefault="0025194F" w:rsidP="002A25D6">
            <w:pPr>
              <w:jc w:val="center"/>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IeM</w:t>
            </w:r>
          </w:p>
          <w:p w:rsidR="0025194F" w:rsidRPr="007F7036" w:rsidRDefault="0025194F" w:rsidP="002A25D6">
            <w:pPr>
              <w:jc w:val="center"/>
              <w:rPr>
                <w:rFonts w:ascii="Times New Roman" w:hAnsi="Times New Roman" w:cs="Times New Roman"/>
                <w:color w:val="000000" w:themeColor="text1"/>
                <w:sz w:val="16"/>
                <w:szCs w:val="16"/>
                <w:lang w:val="lv-LV"/>
              </w:rPr>
            </w:pPr>
          </w:p>
          <w:p w:rsidR="004A562A" w:rsidRDefault="007731DA" w:rsidP="002A25D6">
            <w:pPr>
              <w:jc w:val="center"/>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TM,</w:t>
            </w:r>
            <w:r w:rsidR="004A562A">
              <w:rPr>
                <w:rFonts w:ascii="Times New Roman" w:hAnsi="Times New Roman" w:cs="Times New Roman"/>
                <w:color w:val="000000" w:themeColor="text1"/>
                <w:sz w:val="28"/>
                <w:szCs w:val="28"/>
                <w:lang w:val="lv-LV"/>
              </w:rPr>
              <w:t xml:space="preserve"> VP, VRS,</w:t>
            </w:r>
          </w:p>
          <w:p w:rsidR="007731DA" w:rsidRPr="00056991" w:rsidRDefault="00491054" w:rsidP="002A25D6">
            <w:pPr>
              <w:jc w:val="center"/>
              <w:rPr>
                <w:rFonts w:ascii="Times New Roman" w:hAnsi="Times New Roman" w:cs="Times New Roman"/>
                <w:color w:val="000000" w:themeColor="text1"/>
                <w:sz w:val="28"/>
                <w:szCs w:val="28"/>
                <w:lang w:val="lv-LV"/>
              </w:rPr>
            </w:pPr>
            <w:r w:rsidRPr="00551B64">
              <w:rPr>
                <w:rFonts w:ascii="Times New Roman" w:hAnsi="Times New Roman" w:cs="Times New Roman"/>
                <w:color w:val="000000" w:themeColor="text1"/>
                <w:sz w:val="28"/>
                <w:szCs w:val="28"/>
                <w:lang w:val="lv-LV"/>
              </w:rPr>
              <w:t>VID</w:t>
            </w:r>
          </w:p>
        </w:tc>
        <w:tc>
          <w:tcPr>
            <w:tcW w:w="2268" w:type="dxa"/>
            <w:gridSpan w:val="2"/>
          </w:tcPr>
          <w:p w:rsidR="007731DA" w:rsidRPr="00056991" w:rsidRDefault="007731DA" w:rsidP="004A562A">
            <w:pPr>
              <w:jc w:val="center"/>
              <w:rPr>
                <w:rFonts w:ascii="Times New Roman" w:hAnsi="Times New Roman" w:cs="Times New Roman"/>
                <w:color w:val="000000" w:themeColor="text1"/>
                <w:sz w:val="28"/>
                <w:szCs w:val="28"/>
                <w:lang w:val="lv-LV"/>
              </w:rPr>
            </w:pPr>
            <w:r w:rsidRPr="00551B64">
              <w:rPr>
                <w:rFonts w:ascii="Times New Roman" w:hAnsi="Times New Roman" w:cs="Times New Roman"/>
                <w:color w:val="000000" w:themeColor="text1"/>
                <w:sz w:val="28"/>
                <w:szCs w:val="28"/>
                <w:lang w:val="lv-LV"/>
              </w:rPr>
              <w:t>Īstenoti plāni</w:t>
            </w:r>
            <w:r w:rsidR="00E62544" w:rsidRPr="00551B64">
              <w:rPr>
                <w:rFonts w:ascii="Times New Roman" w:hAnsi="Times New Roman" w:cs="Times New Roman"/>
                <w:color w:val="000000" w:themeColor="text1"/>
                <w:sz w:val="28"/>
                <w:szCs w:val="28"/>
                <w:lang w:val="lv-LV"/>
              </w:rPr>
              <w:t xml:space="preserve"> atbilstoši iestāžu kompetencei.</w:t>
            </w:r>
          </w:p>
        </w:tc>
        <w:tc>
          <w:tcPr>
            <w:tcW w:w="2977" w:type="dxa"/>
            <w:gridSpan w:val="2"/>
          </w:tcPr>
          <w:p w:rsidR="007731DA" w:rsidRPr="00056991" w:rsidRDefault="007731DA" w:rsidP="00056991">
            <w:pPr>
              <w:jc w:val="both"/>
              <w:rPr>
                <w:rFonts w:ascii="Times New Roman" w:hAnsi="Times New Roman" w:cs="Times New Roman"/>
                <w:color w:val="000000" w:themeColor="text1"/>
                <w:sz w:val="28"/>
                <w:szCs w:val="28"/>
                <w:lang w:val="lv-LV"/>
              </w:rPr>
            </w:pPr>
            <w:r w:rsidRPr="00056991">
              <w:rPr>
                <w:rFonts w:ascii="Times New Roman" w:hAnsi="Times New Roman" w:cs="Times New Roman"/>
                <w:color w:val="000000" w:themeColor="text1"/>
                <w:sz w:val="28"/>
                <w:szCs w:val="28"/>
                <w:lang w:val="lv-LV"/>
              </w:rPr>
              <w:t xml:space="preserve">Likumā par valsts budžetu kārtējam gadam paredzēto finanšu līdzekļu ietvaros. </w:t>
            </w:r>
          </w:p>
        </w:tc>
      </w:tr>
      <w:tr w:rsidR="007731DA" w:rsidRPr="00476995" w:rsidTr="007F7036">
        <w:trPr>
          <w:trHeight w:val="491"/>
        </w:trPr>
        <w:tc>
          <w:tcPr>
            <w:tcW w:w="6910" w:type="dxa"/>
          </w:tcPr>
          <w:p w:rsidR="007731DA" w:rsidRPr="001D0109" w:rsidRDefault="007731DA" w:rsidP="00800B1A">
            <w:pPr>
              <w:spacing w:after="240" w:line="276" w:lineRule="auto"/>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2.13</w:t>
            </w:r>
            <w:r w:rsidRPr="001D0109">
              <w:rPr>
                <w:rFonts w:ascii="Times New Roman" w:hAnsi="Times New Roman" w:cs="Times New Roman"/>
                <w:sz w:val="28"/>
                <w:szCs w:val="28"/>
                <w:lang w:val="lv-LV"/>
              </w:rPr>
              <w:t>.</w:t>
            </w:r>
            <w:r w:rsidRPr="001D0109">
              <w:rPr>
                <w:rFonts w:ascii="Times New Roman" w:hAnsi="Times New Roman" w:cs="Times New Roman"/>
                <w:b/>
                <w:sz w:val="28"/>
                <w:szCs w:val="28"/>
                <w:lang w:val="lv-LV"/>
              </w:rPr>
              <w:t xml:space="preserve"> </w:t>
            </w:r>
            <w:r w:rsidRPr="001D0109">
              <w:rPr>
                <w:rFonts w:ascii="Times New Roman" w:hAnsi="Times New Roman" w:cs="Times New Roman"/>
                <w:sz w:val="28"/>
                <w:szCs w:val="28"/>
                <w:lang w:val="lv-LV"/>
              </w:rPr>
              <w:t>Veikt pasākumus starpvalstu vienošanos un starptautisku sadarbības līgumu noslēgšanai personu speciālās aizsardzības jomā, tai skaitā, lai nodrošinātu pievienošanos Zalcburgas foruma ietvaros noslēgšanas procesā esošajam starptautiskajam līgumam – „Vienošanās par sadarbību liecinieku aizsardzības jomā”.</w:t>
            </w:r>
          </w:p>
        </w:tc>
        <w:tc>
          <w:tcPr>
            <w:tcW w:w="1703" w:type="dxa"/>
          </w:tcPr>
          <w:p w:rsidR="007731DA" w:rsidRPr="001D0109" w:rsidRDefault="007731DA" w:rsidP="00800B1A">
            <w:pPr>
              <w:spacing w:after="20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2015.gads</w:t>
            </w:r>
          </w:p>
        </w:tc>
        <w:tc>
          <w:tcPr>
            <w:tcW w:w="1418" w:type="dxa"/>
          </w:tcPr>
          <w:p w:rsidR="0025194F" w:rsidRDefault="0025194F" w:rsidP="00150C58">
            <w:pPr>
              <w:spacing w:line="276"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IeM</w:t>
            </w:r>
          </w:p>
          <w:p w:rsidR="006A290F" w:rsidRPr="007F7036" w:rsidRDefault="007731DA" w:rsidP="00150C58">
            <w:pPr>
              <w:spacing w:line="276" w:lineRule="auto"/>
              <w:jc w:val="center"/>
              <w:rPr>
                <w:rFonts w:ascii="Times New Roman" w:hAnsi="Times New Roman" w:cs="Times New Roman"/>
                <w:sz w:val="16"/>
                <w:szCs w:val="16"/>
                <w:lang w:val="lv-LV"/>
              </w:rPr>
            </w:pPr>
            <w:r>
              <w:rPr>
                <w:rFonts w:ascii="Times New Roman" w:hAnsi="Times New Roman" w:cs="Times New Roman"/>
                <w:sz w:val="28"/>
                <w:szCs w:val="28"/>
                <w:lang w:val="lv-LV"/>
              </w:rPr>
              <w:t xml:space="preserve"> </w:t>
            </w:r>
          </w:p>
          <w:p w:rsidR="007731DA" w:rsidRPr="001D0109" w:rsidRDefault="007731DA" w:rsidP="00800B1A">
            <w:pPr>
              <w:spacing w:after="200" w:line="276"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VP, VID, KNAB,</w:t>
            </w:r>
            <w:r w:rsidRPr="001D0109">
              <w:rPr>
                <w:rFonts w:ascii="Times New Roman" w:hAnsi="Times New Roman" w:cs="Times New Roman"/>
                <w:sz w:val="28"/>
                <w:szCs w:val="28"/>
                <w:lang w:val="lv-LV"/>
              </w:rPr>
              <w:t xml:space="preserve"> ĢP, SAB</w:t>
            </w:r>
          </w:p>
        </w:tc>
        <w:tc>
          <w:tcPr>
            <w:tcW w:w="2268" w:type="dxa"/>
            <w:gridSpan w:val="2"/>
          </w:tcPr>
          <w:p w:rsidR="007731DA" w:rsidRPr="001D0109" w:rsidRDefault="007731DA" w:rsidP="00800B1A">
            <w:pPr>
              <w:spacing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Nodrošināta starptautiskā sadarbība liecinieku aizsardzībā. Vienkāršota speciāli aizsargājamu personu pārvietošanas un uzņemšanas procedūra.</w:t>
            </w:r>
          </w:p>
        </w:tc>
        <w:tc>
          <w:tcPr>
            <w:tcW w:w="2977" w:type="dxa"/>
            <w:gridSpan w:val="2"/>
          </w:tcPr>
          <w:p w:rsidR="007731DA" w:rsidRPr="001D0109" w:rsidRDefault="007731DA" w:rsidP="00800B1A">
            <w:pPr>
              <w:spacing w:after="200" w:line="276" w:lineRule="auto"/>
              <w:jc w:val="both"/>
              <w:rPr>
                <w:rFonts w:ascii="Times New Roman" w:hAnsi="Times New Roman" w:cs="Times New Roman"/>
                <w:sz w:val="28"/>
                <w:szCs w:val="28"/>
                <w:lang w:val="lv-LV"/>
              </w:rPr>
            </w:pPr>
            <w:r w:rsidRPr="001D0109">
              <w:rPr>
                <w:rFonts w:ascii="Times New Roman" w:hAnsi="Times New Roman" w:cs="Times New Roman"/>
                <w:sz w:val="28"/>
                <w:szCs w:val="28"/>
                <w:lang w:val="lv-LV"/>
              </w:rPr>
              <w:t>Likumā par valsts budžetu kārtējam gadam paredzēto finanšu līdzekļu ietvaros.</w:t>
            </w:r>
          </w:p>
        </w:tc>
      </w:tr>
      <w:tr w:rsidR="007731DA" w:rsidRPr="00330CDA" w:rsidTr="007F7036">
        <w:trPr>
          <w:trHeight w:val="557"/>
        </w:trPr>
        <w:tc>
          <w:tcPr>
            <w:tcW w:w="6910" w:type="dxa"/>
          </w:tcPr>
          <w:p w:rsidR="00A57B8F" w:rsidRPr="00551B64" w:rsidRDefault="007731DA" w:rsidP="00A57B8F">
            <w:pPr>
              <w:spacing w:line="276" w:lineRule="auto"/>
              <w:jc w:val="both"/>
              <w:rPr>
                <w:rFonts w:ascii="Times New Roman" w:hAnsi="Times New Roman" w:cs="Times New Roman"/>
                <w:bCs/>
                <w:color w:val="000000" w:themeColor="text1"/>
                <w:sz w:val="28"/>
                <w:szCs w:val="28"/>
                <w:lang w:val="lv-LV"/>
              </w:rPr>
            </w:pPr>
            <w:r w:rsidRPr="00551B64">
              <w:rPr>
                <w:rFonts w:ascii="Times New Roman" w:hAnsi="Times New Roman" w:cs="Times New Roman"/>
                <w:sz w:val="28"/>
                <w:szCs w:val="28"/>
                <w:lang w:val="lv-LV"/>
              </w:rPr>
              <w:t>2.14.</w:t>
            </w:r>
            <w:r w:rsidRPr="00551B64">
              <w:rPr>
                <w:rFonts w:ascii="Times New Roman" w:hAnsi="Times New Roman" w:cs="Times New Roman"/>
                <w:b/>
                <w:sz w:val="28"/>
                <w:szCs w:val="28"/>
                <w:lang w:val="lv-LV"/>
              </w:rPr>
              <w:t xml:space="preserve"> </w:t>
            </w:r>
            <w:r w:rsidRPr="00551B64">
              <w:rPr>
                <w:rFonts w:ascii="Times New Roman" w:hAnsi="Times New Roman" w:cs="Times New Roman"/>
                <w:sz w:val="28"/>
                <w:szCs w:val="28"/>
                <w:lang w:val="lv-LV"/>
              </w:rPr>
              <w:t xml:space="preserve">Pamatojoties uz operatīvā darbībā izmantojamo speciālo līdzekļu attīstības tendencēm, nepieciešamības gadījumā sagatavot priekšlikumus par attiecīgo speciālo ierīču un tehnisko līdzekļu iegādi, kā arī </w:t>
            </w:r>
            <w:r w:rsidRPr="00551B64">
              <w:rPr>
                <w:rFonts w:ascii="Times New Roman" w:hAnsi="Times New Roman" w:cs="Times New Roman"/>
                <w:bCs/>
                <w:color w:val="000000" w:themeColor="text1"/>
                <w:sz w:val="28"/>
                <w:szCs w:val="28"/>
                <w:lang w:val="lv-LV"/>
              </w:rPr>
              <w:t>stiprināt tehnisko vienību kapacitāti</w:t>
            </w:r>
            <w:r w:rsidR="006E10EA" w:rsidRPr="00551B64">
              <w:rPr>
                <w:rFonts w:ascii="Times New Roman" w:hAnsi="Times New Roman" w:cs="Times New Roman"/>
                <w:bCs/>
                <w:color w:val="000000" w:themeColor="text1"/>
                <w:sz w:val="28"/>
                <w:szCs w:val="28"/>
                <w:lang w:val="lv-LV"/>
              </w:rPr>
              <w:t xml:space="preserve"> </w:t>
            </w:r>
            <w:r w:rsidR="00A57B8F" w:rsidRPr="00551B64">
              <w:rPr>
                <w:rFonts w:ascii="Times New Roman" w:hAnsi="Times New Roman" w:cs="Times New Roman"/>
                <w:bCs/>
                <w:color w:val="000000" w:themeColor="text1"/>
                <w:sz w:val="28"/>
                <w:szCs w:val="28"/>
                <w:vertAlign w:val="superscript"/>
                <w:lang w:val="lv-LV"/>
              </w:rPr>
              <w:t>(*)</w:t>
            </w:r>
            <w:r w:rsidR="00A57B8F" w:rsidRPr="00551B64">
              <w:rPr>
                <w:rFonts w:ascii="Times New Roman" w:hAnsi="Times New Roman" w:cs="Times New Roman"/>
                <w:bCs/>
                <w:color w:val="000000" w:themeColor="text1"/>
                <w:sz w:val="28"/>
                <w:szCs w:val="28"/>
                <w:lang w:val="lv-LV"/>
              </w:rPr>
              <w:t>.</w:t>
            </w:r>
          </w:p>
          <w:p w:rsidR="007731DA" w:rsidRPr="00551B64" w:rsidRDefault="006E10EA" w:rsidP="00800B1A">
            <w:pPr>
              <w:spacing w:after="120" w:line="276" w:lineRule="auto"/>
              <w:jc w:val="both"/>
              <w:rPr>
                <w:rFonts w:ascii="Times New Roman" w:hAnsi="Times New Roman" w:cs="Times New Roman"/>
                <w:sz w:val="28"/>
                <w:szCs w:val="28"/>
                <w:lang w:val="lv-LV"/>
              </w:rPr>
            </w:pPr>
            <w:r w:rsidRPr="00551B64">
              <w:rPr>
                <w:sz w:val="20"/>
                <w:szCs w:val="20"/>
                <w:lang w:val="lv-LV"/>
              </w:rPr>
              <w:t>[</w:t>
            </w:r>
            <w:r w:rsidR="00A57B8F" w:rsidRPr="00551B64">
              <w:rPr>
                <w:sz w:val="20"/>
                <w:szCs w:val="20"/>
                <w:vertAlign w:val="superscript"/>
                <w:lang w:val="lv-LV"/>
              </w:rPr>
              <w:t>(*)</w:t>
            </w:r>
            <w:r w:rsidRPr="00551B64">
              <w:rPr>
                <w:sz w:val="20"/>
                <w:szCs w:val="20"/>
                <w:lang w:val="lv-LV"/>
              </w:rPr>
              <w:t>Saskaņā ar 2004.gada 24.oktobra Ministru  kabineta noteikumu  „Valsts noslēpuma objektu saraksts” Nr.887 2.7.13. punktu „Operatīvās darbības finansēšanai paredzēto līdzekļu apmērs, sadalījums un faktiskais izlietojums”  ir valsts noslēpuma objekts (IKK 2271)]</w:t>
            </w:r>
            <w:r w:rsidR="007731DA" w:rsidRPr="00551B64">
              <w:rPr>
                <w:rFonts w:ascii="Times New Roman" w:hAnsi="Times New Roman" w:cs="Times New Roman"/>
                <w:bCs/>
                <w:color w:val="000000" w:themeColor="text1"/>
                <w:sz w:val="28"/>
                <w:szCs w:val="28"/>
                <w:lang w:val="lv-LV"/>
              </w:rPr>
              <w:t>.</w:t>
            </w:r>
          </w:p>
          <w:p w:rsidR="007731DA" w:rsidRPr="00551B64" w:rsidRDefault="007731DA" w:rsidP="00800B1A">
            <w:pPr>
              <w:spacing w:after="120" w:line="276" w:lineRule="auto"/>
              <w:jc w:val="both"/>
              <w:rPr>
                <w:rFonts w:ascii="Times New Roman" w:hAnsi="Times New Roman" w:cs="Times New Roman"/>
                <w:sz w:val="28"/>
                <w:szCs w:val="28"/>
                <w:lang w:val="lv-LV"/>
              </w:rPr>
            </w:pPr>
          </w:p>
          <w:p w:rsidR="007731DA" w:rsidRPr="00551B64" w:rsidRDefault="007731DA" w:rsidP="00800B1A">
            <w:pPr>
              <w:rPr>
                <w:rFonts w:ascii="Times New Roman" w:hAnsi="Times New Roman" w:cs="Times New Roman"/>
                <w:b/>
                <w:sz w:val="28"/>
                <w:szCs w:val="28"/>
                <w:lang w:val="lv-LV"/>
              </w:rPr>
            </w:pPr>
          </w:p>
        </w:tc>
        <w:tc>
          <w:tcPr>
            <w:tcW w:w="1703" w:type="dxa"/>
          </w:tcPr>
          <w:p w:rsidR="007731DA" w:rsidRPr="001D0109" w:rsidRDefault="00F4710F" w:rsidP="00800B1A">
            <w:pPr>
              <w:spacing w:after="200" w:line="276"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2015</w:t>
            </w:r>
            <w:r w:rsidR="007731DA" w:rsidRPr="001D0109">
              <w:rPr>
                <w:rFonts w:ascii="Times New Roman" w:hAnsi="Times New Roman" w:cs="Times New Roman"/>
                <w:sz w:val="28"/>
                <w:szCs w:val="28"/>
                <w:lang w:val="lv-LV"/>
              </w:rPr>
              <w:t>. -2016.gads</w:t>
            </w:r>
          </w:p>
        </w:tc>
        <w:tc>
          <w:tcPr>
            <w:tcW w:w="1418" w:type="dxa"/>
          </w:tcPr>
          <w:p w:rsidR="0025194F" w:rsidRDefault="00F4710F" w:rsidP="0025194F">
            <w:pPr>
              <w:jc w:val="center"/>
              <w:rPr>
                <w:rFonts w:ascii="Times New Roman" w:hAnsi="Times New Roman" w:cs="Times New Roman"/>
                <w:sz w:val="28"/>
                <w:szCs w:val="28"/>
                <w:lang w:val="lv-LV"/>
              </w:rPr>
            </w:pPr>
            <w:r>
              <w:rPr>
                <w:rFonts w:ascii="Times New Roman" w:hAnsi="Times New Roman" w:cs="Times New Roman"/>
                <w:sz w:val="28"/>
                <w:szCs w:val="28"/>
                <w:lang w:val="lv-LV"/>
              </w:rPr>
              <w:t>IeM</w:t>
            </w:r>
          </w:p>
          <w:p w:rsidR="0025194F" w:rsidRPr="007F7036" w:rsidRDefault="0025194F" w:rsidP="0025194F">
            <w:pPr>
              <w:jc w:val="center"/>
              <w:rPr>
                <w:rFonts w:ascii="Times New Roman" w:hAnsi="Times New Roman" w:cs="Times New Roman"/>
                <w:sz w:val="16"/>
                <w:szCs w:val="16"/>
                <w:lang w:val="lv-LV"/>
              </w:rPr>
            </w:pPr>
          </w:p>
          <w:p w:rsidR="007731DA" w:rsidRPr="0025194F" w:rsidRDefault="007731DA" w:rsidP="00F72BDA">
            <w:pPr>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 xml:space="preserve">TM, </w:t>
            </w:r>
            <w:r w:rsidR="00491054">
              <w:rPr>
                <w:rFonts w:ascii="Times New Roman" w:hAnsi="Times New Roman" w:cs="Times New Roman"/>
                <w:sz w:val="28"/>
                <w:szCs w:val="28"/>
                <w:lang w:val="lv-LV"/>
              </w:rPr>
              <w:t>VID</w:t>
            </w:r>
            <w:r w:rsidR="00F4710F">
              <w:rPr>
                <w:rFonts w:ascii="Times New Roman" w:hAnsi="Times New Roman" w:cs="Times New Roman"/>
                <w:sz w:val="28"/>
                <w:szCs w:val="28"/>
                <w:lang w:val="lv-LV"/>
              </w:rPr>
              <w:t>,</w:t>
            </w:r>
            <w:r w:rsidR="00F4710F" w:rsidRPr="001D0109">
              <w:rPr>
                <w:rFonts w:ascii="Times New Roman" w:hAnsi="Times New Roman" w:cs="Times New Roman"/>
                <w:sz w:val="28"/>
                <w:szCs w:val="28"/>
                <w:lang w:val="lv-LV"/>
              </w:rPr>
              <w:t xml:space="preserve"> </w:t>
            </w:r>
            <w:r w:rsidRPr="001D0109">
              <w:rPr>
                <w:rFonts w:ascii="Times New Roman" w:hAnsi="Times New Roman" w:cs="Times New Roman"/>
                <w:sz w:val="28"/>
                <w:szCs w:val="28"/>
                <w:lang w:val="lv-LV"/>
              </w:rPr>
              <w:t>KNAB</w:t>
            </w:r>
            <w:r>
              <w:rPr>
                <w:rFonts w:ascii="Times New Roman" w:hAnsi="Times New Roman" w:cs="Times New Roman"/>
                <w:sz w:val="28"/>
                <w:szCs w:val="28"/>
                <w:lang w:val="lv-LV"/>
              </w:rPr>
              <w:t xml:space="preserve">, </w:t>
            </w:r>
            <w:r w:rsidRPr="001D0109">
              <w:rPr>
                <w:rFonts w:ascii="Times New Roman" w:hAnsi="Times New Roman" w:cs="Times New Roman"/>
                <w:sz w:val="28"/>
                <w:szCs w:val="28"/>
                <w:lang w:val="lv-LV"/>
              </w:rPr>
              <w:t>VP, DP, VRS, ĢP, IeVP, SAB</w:t>
            </w:r>
          </w:p>
        </w:tc>
        <w:tc>
          <w:tcPr>
            <w:tcW w:w="2268" w:type="dxa"/>
            <w:gridSpan w:val="2"/>
          </w:tcPr>
          <w:p w:rsidR="007731DA" w:rsidRPr="001D0109" w:rsidRDefault="007731DA" w:rsidP="00800B1A">
            <w:pPr>
              <w:spacing w:after="24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Uzlabots operatīvās darbības materiālteh</w:t>
            </w:r>
            <w:r w:rsidR="005134FD">
              <w:rPr>
                <w:rFonts w:ascii="Times New Roman" w:hAnsi="Times New Roman" w:cs="Times New Roman"/>
                <w:sz w:val="28"/>
                <w:szCs w:val="28"/>
                <w:lang w:val="lv-LV"/>
              </w:rPr>
              <w:t>-</w:t>
            </w:r>
            <w:r w:rsidRPr="001D0109">
              <w:rPr>
                <w:rFonts w:ascii="Times New Roman" w:hAnsi="Times New Roman" w:cs="Times New Roman"/>
                <w:sz w:val="28"/>
                <w:szCs w:val="28"/>
                <w:lang w:val="lv-LV"/>
              </w:rPr>
              <w:t>niskais nodrošinā</w:t>
            </w:r>
            <w:r w:rsidR="005134FD">
              <w:rPr>
                <w:rFonts w:ascii="Times New Roman" w:hAnsi="Times New Roman" w:cs="Times New Roman"/>
                <w:sz w:val="28"/>
                <w:szCs w:val="28"/>
                <w:lang w:val="lv-LV"/>
              </w:rPr>
              <w:t>-</w:t>
            </w:r>
            <w:r w:rsidRPr="001D0109">
              <w:rPr>
                <w:rFonts w:ascii="Times New Roman" w:hAnsi="Times New Roman" w:cs="Times New Roman"/>
                <w:sz w:val="28"/>
                <w:szCs w:val="28"/>
                <w:lang w:val="lv-LV"/>
              </w:rPr>
              <w:t>jums, efektivizēts tiesīb</w:t>
            </w:r>
            <w:r>
              <w:rPr>
                <w:rFonts w:ascii="Times New Roman" w:hAnsi="Times New Roman" w:cs="Times New Roman"/>
                <w:sz w:val="28"/>
                <w:szCs w:val="28"/>
                <w:lang w:val="lv-LV"/>
              </w:rPr>
              <w:t xml:space="preserve">u </w:t>
            </w:r>
            <w:r w:rsidRPr="001D0109">
              <w:rPr>
                <w:rFonts w:ascii="Times New Roman" w:hAnsi="Times New Roman" w:cs="Times New Roman"/>
                <w:sz w:val="28"/>
                <w:szCs w:val="28"/>
                <w:lang w:val="lv-LV"/>
              </w:rPr>
              <w:t>aizsardzības iestāžu darbs.</w:t>
            </w:r>
          </w:p>
        </w:tc>
        <w:tc>
          <w:tcPr>
            <w:tcW w:w="2977" w:type="dxa"/>
            <w:gridSpan w:val="2"/>
          </w:tcPr>
          <w:p w:rsidR="007731DA" w:rsidRDefault="007731DA" w:rsidP="00F83A7A">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 xml:space="preserve">2015.gadā nepieciešami papildus finanšu līdzekļi – </w:t>
            </w:r>
            <w:r w:rsidRPr="00551B64">
              <w:rPr>
                <w:rFonts w:ascii="Times New Roman" w:hAnsi="Times New Roman" w:cs="Times New Roman"/>
                <w:color w:val="000000" w:themeColor="text1"/>
                <w:sz w:val="28"/>
                <w:szCs w:val="28"/>
                <w:lang w:val="lv-LV"/>
              </w:rPr>
              <w:t>1 187 767</w:t>
            </w:r>
            <w:r>
              <w:rPr>
                <w:rFonts w:ascii="Times New Roman" w:hAnsi="Times New Roman" w:cs="Times New Roman"/>
                <w:color w:val="000000" w:themeColor="text1"/>
                <w:sz w:val="28"/>
                <w:szCs w:val="28"/>
                <w:lang w:val="lv-LV"/>
              </w:rPr>
              <w:t xml:space="preserve"> </w:t>
            </w:r>
            <w:r w:rsidRPr="0027710C">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 xml:space="preserve">, 2016.gadā nepieciešami papildus finanšu līdzekļi – 376 868 </w:t>
            </w:r>
            <w:r w:rsidRPr="0027710C">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 t.sk.:</w:t>
            </w:r>
          </w:p>
          <w:p w:rsidR="007731DA" w:rsidRPr="00F83A7A" w:rsidRDefault="007731DA" w:rsidP="00537777">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VP</w:t>
            </w:r>
          </w:p>
          <w:p w:rsidR="007731DA" w:rsidRPr="00F83A7A" w:rsidRDefault="007731DA" w:rsidP="00537777">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 xml:space="preserve">2015 – 37 000 </w:t>
            </w:r>
            <w:r w:rsidRPr="0027710C">
              <w:rPr>
                <w:rFonts w:ascii="Times New Roman" w:hAnsi="Times New Roman" w:cs="Times New Roman"/>
                <w:i/>
                <w:color w:val="000000" w:themeColor="text1"/>
                <w:sz w:val="28"/>
                <w:szCs w:val="28"/>
                <w:lang w:val="lv-LV"/>
              </w:rPr>
              <w:t>euro</w:t>
            </w:r>
            <w:r w:rsidRPr="00F83A7A">
              <w:rPr>
                <w:rFonts w:ascii="Times New Roman" w:hAnsi="Times New Roman" w:cs="Times New Roman"/>
                <w:color w:val="000000" w:themeColor="text1"/>
                <w:sz w:val="28"/>
                <w:szCs w:val="28"/>
                <w:lang w:val="lv-LV"/>
              </w:rPr>
              <w:t>;</w:t>
            </w:r>
          </w:p>
          <w:p w:rsidR="007731DA" w:rsidRPr="00F83A7A" w:rsidRDefault="007731DA" w:rsidP="00537777">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 xml:space="preserve">2016 – 37 000 </w:t>
            </w:r>
            <w:r w:rsidRPr="0027710C">
              <w:rPr>
                <w:rFonts w:ascii="Times New Roman" w:hAnsi="Times New Roman" w:cs="Times New Roman"/>
                <w:i/>
                <w:color w:val="000000" w:themeColor="text1"/>
                <w:sz w:val="28"/>
                <w:szCs w:val="28"/>
                <w:lang w:val="lv-LV"/>
              </w:rPr>
              <w:t>euro</w:t>
            </w:r>
            <w:r w:rsidRPr="00F83A7A">
              <w:rPr>
                <w:rFonts w:ascii="Times New Roman" w:hAnsi="Times New Roman" w:cs="Times New Roman"/>
                <w:color w:val="000000" w:themeColor="text1"/>
                <w:sz w:val="28"/>
                <w:szCs w:val="28"/>
                <w:lang w:val="lv-LV"/>
              </w:rPr>
              <w:t>.</w:t>
            </w:r>
          </w:p>
          <w:p w:rsidR="007731DA" w:rsidRPr="00F83A7A" w:rsidRDefault="007731DA" w:rsidP="00537777">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VRS</w:t>
            </w:r>
          </w:p>
          <w:p w:rsidR="007731DA" w:rsidRPr="00F83A7A" w:rsidRDefault="007731DA" w:rsidP="00537777">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 xml:space="preserve">2015 – 33 442 </w:t>
            </w:r>
            <w:r w:rsidRPr="0027710C">
              <w:rPr>
                <w:rFonts w:ascii="Times New Roman" w:hAnsi="Times New Roman" w:cs="Times New Roman"/>
                <w:i/>
                <w:color w:val="000000" w:themeColor="text1"/>
                <w:sz w:val="28"/>
                <w:szCs w:val="28"/>
                <w:lang w:val="lv-LV"/>
              </w:rPr>
              <w:t>euro</w:t>
            </w:r>
            <w:r w:rsidRPr="00F83A7A">
              <w:rPr>
                <w:rFonts w:ascii="Times New Roman" w:hAnsi="Times New Roman" w:cs="Times New Roman"/>
                <w:color w:val="000000" w:themeColor="text1"/>
                <w:sz w:val="28"/>
                <w:szCs w:val="28"/>
                <w:lang w:val="lv-LV"/>
              </w:rPr>
              <w:t>.</w:t>
            </w:r>
          </w:p>
          <w:p w:rsidR="007731DA" w:rsidRPr="00F83A7A" w:rsidRDefault="007731DA" w:rsidP="00537777">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DP</w:t>
            </w:r>
          </w:p>
          <w:p w:rsidR="007731DA" w:rsidRPr="00F83A7A" w:rsidRDefault="007731DA" w:rsidP="00537777">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 xml:space="preserve">2015 – 107 795 </w:t>
            </w:r>
            <w:r w:rsidRPr="0027710C">
              <w:rPr>
                <w:rFonts w:ascii="Times New Roman" w:hAnsi="Times New Roman" w:cs="Times New Roman"/>
                <w:i/>
                <w:color w:val="000000" w:themeColor="text1"/>
                <w:sz w:val="28"/>
                <w:szCs w:val="28"/>
                <w:lang w:val="lv-LV"/>
              </w:rPr>
              <w:t>euro</w:t>
            </w:r>
            <w:r w:rsidRPr="00F83A7A">
              <w:rPr>
                <w:rFonts w:ascii="Times New Roman" w:hAnsi="Times New Roman" w:cs="Times New Roman"/>
                <w:color w:val="000000" w:themeColor="text1"/>
                <w:sz w:val="28"/>
                <w:szCs w:val="28"/>
                <w:lang w:val="lv-LV"/>
              </w:rPr>
              <w:t>;</w:t>
            </w:r>
          </w:p>
          <w:p w:rsidR="007731DA" w:rsidRPr="00F83A7A" w:rsidRDefault="007731DA" w:rsidP="00537777">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lastRenderedPageBreak/>
              <w:t xml:space="preserve">2016 – 14 000 </w:t>
            </w:r>
            <w:r w:rsidRPr="0027710C">
              <w:rPr>
                <w:rFonts w:ascii="Times New Roman" w:hAnsi="Times New Roman" w:cs="Times New Roman"/>
                <w:i/>
                <w:color w:val="000000" w:themeColor="text1"/>
                <w:sz w:val="28"/>
                <w:szCs w:val="28"/>
                <w:lang w:val="lv-LV"/>
              </w:rPr>
              <w:t>euro</w:t>
            </w:r>
            <w:r w:rsidRPr="00F83A7A">
              <w:rPr>
                <w:rFonts w:ascii="Times New Roman" w:hAnsi="Times New Roman" w:cs="Times New Roman"/>
                <w:color w:val="000000" w:themeColor="text1"/>
                <w:sz w:val="28"/>
                <w:szCs w:val="28"/>
                <w:lang w:val="lv-LV"/>
              </w:rPr>
              <w:t>.</w:t>
            </w:r>
          </w:p>
          <w:p w:rsidR="007731DA" w:rsidRPr="00F83A7A" w:rsidRDefault="007731DA" w:rsidP="00537777">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KNAB</w:t>
            </w:r>
          </w:p>
          <w:p w:rsidR="007731DA" w:rsidRPr="00F83A7A" w:rsidRDefault="007731DA" w:rsidP="00537777">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 xml:space="preserve">2015 – 99 601 </w:t>
            </w:r>
            <w:r w:rsidRPr="0027710C">
              <w:rPr>
                <w:rFonts w:ascii="Times New Roman" w:hAnsi="Times New Roman" w:cs="Times New Roman"/>
                <w:i/>
                <w:color w:val="000000" w:themeColor="text1"/>
                <w:sz w:val="28"/>
                <w:szCs w:val="28"/>
                <w:lang w:val="lv-LV"/>
              </w:rPr>
              <w:t>euro</w:t>
            </w:r>
            <w:r w:rsidRPr="00F83A7A">
              <w:rPr>
                <w:rFonts w:ascii="Times New Roman" w:hAnsi="Times New Roman" w:cs="Times New Roman"/>
                <w:color w:val="000000" w:themeColor="text1"/>
                <w:sz w:val="28"/>
                <w:szCs w:val="28"/>
                <w:lang w:val="lv-LV"/>
              </w:rPr>
              <w:t>;</w:t>
            </w:r>
          </w:p>
          <w:p w:rsidR="007731DA" w:rsidRPr="00F83A7A" w:rsidRDefault="007731DA" w:rsidP="00537777">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 xml:space="preserve">2016 – 199 202 </w:t>
            </w:r>
            <w:r w:rsidRPr="0027710C">
              <w:rPr>
                <w:rFonts w:ascii="Times New Roman" w:hAnsi="Times New Roman" w:cs="Times New Roman"/>
                <w:i/>
                <w:color w:val="000000" w:themeColor="text1"/>
                <w:sz w:val="28"/>
                <w:szCs w:val="28"/>
                <w:lang w:val="lv-LV"/>
              </w:rPr>
              <w:t>euro</w:t>
            </w:r>
            <w:r w:rsidRPr="00F83A7A">
              <w:rPr>
                <w:rFonts w:ascii="Times New Roman" w:hAnsi="Times New Roman" w:cs="Times New Roman"/>
                <w:color w:val="000000" w:themeColor="text1"/>
                <w:sz w:val="28"/>
                <w:szCs w:val="28"/>
                <w:lang w:val="lv-LV"/>
              </w:rPr>
              <w:t>.</w:t>
            </w:r>
          </w:p>
          <w:p w:rsidR="007731DA" w:rsidRPr="00F83A7A" w:rsidRDefault="007731DA" w:rsidP="00537777">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VID</w:t>
            </w:r>
          </w:p>
          <w:p w:rsidR="007731DA" w:rsidRPr="00F83A7A" w:rsidRDefault="007731DA" w:rsidP="00537777">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 xml:space="preserve">2015 – 837 629 </w:t>
            </w:r>
            <w:r w:rsidRPr="0027710C">
              <w:rPr>
                <w:rFonts w:ascii="Times New Roman" w:hAnsi="Times New Roman" w:cs="Times New Roman"/>
                <w:i/>
                <w:color w:val="000000" w:themeColor="text1"/>
                <w:sz w:val="28"/>
                <w:szCs w:val="28"/>
                <w:lang w:val="lv-LV"/>
              </w:rPr>
              <w:t>euro</w:t>
            </w:r>
            <w:r w:rsidRPr="00F83A7A">
              <w:rPr>
                <w:rFonts w:ascii="Times New Roman" w:hAnsi="Times New Roman" w:cs="Times New Roman"/>
                <w:color w:val="000000" w:themeColor="text1"/>
                <w:sz w:val="28"/>
                <w:szCs w:val="28"/>
                <w:lang w:val="lv-LV"/>
              </w:rPr>
              <w:t>;</w:t>
            </w:r>
          </w:p>
          <w:p w:rsidR="007731DA" w:rsidRPr="00F83A7A" w:rsidRDefault="007731DA" w:rsidP="00537777">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 xml:space="preserve">2016 – 126 666 </w:t>
            </w:r>
            <w:r w:rsidRPr="0027710C">
              <w:rPr>
                <w:rFonts w:ascii="Times New Roman" w:hAnsi="Times New Roman" w:cs="Times New Roman"/>
                <w:i/>
                <w:color w:val="000000" w:themeColor="text1"/>
                <w:sz w:val="28"/>
                <w:szCs w:val="28"/>
                <w:lang w:val="lv-LV"/>
              </w:rPr>
              <w:t>euro</w:t>
            </w:r>
            <w:r w:rsidRPr="00F83A7A">
              <w:rPr>
                <w:rFonts w:ascii="Times New Roman" w:hAnsi="Times New Roman" w:cs="Times New Roman"/>
                <w:color w:val="000000" w:themeColor="text1"/>
                <w:sz w:val="28"/>
                <w:szCs w:val="28"/>
                <w:lang w:val="lv-LV"/>
              </w:rPr>
              <w:t>.</w:t>
            </w:r>
          </w:p>
          <w:p w:rsidR="007731DA" w:rsidRPr="00F83A7A" w:rsidRDefault="007731DA" w:rsidP="00537777">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IeVP</w:t>
            </w:r>
          </w:p>
          <w:p w:rsidR="007731DA" w:rsidRPr="00F83A7A" w:rsidRDefault="007731DA" w:rsidP="00F83A7A">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 xml:space="preserve">2015 – 72 300 </w:t>
            </w:r>
            <w:r w:rsidRPr="0027710C">
              <w:rPr>
                <w:rFonts w:ascii="Times New Roman" w:hAnsi="Times New Roman" w:cs="Times New Roman"/>
                <w:i/>
                <w:color w:val="000000" w:themeColor="text1"/>
                <w:sz w:val="28"/>
                <w:szCs w:val="28"/>
                <w:lang w:val="lv-LV"/>
              </w:rPr>
              <w:t>euro</w:t>
            </w:r>
            <w:r w:rsidRPr="00F83A7A">
              <w:rPr>
                <w:rFonts w:ascii="Times New Roman" w:hAnsi="Times New Roman" w:cs="Times New Roman"/>
                <w:color w:val="000000" w:themeColor="text1"/>
                <w:sz w:val="28"/>
                <w:szCs w:val="28"/>
                <w:lang w:val="lv-LV"/>
              </w:rPr>
              <w:t>.</w:t>
            </w:r>
          </w:p>
        </w:tc>
      </w:tr>
      <w:tr w:rsidR="007731DA" w:rsidRPr="00476995" w:rsidTr="00C611F0">
        <w:trPr>
          <w:trHeight w:val="274"/>
        </w:trPr>
        <w:tc>
          <w:tcPr>
            <w:tcW w:w="6910" w:type="dxa"/>
          </w:tcPr>
          <w:p w:rsidR="007731DA" w:rsidRPr="001D0109" w:rsidRDefault="007731DA" w:rsidP="00002BFD">
            <w:pPr>
              <w:spacing w:line="276" w:lineRule="auto"/>
              <w:jc w:val="both"/>
              <w:rPr>
                <w:rFonts w:ascii="Times New Roman" w:hAnsi="Times New Roman" w:cs="Times New Roman"/>
                <w:sz w:val="28"/>
                <w:szCs w:val="28"/>
                <w:lang w:val="lv-LV"/>
              </w:rPr>
            </w:pPr>
            <w:r w:rsidRPr="001D0109">
              <w:rPr>
                <w:rFonts w:ascii="Times New Roman" w:hAnsi="Times New Roman" w:cs="Times New Roman"/>
                <w:sz w:val="28"/>
                <w:szCs w:val="28"/>
                <w:lang w:val="lv-LV"/>
              </w:rPr>
              <w:lastRenderedPageBreak/>
              <w:t>2.1</w:t>
            </w:r>
            <w:r>
              <w:rPr>
                <w:rFonts w:ascii="Times New Roman" w:hAnsi="Times New Roman" w:cs="Times New Roman"/>
                <w:sz w:val="28"/>
                <w:szCs w:val="28"/>
                <w:lang w:val="lv-LV"/>
              </w:rPr>
              <w:t>5</w:t>
            </w:r>
            <w:r w:rsidRPr="001D0109">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Uzlabot </w:t>
            </w:r>
            <w:r w:rsidR="00002BFD" w:rsidRPr="00551B64">
              <w:rPr>
                <w:rFonts w:ascii="Times New Roman" w:hAnsi="Times New Roman" w:cs="Times New Roman"/>
                <w:sz w:val="28"/>
                <w:szCs w:val="28"/>
                <w:lang w:val="lv-LV"/>
              </w:rPr>
              <w:t>tiesu ekspertīži iestāžu</w:t>
            </w:r>
            <w:r w:rsidRPr="001D0109">
              <w:rPr>
                <w:rFonts w:ascii="Times New Roman" w:hAnsi="Times New Roman" w:cs="Times New Roman"/>
                <w:sz w:val="28"/>
                <w:szCs w:val="28"/>
                <w:lang w:val="lv-LV"/>
              </w:rPr>
              <w:t xml:space="preserve"> tehnisko kapacitāti, lai nodrošinātu kvalitatīvu un izsekojamu lietisko pierādījumu izpēti, kā arī padarītu iespējamu termiņu ievērošanu tiesu ekspertīžu izpildē un kriminālprocesu izmeklēšanā.</w:t>
            </w:r>
          </w:p>
        </w:tc>
        <w:tc>
          <w:tcPr>
            <w:tcW w:w="1703" w:type="dxa"/>
          </w:tcPr>
          <w:p w:rsidR="007731DA" w:rsidRPr="001D0109" w:rsidRDefault="007731DA" w:rsidP="00800B1A">
            <w:pPr>
              <w:spacing w:after="20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Pastāvīgi</w:t>
            </w:r>
          </w:p>
        </w:tc>
        <w:tc>
          <w:tcPr>
            <w:tcW w:w="1418" w:type="dxa"/>
          </w:tcPr>
          <w:p w:rsidR="007731DA" w:rsidRPr="001D0109" w:rsidRDefault="007731DA" w:rsidP="00800B1A">
            <w:pPr>
              <w:spacing w:after="200" w:line="276"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VP</w:t>
            </w:r>
            <w:r w:rsidR="00002BFD">
              <w:rPr>
                <w:rFonts w:ascii="Times New Roman" w:hAnsi="Times New Roman" w:cs="Times New Roman"/>
                <w:sz w:val="28"/>
                <w:szCs w:val="28"/>
                <w:lang w:val="lv-LV"/>
              </w:rPr>
              <w:t xml:space="preserve">, </w:t>
            </w:r>
            <w:r w:rsidR="00002BFD" w:rsidRPr="00551B64">
              <w:rPr>
                <w:rFonts w:ascii="Times New Roman" w:hAnsi="Times New Roman" w:cs="Times New Roman"/>
                <w:sz w:val="28"/>
                <w:szCs w:val="28"/>
                <w:lang w:val="lv-LV"/>
              </w:rPr>
              <w:t>VTEB</w:t>
            </w:r>
          </w:p>
        </w:tc>
        <w:tc>
          <w:tcPr>
            <w:tcW w:w="2268" w:type="dxa"/>
            <w:gridSpan w:val="2"/>
          </w:tcPr>
          <w:p w:rsidR="007731DA" w:rsidRPr="001D0109" w:rsidRDefault="007731DA" w:rsidP="00800B1A">
            <w:pPr>
              <w:spacing w:after="20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Uzlabojumi tehnisko līdzekļu un iekārtu jomā</w:t>
            </w:r>
            <w:r w:rsidR="00E62544">
              <w:rPr>
                <w:rFonts w:ascii="Times New Roman" w:hAnsi="Times New Roman" w:cs="Times New Roman"/>
                <w:sz w:val="28"/>
                <w:szCs w:val="28"/>
                <w:lang w:val="lv-LV"/>
              </w:rPr>
              <w:t xml:space="preserve">, </w:t>
            </w:r>
            <w:r w:rsidR="00E62544" w:rsidRPr="00551B64">
              <w:rPr>
                <w:rFonts w:ascii="Times New Roman" w:hAnsi="Times New Roman" w:cs="Times New Roman"/>
                <w:sz w:val="28"/>
                <w:szCs w:val="28"/>
                <w:lang w:val="lv-LV"/>
              </w:rPr>
              <w:t>veicot lietisko pierādījumu izpētes paātrinājumu</w:t>
            </w:r>
            <w:r w:rsidRPr="00551B64">
              <w:rPr>
                <w:rFonts w:ascii="Times New Roman" w:hAnsi="Times New Roman" w:cs="Times New Roman"/>
                <w:sz w:val="28"/>
                <w:szCs w:val="28"/>
                <w:lang w:val="lv-LV"/>
              </w:rPr>
              <w:t>.</w:t>
            </w:r>
          </w:p>
        </w:tc>
        <w:tc>
          <w:tcPr>
            <w:tcW w:w="2977" w:type="dxa"/>
            <w:gridSpan w:val="2"/>
          </w:tcPr>
          <w:p w:rsidR="007731DA" w:rsidRDefault="007731DA" w:rsidP="00537777">
            <w:pPr>
              <w:spacing w:line="276" w:lineRule="auto"/>
              <w:jc w:val="both"/>
              <w:rPr>
                <w:rFonts w:ascii="Times New Roman" w:hAnsi="Times New Roman" w:cs="Times New Roman"/>
                <w:sz w:val="28"/>
                <w:szCs w:val="28"/>
                <w:lang w:val="lv-LV"/>
              </w:rPr>
            </w:pPr>
            <w:r>
              <w:rPr>
                <w:rFonts w:ascii="Times New Roman" w:hAnsi="Times New Roman" w:cs="Times New Roman"/>
                <w:sz w:val="28"/>
                <w:szCs w:val="28"/>
                <w:lang w:val="lv-LV"/>
              </w:rPr>
              <w:t>2014.gadā l</w:t>
            </w:r>
            <w:r w:rsidRPr="00537777">
              <w:rPr>
                <w:rFonts w:ascii="Times New Roman" w:hAnsi="Times New Roman" w:cs="Times New Roman"/>
                <w:sz w:val="28"/>
                <w:szCs w:val="28"/>
                <w:lang w:val="lv-LV"/>
              </w:rPr>
              <w:t>ikumā par valsts budžetu kārtējam gadam paredzēto finanšu līdzekļu ietvaros.</w:t>
            </w:r>
          </w:p>
          <w:p w:rsidR="00002BFD" w:rsidRDefault="007731DA" w:rsidP="002E28B4">
            <w:pPr>
              <w:jc w:val="both"/>
              <w:rPr>
                <w:rFonts w:ascii="Times New Roman" w:hAnsi="Times New Roman" w:cs="Times New Roman"/>
                <w:color w:val="000000"/>
                <w:sz w:val="28"/>
                <w:szCs w:val="28"/>
                <w:lang w:val="lv-LV"/>
              </w:rPr>
            </w:pPr>
            <w:r>
              <w:rPr>
                <w:rFonts w:ascii="Times New Roman" w:hAnsi="Times New Roman" w:cs="Times New Roman"/>
                <w:color w:val="000000" w:themeColor="text1"/>
                <w:sz w:val="28"/>
                <w:szCs w:val="28"/>
                <w:lang w:val="lv-LV"/>
              </w:rPr>
              <w:t>2015.gadā</w:t>
            </w:r>
            <w:r w:rsidR="002E28B4">
              <w:rPr>
                <w:rFonts w:ascii="Times New Roman" w:hAnsi="Times New Roman" w:cs="Times New Roman"/>
                <w:color w:val="000000" w:themeColor="text1"/>
                <w:sz w:val="28"/>
                <w:szCs w:val="28"/>
                <w:lang w:val="lv-LV"/>
              </w:rPr>
              <w:t xml:space="preserve"> nepieciešami papildus finanšu līdzekļi </w:t>
            </w:r>
            <w:r w:rsidR="002E28B4" w:rsidRPr="00551B64">
              <w:rPr>
                <w:rFonts w:ascii="Times New Roman" w:hAnsi="Times New Roman" w:cs="Times New Roman"/>
                <w:color w:val="000000" w:themeColor="text1"/>
                <w:sz w:val="28"/>
                <w:szCs w:val="28"/>
                <w:lang w:val="lv-LV"/>
              </w:rPr>
              <w:t xml:space="preserve">1 840 070 </w:t>
            </w:r>
            <w:r w:rsidR="002E28B4" w:rsidRPr="00551B64">
              <w:rPr>
                <w:rFonts w:ascii="Times New Roman" w:hAnsi="Times New Roman" w:cs="Times New Roman"/>
                <w:i/>
                <w:color w:val="000000" w:themeColor="text1"/>
                <w:sz w:val="28"/>
                <w:szCs w:val="28"/>
                <w:lang w:val="lv-LV"/>
              </w:rPr>
              <w:t>euro</w:t>
            </w:r>
            <w:r w:rsidR="002E28B4" w:rsidRPr="00551B64">
              <w:rPr>
                <w:rFonts w:ascii="Times New Roman" w:hAnsi="Times New Roman" w:cs="Times New Roman"/>
                <w:color w:val="000000" w:themeColor="text1"/>
                <w:sz w:val="28"/>
                <w:szCs w:val="28"/>
                <w:lang w:val="lv-LV"/>
              </w:rPr>
              <w:t xml:space="preserve"> apmērā (t.sk.,</w:t>
            </w:r>
            <w:r w:rsidRPr="00551B64">
              <w:rPr>
                <w:rFonts w:ascii="Times New Roman" w:hAnsi="Times New Roman" w:cs="Times New Roman"/>
                <w:color w:val="000000" w:themeColor="text1"/>
                <w:sz w:val="28"/>
                <w:szCs w:val="28"/>
                <w:lang w:val="lv-LV"/>
              </w:rPr>
              <w:t xml:space="preserve"> VP</w:t>
            </w:r>
            <w:r w:rsidR="002E28B4" w:rsidRPr="00551B64">
              <w:rPr>
                <w:rFonts w:ascii="Times New Roman" w:hAnsi="Times New Roman" w:cs="Times New Roman"/>
                <w:color w:val="000000" w:themeColor="text1"/>
                <w:sz w:val="28"/>
                <w:szCs w:val="28"/>
                <w:lang w:val="lv-LV"/>
              </w:rPr>
              <w:t xml:space="preserve"> – </w:t>
            </w:r>
            <w:r w:rsidRPr="00551B64">
              <w:rPr>
                <w:rFonts w:ascii="Times New Roman" w:hAnsi="Times New Roman" w:cs="Times New Roman"/>
                <w:color w:val="000000" w:themeColor="text1"/>
                <w:sz w:val="28"/>
                <w:szCs w:val="28"/>
                <w:lang w:val="lv-LV"/>
              </w:rPr>
              <w:t xml:space="preserve"> 996 542 </w:t>
            </w:r>
            <w:r w:rsidRPr="00551B64">
              <w:rPr>
                <w:rFonts w:ascii="Times New Roman" w:hAnsi="Times New Roman" w:cs="Times New Roman"/>
                <w:i/>
                <w:color w:val="000000" w:themeColor="text1"/>
                <w:sz w:val="28"/>
                <w:szCs w:val="28"/>
                <w:lang w:val="lv-LV"/>
              </w:rPr>
              <w:t>euro</w:t>
            </w:r>
            <w:r w:rsidR="00002BFD" w:rsidRPr="00551B64">
              <w:rPr>
                <w:rFonts w:ascii="Times New Roman" w:hAnsi="Times New Roman" w:cs="Times New Roman"/>
                <w:color w:val="000000" w:themeColor="text1"/>
                <w:sz w:val="28"/>
                <w:szCs w:val="28"/>
                <w:lang w:val="lv-LV"/>
              </w:rPr>
              <w:t>,</w:t>
            </w:r>
            <w:r w:rsidR="002E28B4" w:rsidRPr="00551B64">
              <w:rPr>
                <w:rFonts w:ascii="Times New Roman" w:hAnsi="Times New Roman" w:cs="Times New Roman"/>
                <w:color w:val="000000"/>
                <w:sz w:val="28"/>
                <w:szCs w:val="28"/>
                <w:lang w:val="lv-LV"/>
              </w:rPr>
              <w:t xml:space="preserve"> VTEB – 843 528 </w:t>
            </w:r>
            <w:r w:rsidR="002E28B4" w:rsidRPr="00551B64">
              <w:rPr>
                <w:rFonts w:ascii="Times New Roman" w:hAnsi="Times New Roman" w:cs="Times New Roman"/>
                <w:i/>
                <w:color w:val="000000"/>
                <w:sz w:val="28"/>
                <w:szCs w:val="28"/>
                <w:lang w:val="lv-LV"/>
              </w:rPr>
              <w:t>euro</w:t>
            </w:r>
            <w:r w:rsidR="002E28B4" w:rsidRPr="00551B64">
              <w:rPr>
                <w:rFonts w:ascii="Times New Roman" w:hAnsi="Times New Roman" w:cs="Times New Roman"/>
                <w:color w:val="000000"/>
                <w:sz w:val="28"/>
                <w:szCs w:val="28"/>
                <w:lang w:val="lv-LV"/>
              </w:rPr>
              <w:t xml:space="preserve">), </w:t>
            </w:r>
            <w:r w:rsidRPr="00551B64">
              <w:rPr>
                <w:rFonts w:ascii="Times New Roman" w:hAnsi="Times New Roman" w:cs="Times New Roman"/>
                <w:color w:val="000000" w:themeColor="text1"/>
                <w:sz w:val="28"/>
                <w:szCs w:val="28"/>
                <w:lang w:val="lv-LV"/>
              </w:rPr>
              <w:t>2016.gadā nepiecie</w:t>
            </w:r>
            <w:r w:rsidR="00002BFD" w:rsidRPr="00551B64">
              <w:rPr>
                <w:rFonts w:ascii="Times New Roman" w:hAnsi="Times New Roman" w:cs="Times New Roman"/>
                <w:color w:val="000000" w:themeColor="text1"/>
                <w:sz w:val="28"/>
                <w:szCs w:val="28"/>
                <w:lang w:val="lv-LV"/>
              </w:rPr>
              <w:t xml:space="preserve">šami papildus finanšu līdzekļi </w:t>
            </w:r>
            <w:r w:rsidR="00C611F0" w:rsidRPr="00551B64">
              <w:rPr>
                <w:rFonts w:ascii="Times New Roman" w:hAnsi="Times New Roman" w:cs="Times New Roman"/>
                <w:color w:val="000000" w:themeColor="text1"/>
                <w:sz w:val="28"/>
                <w:szCs w:val="28"/>
                <w:lang w:val="lv-LV"/>
              </w:rPr>
              <w:t>472 670</w:t>
            </w:r>
            <w:r w:rsidRPr="00551B64">
              <w:rPr>
                <w:rFonts w:ascii="Times New Roman" w:hAnsi="Times New Roman" w:cs="Times New Roman"/>
                <w:color w:val="000000" w:themeColor="text1"/>
                <w:sz w:val="28"/>
                <w:szCs w:val="28"/>
                <w:lang w:val="lv-LV"/>
              </w:rPr>
              <w:t xml:space="preserve"> </w:t>
            </w:r>
            <w:r w:rsidRPr="00551B64">
              <w:rPr>
                <w:rFonts w:ascii="Times New Roman" w:hAnsi="Times New Roman" w:cs="Times New Roman"/>
                <w:i/>
                <w:color w:val="000000" w:themeColor="text1"/>
                <w:sz w:val="28"/>
                <w:szCs w:val="28"/>
                <w:lang w:val="lv-LV"/>
              </w:rPr>
              <w:t>euro</w:t>
            </w:r>
            <w:r w:rsidR="002E28B4" w:rsidRPr="00551B64">
              <w:rPr>
                <w:rFonts w:ascii="Times New Roman" w:hAnsi="Times New Roman" w:cs="Times New Roman"/>
                <w:color w:val="000000" w:themeColor="text1"/>
                <w:sz w:val="28"/>
                <w:szCs w:val="28"/>
                <w:lang w:val="lv-LV"/>
              </w:rPr>
              <w:t xml:space="preserve"> apmērā (t.sk., VP – 253 470 </w:t>
            </w:r>
            <w:r w:rsidR="002E28B4" w:rsidRPr="00551B64">
              <w:rPr>
                <w:rFonts w:ascii="Times New Roman" w:hAnsi="Times New Roman" w:cs="Times New Roman"/>
                <w:i/>
                <w:color w:val="000000" w:themeColor="text1"/>
                <w:sz w:val="28"/>
                <w:szCs w:val="28"/>
                <w:lang w:val="lv-LV"/>
              </w:rPr>
              <w:t>euro</w:t>
            </w:r>
            <w:r w:rsidR="002E28B4" w:rsidRPr="00551B64">
              <w:rPr>
                <w:rFonts w:ascii="Times New Roman" w:hAnsi="Times New Roman" w:cs="Times New Roman"/>
                <w:color w:val="000000" w:themeColor="text1"/>
                <w:sz w:val="28"/>
                <w:szCs w:val="28"/>
                <w:lang w:val="lv-LV"/>
              </w:rPr>
              <w:t xml:space="preserve">, VTEB –  </w:t>
            </w:r>
            <w:r w:rsidR="002E28B4" w:rsidRPr="00551B64">
              <w:rPr>
                <w:rFonts w:ascii="Times New Roman" w:hAnsi="Times New Roman" w:cs="Times New Roman"/>
                <w:color w:val="000000"/>
                <w:sz w:val="28"/>
                <w:szCs w:val="28"/>
                <w:lang w:val="lv-LV"/>
              </w:rPr>
              <w:t xml:space="preserve">219 200 </w:t>
            </w:r>
            <w:r w:rsidR="002E28B4" w:rsidRPr="00551B64">
              <w:rPr>
                <w:rFonts w:ascii="Times New Roman" w:hAnsi="Times New Roman" w:cs="Times New Roman"/>
                <w:i/>
                <w:color w:val="000000"/>
                <w:sz w:val="28"/>
                <w:szCs w:val="28"/>
                <w:lang w:val="lv-LV"/>
              </w:rPr>
              <w:t>euro</w:t>
            </w:r>
            <w:r w:rsidR="002E28B4" w:rsidRPr="00551B64">
              <w:rPr>
                <w:rFonts w:ascii="Times New Roman" w:hAnsi="Times New Roman" w:cs="Times New Roman"/>
                <w:color w:val="000000"/>
                <w:sz w:val="28"/>
                <w:szCs w:val="28"/>
                <w:lang w:val="lv-LV"/>
              </w:rPr>
              <w:t>).</w:t>
            </w:r>
          </w:p>
          <w:p w:rsidR="00A568A4" w:rsidRPr="002E28B4" w:rsidRDefault="00A568A4" w:rsidP="002E28B4">
            <w:pPr>
              <w:jc w:val="both"/>
              <w:rPr>
                <w:rFonts w:ascii="Times New Roman" w:hAnsi="Times New Roman" w:cs="Times New Roman"/>
                <w:color w:val="000000" w:themeColor="text1"/>
                <w:sz w:val="28"/>
                <w:szCs w:val="28"/>
                <w:lang w:val="lv-LV"/>
              </w:rPr>
            </w:pPr>
          </w:p>
        </w:tc>
      </w:tr>
      <w:tr w:rsidR="007731DA" w:rsidRPr="001F124D" w:rsidTr="007F7036">
        <w:trPr>
          <w:trHeight w:val="416"/>
        </w:trPr>
        <w:tc>
          <w:tcPr>
            <w:tcW w:w="6910" w:type="dxa"/>
          </w:tcPr>
          <w:p w:rsidR="007731DA" w:rsidRPr="00551B64" w:rsidRDefault="007731DA" w:rsidP="00800B1A">
            <w:pPr>
              <w:spacing w:line="276" w:lineRule="auto"/>
              <w:jc w:val="both"/>
              <w:rPr>
                <w:rFonts w:ascii="Times New Roman" w:hAnsi="Times New Roman" w:cs="Times New Roman"/>
                <w:sz w:val="28"/>
                <w:szCs w:val="28"/>
                <w:lang w:val="lv-LV"/>
              </w:rPr>
            </w:pPr>
            <w:r w:rsidRPr="00551B64">
              <w:rPr>
                <w:rFonts w:ascii="Times New Roman" w:hAnsi="Times New Roman" w:cs="Times New Roman"/>
                <w:sz w:val="28"/>
                <w:szCs w:val="28"/>
                <w:lang w:val="lv-LV"/>
              </w:rPr>
              <w:lastRenderedPageBreak/>
              <w:t>2.16. Veikt elektronisko informācijas sistēmu pilnveidošanu specifisko datu saglabāšanai un datu apmaiņas mehānismu pielāgošanu, lai nodrošinātu operatīvo datu apmaiņu starp tiesībaizsardzības un citām iestādēm organizētās noziedzības, smago un sevišķi smago noziegumu apkarošanai</w:t>
            </w:r>
            <w:r w:rsidR="00212A46" w:rsidRPr="00551B64">
              <w:rPr>
                <w:rFonts w:ascii="Times New Roman" w:hAnsi="Times New Roman" w:cs="Times New Roman"/>
                <w:sz w:val="28"/>
                <w:szCs w:val="28"/>
                <w:lang w:val="lv-LV"/>
              </w:rPr>
              <w:t xml:space="preserve"> </w:t>
            </w:r>
            <w:r w:rsidR="00212A46" w:rsidRPr="00551B64">
              <w:rPr>
                <w:rFonts w:ascii="Times New Roman" w:hAnsi="Times New Roman" w:cs="Times New Roman"/>
                <w:sz w:val="28"/>
                <w:szCs w:val="28"/>
                <w:vertAlign w:val="superscript"/>
                <w:lang w:val="lv-LV"/>
              </w:rPr>
              <w:t>(*)</w:t>
            </w:r>
            <w:r w:rsidRPr="00551B64">
              <w:rPr>
                <w:rFonts w:ascii="Times New Roman" w:hAnsi="Times New Roman" w:cs="Times New Roman"/>
                <w:sz w:val="28"/>
                <w:szCs w:val="28"/>
                <w:lang w:val="lv-LV"/>
              </w:rPr>
              <w:t>.</w:t>
            </w:r>
          </w:p>
          <w:p w:rsidR="00B559E7" w:rsidRPr="00551B64" w:rsidRDefault="00B559E7" w:rsidP="00800B1A">
            <w:pPr>
              <w:spacing w:line="276" w:lineRule="auto"/>
              <w:jc w:val="both"/>
              <w:rPr>
                <w:rFonts w:ascii="Times New Roman" w:hAnsi="Times New Roman" w:cs="Times New Roman"/>
                <w:sz w:val="28"/>
                <w:szCs w:val="28"/>
                <w:lang w:val="lv-LV"/>
              </w:rPr>
            </w:pPr>
            <w:r w:rsidRPr="00551B64">
              <w:rPr>
                <w:sz w:val="20"/>
                <w:szCs w:val="20"/>
                <w:lang w:val="lv-LV"/>
              </w:rPr>
              <w:t>[</w:t>
            </w:r>
            <w:r w:rsidR="00212A46" w:rsidRPr="00551B64">
              <w:rPr>
                <w:sz w:val="20"/>
                <w:szCs w:val="20"/>
                <w:vertAlign w:val="superscript"/>
                <w:lang w:val="lv-LV"/>
              </w:rPr>
              <w:t>(*)</w:t>
            </w:r>
            <w:r w:rsidRPr="00551B64">
              <w:rPr>
                <w:sz w:val="20"/>
                <w:szCs w:val="20"/>
                <w:lang w:val="lv-LV"/>
              </w:rPr>
              <w:t>Saskaņā ar 2004. gada 24. oktobra Ministru kabineta noteikumu Nr.887 „Valsts noslēpuma objektu saraksts” 2.7.13. punktu „Operatīvās darbības finansēšanai paredzēto līdzekļu apmērs, sadalījums un faktiskais izlietojums” ir valsts noslēpuma objekts (IKK 2271)].</w:t>
            </w:r>
          </w:p>
          <w:p w:rsidR="007731DA" w:rsidRPr="00551B64" w:rsidRDefault="007731DA" w:rsidP="00800B1A">
            <w:pPr>
              <w:spacing w:line="276" w:lineRule="auto"/>
              <w:jc w:val="both"/>
              <w:rPr>
                <w:rFonts w:ascii="Times New Roman" w:hAnsi="Times New Roman" w:cs="Times New Roman"/>
                <w:b/>
                <w:color w:val="FF0000"/>
                <w:sz w:val="28"/>
                <w:szCs w:val="28"/>
                <w:lang w:val="lv-LV"/>
              </w:rPr>
            </w:pPr>
          </w:p>
          <w:p w:rsidR="007731DA" w:rsidRPr="00551B64" w:rsidRDefault="007731DA" w:rsidP="00800B1A">
            <w:pPr>
              <w:spacing w:line="276" w:lineRule="auto"/>
              <w:jc w:val="both"/>
              <w:rPr>
                <w:rFonts w:ascii="Times New Roman" w:hAnsi="Times New Roman" w:cs="Times New Roman"/>
                <w:b/>
                <w:sz w:val="28"/>
                <w:szCs w:val="28"/>
                <w:lang w:val="lv-LV"/>
              </w:rPr>
            </w:pPr>
          </w:p>
        </w:tc>
        <w:tc>
          <w:tcPr>
            <w:tcW w:w="1703" w:type="dxa"/>
          </w:tcPr>
          <w:p w:rsidR="007731DA" w:rsidRPr="001D0109" w:rsidRDefault="007731DA" w:rsidP="00800B1A">
            <w:pPr>
              <w:spacing w:after="20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Pastāvīgi</w:t>
            </w:r>
          </w:p>
        </w:tc>
        <w:tc>
          <w:tcPr>
            <w:tcW w:w="1418" w:type="dxa"/>
          </w:tcPr>
          <w:p w:rsidR="006A290F" w:rsidRDefault="0025194F" w:rsidP="006A290F">
            <w:pPr>
              <w:spacing w:line="276"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IeM IC</w:t>
            </w:r>
          </w:p>
          <w:p w:rsidR="0025194F" w:rsidRPr="007F7036" w:rsidRDefault="0025194F" w:rsidP="006A290F">
            <w:pPr>
              <w:spacing w:line="276" w:lineRule="auto"/>
              <w:jc w:val="center"/>
              <w:rPr>
                <w:rFonts w:ascii="Times New Roman" w:hAnsi="Times New Roman" w:cs="Times New Roman"/>
                <w:sz w:val="16"/>
                <w:szCs w:val="16"/>
                <w:lang w:val="lv-LV"/>
              </w:rPr>
            </w:pPr>
          </w:p>
          <w:p w:rsidR="007731DA" w:rsidRPr="001D0109" w:rsidRDefault="007731DA" w:rsidP="00800B1A">
            <w:pPr>
              <w:spacing w:after="20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VP, VRS, DP, VID, KNAB, IeVP,</w:t>
            </w:r>
            <w:r w:rsidRPr="001D0109">
              <w:rPr>
                <w:rFonts w:ascii="Times New Roman" w:hAnsi="Times New Roman" w:cs="Times New Roman"/>
                <w:b/>
                <w:sz w:val="28"/>
                <w:szCs w:val="28"/>
                <w:lang w:val="lv-LV"/>
              </w:rPr>
              <w:t xml:space="preserve"> </w:t>
            </w:r>
            <w:r w:rsidRPr="001D0109">
              <w:rPr>
                <w:rFonts w:ascii="Times New Roman" w:hAnsi="Times New Roman" w:cs="Times New Roman"/>
                <w:sz w:val="28"/>
                <w:szCs w:val="28"/>
                <w:lang w:val="lv-LV"/>
              </w:rPr>
              <w:t>ĢP,</w:t>
            </w:r>
            <w:r w:rsidRPr="001D0109">
              <w:rPr>
                <w:rFonts w:ascii="Times New Roman" w:hAnsi="Times New Roman" w:cs="Times New Roman"/>
                <w:b/>
                <w:sz w:val="28"/>
                <w:szCs w:val="28"/>
                <w:lang w:val="lv-LV"/>
              </w:rPr>
              <w:t xml:space="preserve"> </w:t>
            </w:r>
            <w:r w:rsidRPr="001D0109">
              <w:rPr>
                <w:rFonts w:ascii="Times New Roman" w:hAnsi="Times New Roman" w:cs="Times New Roman"/>
                <w:sz w:val="28"/>
                <w:szCs w:val="28"/>
                <w:lang w:val="lv-LV"/>
              </w:rPr>
              <w:t>NILLND</w:t>
            </w:r>
          </w:p>
        </w:tc>
        <w:tc>
          <w:tcPr>
            <w:tcW w:w="2268" w:type="dxa"/>
            <w:gridSpan w:val="2"/>
          </w:tcPr>
          <w:p w:rsidR="007731DA" w:rsidRPr="001D0109" w:rsidRDefault="00E62544" w:rsidP="00E62544">
            <w:pPr>
              <w:spacing w:line="276" w:lineRule="auto"/>
              <w:jc w:val="center"/>
              <w:rPr>
                <w:rFonts w:ascii="Times New Roman" w:hAnsi="Times New Roman" w:cs="Times New Roman"/>
                <w:b/>
                <w:sz w:val="28"/>
                <w:szCs w:val="28"/>
                <w:lang w:val="lv-LV"/>
              </w:rPr>
            </w:pPr>
            <w:r w:rsidRPr="00551B64">
              <w:rPr>
                <w:rFonts w:ascii="Times New Roman" w:hAnsi="Times New Roman" w:cs="Times New Roman"/>
                <w:sz w:val="28"/>
                <w:szCs w:val="28"/>
                <w:lang w:val="lv-LV"/>
              </w:rPr>
              <w:t xml:space="preserve">Uzlabota </w:t>
            </w:r>
            <w:r w:rsidR="007731DA" w:rsidRPr="00551B64">
              <w:rPr>
                <w:rFonts w:ascii="Times New Roman" w:hAnsi="Times New Roman" w:cs="Times New Roman"/>
                <w:sz w:val="28"/>
                <w:szCs w:val="28"/>
                <w:lang w:val="lv-LV"/>
              </w:rPr>
              <w:t xml:space="preserve">informācijas </w:t>
            </w:r>
            <w:r w:rsidRPr="00551B64">
              <w:rPr>
                <w:rFonts w:ascii="Times New Roman" w:hAnsi="Times New Roman" w:cs="Times New Roman"/>
                <w:sz w:val="28"/>
                <w:szCs w:val="28"/>
                <w:lang w:val="lv-LV"/>
              </w:rPr>
              <w:t>apmaiņas tīkla darbība, nodrošinot ar aizsargājamo informāciju tiesībaizsardzības iestādes un ietaupot to resursus.</w:t>
            </w:r>
            <w:r>
              <w:rPr>
                <w:rFonts w:ascii="Times New Roman" w:hAnsi="Times New Roman" w:cs="Times New Roman"/>
                <w:sz w:val="28"/>
                <w:szCs w:val="28"/>
                <w:lang w:val="lv-LV"/>
              </w:rPr>
              <w:t xml:space="preserve"> </w:t>
            </w:r>
          </w:p>
        </w:tc>
        <w:tc>
          <w:tcPr>
            <w:tcW w:w="2977" w:type="dxa"/>
            <w:gridSpan w:val="2"/>
          </w:tcPr>
          <w:p w:rsidR="007731DA" w:rsidRDefault="007731DA" w:rsidP="00537777">
            <w:pPr>
              <w:spacing w:line="276" w:lineRule="auto"/>
              <w:jc w:val="both"/>
              <w:rPr>
                <w:rFonts w:ascii="Times New Roman" w:hAnsi="Times New Roman" w:cs="Times New Roman"/>
                <w:sz w:val="28"/>
                <w:szCs w:val="28"/>
                <w:lang w:val="lv-LV"/>
              </w:rPr>
            </w:pPr>
            <w:r>
              <w:rPr>
                <w:rFonts w:ascii="Times New Roman" w:hAnsi="Times New Roman" w:cs="Times New Roman"/>
                <w:sz w:val="28"/>
                <w:szCs w:val="28"/>
                <w:lang w:val="lv-LV"/>
              </w:rPr>
              <w:t>2014.gadā l</w:t>
            </w:r>
            <w:r w:rsidRPr="00537777">
              <w:rPr>
                <w:rFonts w:ascii="Times New Roman" w:hAnsi="Times New Roman" w:cs="Times New Roman"/>
                <w:sz w:val="28"/>
                <w:szCs w:val="28"/>
                <w:lang w:val="lv-LV"/>
              </w:rPr>
              <w:t>ikumā par valsts budžetu kārtējam gadam paredzēto finanšu līdzekļu ietvaros.</w:t>
            </w:r>
          </w:p>
          <w:p w:rsidR="007731DA" w:rsidRDefault="007731DA" w:rsidP="00F83A7A">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 xml:space="preserve">2015.gadā nepieciešami papildus finanšu līdzekļi – 296 315 </w:t>
            </w:r>
            <w:r w:rsidRPr="00C27466">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 xml:space="preserve">, 2016.gadā nepieciešami papildus finanšu līdzekļi – 165 997 </w:t>
            </w:r>
            <w:r w:rsidRPr="00C27466">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 t.sk.:</w:t>
            </w:r>
          </w:p>
          <w:p w:rsidR="007731DA" w:rsidRPr="00F83A7A" w:rsidRDefault="007731DA" w:rsidP="000A4506">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IC</w:t>
            </w:r>
          </w:p>
          <w:p w:rsidR="007731DA" w:rsidRPr="00F83A7A" w:rsidRDefault="007731DA" w:rsidP="000A4506">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 xml:space="preserve">2015 – 128 658 </w:t>
            </w:r>
            <w:r w:rsidRPr="00C27466">
              <w:rPr>
                <w:rFonts w:ascii="Times New Roman" w:hAnsi="Times New Roman" w:cs="Times New Roman"/>
                <w:i/>
                <w:color w:val="000000" w:themeColor="text1"/>
                <w:sz w:val="28"/>
                <w:szCs w:val="28"/>
                <w:lang w:val="lv-LV"/>
              </w:rPr>
              <w:t>euro</w:t>
            </w:r>
            <w:r w:rsidRPr="00F83A7A">
              <w:rPr>
                <w:rFonts w:ascii="Times New Roman" w:hAnsi="Times New Roman" w:cs="Times New Roman"/>
                <w:color w:val="000000" w:themeColor="text1"/>
                <w:sz w:val="28"/>
                <w:szCs w:val="28"/>
                <w:lang w:val="lv-LV"/>
              </w:rPr>
              <w:t>.</w:t>
            </w:r>
          </w:p>
          <w:p w:rsidR="007731DA" w:rsidRPr="00F83A7A" w:rsidRDefault="007731DA" w:rsidP="000A4506">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KNAB</w:t>
            </w:r>
          </w:p>
          <w:p w:rsidR="007731DA" w:rsidRPr="00F83A7A" w:rsidRDefault="007731DA" w:rsidP="000A4506">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 xml:space="preserve">2015 – 142 287 </w:t>
            </w:r>
            <w:r w:rsidRPr="00C27466">
              <w:rPr>
                <w:rFonts w:ascii="Times New Roman" w:hAnsi="Times New Roman" w:cs="Times New Roman"/>
                <w:i/>
                <w:color w:val="000000" w:themeColor="text1"/>
                <w:sz w:val="28"/>
                <w:szCs w:val="28"/>
                <w:lang w:val="lv-LV"/>
              </w:rPr>
              <w:t>euro</w:t>
            </w:r>
            <w:r w:rsidRPr="00F83A7A">
              <w:rPr>
                <w:rFonts w:ascii="Times New Roman" w:hAnsi="Times New Roman" w:cs="Times New Roman"/>
                <w:color w:val="000000" w:themeColor="text1"/>
                <w:sz w:val="28"/>
                <w:szCs w:val="28"/>
                <w:lang w:val="lv-LV"/>
              </w:rPr>
              <w:t>;</w:t>
            </w:r>
          </w:p>
          <w:p w:rsidR="007731DA" w:rsidRPr="00F83A7A" w:rsidRDefault="007731DA" w:rsidP="000A4506">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 xml:space="preserve">2016 – 142 287 </w:t>
            </w:r>
            <w:r w:rsidRPr="00C27466">
              <w:rPr>
                <w:rFonts w:ascii="Times New Roman" w:hAnsi="Times New Roman" w:cs="Times New Roman"/>
                <w:i/>
                <w:color w:val="000000" w:themeColor="text1"/>
                <w:sz w:val="28"/>
                <w:szCs w:val="28"/>
                <w:lang w:val="lv-LV"/>
              </w:rPr>
              <w:t>euro</w:t>
            </w:r>
            <w:r w:rsidRPr="00F83A7A">
              <w:rPr>
                <w:rFonts w:ascii="Times New Roman" w:hAnsi="Times New Roman" w:cs="Times New Roman"/>
                <w:color w:val="000000" w:themeColor="text1"/>
                <w:sz w:val="28"/>
                <w:szCs w:val="28"/>
                <w:lang w:val="lv-LV"/>
              </w:rPr>
              <w:t>.</w:t>
            </w:r>
          </w:p>
          <w:p w:rsidR="007731DA" w:rsidRPr="00F83A7A" w:rsidRDefault="007731DA" w:rsidP="000A4506">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VID</w:t>
            </w:r>
          </w:p>
          <w:p w:rsidR="007731DA" w:rsidRPr="00F83A7A" w:rsidRDefault="007731DA" w:rsidP="000A4506">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 xml:space="preserve">2015 – 25 370 </w:t>
            </w:r>
            <w:r w:rsidRPr="00C27466">
              <w:rPr>
                <w:rFonts w:ascii="Times New Roman" w:hAnsi="Times New Roman" w:cs="Times New Roman"/>
                <w:i/>
                <w:color w:val="000000" w:themeColor="text1"/>
                <w:sz w:val="28"/>
                <w:szCs w:val="28"/>
                <w:lang w:val="lv-LV"/>
              </w:rPr>
              <w:t>euro</w:t>
            </w:r>
            <w:r w:rsidRPr="00F83A7A">
              <w:rPr>
                <w:rFonts w:ascii="Times New Roman" w:hAnsi="Times New Roman" w:cs="Times New Roman"/>
                <w:color w:val="000000" w:themeColor="text1"/>
                <w:sz w:val="28"/>
                <w:szCs w:val="28"/>
                <w:lang w:val="lv-LV"/>
              </w:rPr>
              <w:t>;</w:t>
            </w:r>
          </w:p>
          <w:p w:rsidR="007731DA" w:rsidRPr="00F83A7A" w:rsidRDefault="007731DA" w:rsidP="00F83A7A">
            <w:pPr>
              <w:spacing w:line="276" w:lineRule="auto"/>
              <w:jc w:val="both"/>
              <w:rPr>
                <w:rFonts w:ascii="Times New Roman" w:hAnsi="Times New Roman" w:cs="Times New Roman"/>
                <w:color w:val="000000" w:themeColor="text1"/>
                <w:sz w:val="28"/>
                <w:szCs w:val="28"/>
                <w:lang w:val="lv-LV"/>
              </w:rPr>
            </w:pPr>
            <w:r w:rsidRPr="00F83A7A">
              <w:rPr>
                <w:rFonts w:ascii="Times New Roman" w:hAnsi="Times New Roman" w:cs="Times New Roman"/>
                <w:color w:val="000000" w:themeColor="text1"/>
                <w:sz w:val="28"/>
                <w:szCs w:val="28"/>
                <w:lang w:val="lv-LV"/>
              </w:rPr>
              <w:t xml:space="preserve">2016 – 23 710 </w:t>
            </w:r>
            <w:r w:rsidRPr="00C27466">
              <w:rPr>
                <w:rFonts w:ascii="Times New Roman" w:hAnsi="Times New Roman" w:cs="Times New Roman"/>
                <w:i/>
                <w:color w:val="000000" w:themeColor="text1"/>
                <w:sz w:val="28"/>
                <w:szCs w:val="28"/>
                <w:lang w:val="lv-LV"/>
              </w:rPr>
              <w:t>euro</w:t>
            </w:r>
            <w:r w:rsidRPr="00F83A7A">
              <w:rPr>
                <w:rFonts w:ascii="Times New Roman" w:hAnsi="Times New Roman" w:cs="Times New Roman"/>
                <w:color w:val="000000" w:themeColor="text1"/>
                <w:sz w:val="28"/>
                <w:szCs w:val="28"/>
                <w:lang w:val="lv-LV"/>
              </w:rPr>
              <w:t>.</w:t>
            </w:r>
          </w:p>
        </w:tc>
      </w:tr>
      <w:tr w:rsidR="007731DA" w:rsidRPr="001F124D" w:rsidTr="007F7036">
        <w:trPr>
          <w:trHeight w:val="699"/>
        </w:trPr>
        <w:tc>
          <w:tcPr>
            <w:tcW w:w="6910" w:type="dxa"/>
          </w:tcPr>
          <w:p w:rsidR="007731DA" w:rsidRPr="001D0109" w:rsidRDefault="007731DA" w:rsidP="00800B1A">
            <w:pPr>
              <w:spacing w:after="240" w:line="276" w:lineRule="auto"/>
              <w:jc w:val="both"/>
              <w:rPr>
                <w:rFonts w:ascii="Times New Roman" w:hAnsi="Times New Roman" w:cs="Times New Roman"/>
                <w:sz w:val="28"/>
                <w:szCs w:val="28"/>
                <w:lang w:val="lv-LV"/>
              </w:rPr>
            </w:pPr>
            <w:r w:rsidRPr="001D0109">
              <w:rPr>
                <w:rFonts w:ascii="Times New Roman" w:hAnsi="Times New Roman" w:cs="Times New Roman"/>
                <w:sz w:val="28"/>
                <w:szCs w:val="28"/>
                <w:lang w:val="lv-LV"/>
              </w:rPr>
              <w:t>2.1</w:t>
            </w:r>
            <w:r>
              <w:rPr>
                <w:rFonts w:ascii="Times New Roman" w:hAnsi="Times New Roman" w:cs="Times New Roman"/>
                <w:sz w:val="28"/>
                <w:szCs w:val="28"/>
                <w:lang w:val="lv-LV"/>
              </w:rPr>
              <w:t>7</w:t>
            </w:r>
            <w:r w:rsidRPr="001D0109">
              <w:rPr>
                <w:rFonts w:ascii="Times New Roman" w:hAnsi="Times New Roman" w:cs="Times New Roman"/>
                <w:sz w:val="28"/>
                <w:szCs w:val="28"/>
                <w:lang w:val="lv-LV"/>
              </w:rPr>
              <w:t xml:space="preserve">. Veikt datortehnikas, biroja tehnikas un programmatūras (standarta un speciālās) atjaunošanu izmeklēšanas iestāžu struktūrvienībās, lai nodrošinātu efektīvu darbu ar izmantojamām sistēmām (Integrētā </w:t>
            </w:r>
            <w:r w:rsidRPr="001D0109">
              <w:rPr>
                <w:rFonts w:ascii="Times New Roman" w:hAnsi="Times New Roman" w:cs="Times New Roman"/>
                <w:sz w:val="28"/>
                <w:szCs w:val="28"/>
                <w:lang w:val="lv-LV"/>
              </w:rPr>
              <w:lastRenderedPageBreak/>
              <w:t>iekšlietu informācijas sistēma, Biometrijas sistēma, Šengenas informācijas sistēma, Interpol u.c.).</w:t>
            </w:r>
          </w:p>
        </w:tc>
        <w:tc>
          <w:tcPr>
            <w:tcW w:w="1703" w:type="dxa"/>
          </w:tcPr>
          <w:p w:rsidR="007731DA" w:rsidRPr="001D0109" w:rsidRDefault="007731DA" w:rsidP="00800B1A">
            <w:pPr>
              <w:spacing w:after="200" w:line="276" w:lineRule="auto"/>
              <w:jc w:val="center"/>
              <w:rPr>
                <w:rFonts w:ascii="Times New Roman" w:hAnsi="Times New Roman" w:cs="Times New Roman"/>
                <w:sz w:val="28"/>
                <w:szCs w:val="28"/>
                <w:lang w:val="lv-LV"/>
              </w:rPr>
            </w:pPr>
            <w:r>
              <w:rPr>
                <w:rFonts w:ascii="Times New Roman" w:hAnsi="Times New Roman" w:cs="Times New Roman"/>
                <w:sz w:val="28"/>
                <w:szCs w:val="28"/>
                <w:lang w:val="lv-LV"/>
              </w:rPr>
              <w:lastRenderedPageBreak/>
              <w:t>2015. – 2016.gads</w:t>
            </w:r>
          </w:p>
        </w:tc>
        <w:tc>
          <w:tcPr>
            <w:tcW w:w="1418" w:type="dxa"/>
          </w:tcPr>
          <w:p w:rsidR="006A290F" w:rsidRDefault="007731DA" w:rsidP="006A290F">
            <w:pPr>
              <w:spacing w:line="276"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IeM </w:t>
            </w:r>
            <w:r w:rsidRPr="001D0109">
              <w:rPr>
                <w:rFonts w:ascii="Times New Roman" w:hAnsi="Times New Roman" w:cs="Times New Roman"/>
                <w:sz w:val="28"/>
                <w:szCs w:val="28"/>
                <w:lang w:val="lv-LV"/>
              </w:rPr>
              <w:t>IC</w:t>
            </w:r>
          </w:p>
          <w:p w:rsidR="0025194F" w:rsidRPr="007F7036" w:rsidRDefault="0025194F" w:rsidP="006A290F">
            <w:pPr>
              <w:spacing w:line="276" w:lineRule="auto"/>
              <w:jc w:val="center"/>
              <w:rPr>
                <w:rFonts w:ascii="Times New Roman" w:hAnsi="Times New Roman" w:cs="Times New Roman"/>
                <w:sz w:val="16"/>
                <w:szCs w:val="16"/>
                <w:lang w:val="lv-LV"/>
              </w:rPr>
            </w:pPr>
          </w:p>
          <w:p w:rsidR="007731DA" w:rsidRPr="001D0109" w:rsidRDefault="007731DA" w:rsidP="00800B1A">
            <w:pPr>
              <w:spacing w:after="200" w:line="276" w:lineRule="auto"/>
              <w:jc w:val="center"/>
              <w:rPr>
                <w:rFonts w:ascii="Times New Roman" w:hAnsi="Times New Roman" w:cs="Times New Roman"/>
                <w:sz w:val="28"/>
                <w:szCs w:val="28"/>
                <w:lang w:val="lv-LV"/>
              </w:rPr>
            </w:pPr>
            <w:r w:rsidRPr="001D0109">
              <w:rPr>
                <w:rFonts w:ascii="Times New Roman" w:hAnsi="Times New Roman" w:cs="Times New Roman"/>
                <w:sz w:val="28"/>
                <w:szCs w:val="28"/>
                <w:lang w:val="lv-LV"/>
              </w:rPr>
              <w:t>VP, VR</w:t>
            </w:r>
            <w:r>
              <w:rPr>
                <w:rFonts w:ascii="Times New Roman" w:hAnsi="Times New Roman" w:cs="Times New Roman"/>
                <w:sz w:val="28"/>
                <w:szCs w:val="28"/>
                <w:lang w:val="lv-LV"/>
              </w:rPr>
              <w:t xml:space="preserve">S, DP, VID, KNAB, </w:t>
            </w:r>
            <w:r>
              <w:rPr>
                <w:rFonts w:ascii="Times New Roman" w:hAnsi="Times New Roman" w:cs="Times New Roman"/>
                <w:sz w:val="28"/>
                <w:szCs w:val="28"/>
                <w:lang w:val="lv-LV"/>
              </w:rPr>
              <w:lastRenderedPageBreak/>
              <w:t>ĢP, IeVP, SAB</w:t>
            </w:r>
            <w:r w:rsidRPr="001D0109">
              <w:rPr>
                <w:rFonts w:ascii="Times New Roman" w:hAnsi="Times New Roman" w:cs="Times New Roman"/>
                <w:sz w:val="28"/>
                <w:szCs w:val="28"/>
                <w:lang w:val="lv-LV"/>
              </w:rPr>
              <w:t xml:space="preserve"> </w:t>
            </w:r>
          </w:p>
        </w:tc>
        <w:tc>
          <w:tcPr>
            <w:tcW w:w="2268" w:type="dxa"/>
            <w:gridSpan w:val="2"/>
          </w:tcPr>
          <w:p w:rsidR="007731DA" w:rsidRPr="001D0109" w:rsidRDefault="007731DA" w:rsidP="00800B1A">
            <w:pPr>
              <w:spacing w:line="276" w:lineRule="auto"/>
              <w:jc w:val="center"/>
              <w:rPr>
                <w:rFonts w:ascii="Times New Roman" w:hAnsi="Times New Roman" w:cs="Times New Roman"/>
                <w:sz w:val="28"/>
                <w:szCs w:val="28"/>
                <w:lang w:val="lv-LV"/>
              </w:rPr>
            </w:pPr>
            <w:r>
              <w:rPr>
                <w:rFonts w:ascii="Times New Roman" w:hAnsi="Times New Roman" w:cs="Times New Roman"/>
                <w:sz w:val="28"/>
                <w:szCs w:val="28"/>
                <w:lang w:val="lv-LV"/>
              </w:rPr>
              <w:lastRenderedPageBreak/>
              <w:t>B</w:t>
            </w:r>
            <w:r w:rsidRPr="001D0109">
              <w:rPr>
                <w:rFonts w:ascii="Times New Roman" w:hAnsi="Times New Roman" w:cs="Times New Roman"/>
                <w:sz w:val="28"/>
                <w:szCs w:val="28"/>
                <w:lang w:val="lv-LV"/>
              </w:rPr>
              <w:t>iroja tehnikas</w:t>
            </w:r>
            <w:r>
              <w:rPr>
                <w:rFonts w:ascii="Times New Roman" w:hAnsi="Times New Roman" w:cs="Times New Roman"/>
                <w:sz w:val="28"/>
                <w:szCs w:val="28"/>
                <w:lang w:val="lv-LV"/>
              </w:rPr>
              <w:t xml:space="preserve"> un</w:t>
            </w:r>
            <w:r w:rsidRPr="001D0109">
              <w:rPr>
                <w:rFonts w:ascii="Times New Roman" w:hAnsi="Times New Roman" w:cs="Times New Roman"/>
                <w:sz w:val="28"/>
                <w:szCs w:val="28"/>
                <w:lang w:val="lv-LV"/>
              </w:rPr>
              <w:t xml:space="preserve"> </w:t>
            </w:r>
            <w:r>
              <w:rPr>
                <w:rFonts w:ascii="Times New Roman" w:hAnsi="Times New Roman" w:cs="Times New Roman"/>
                <w:sz w:val="28"/>
                <w:szCs w:val="28"/>
                <w:lang w:val="lv-LV"/>
              </w:rPr>
              <w:t>d</w:t>
            </w:r>
            <w:r w:rsidRPr="001D0109">
              <w:rPr>
                <w:rFonts w:ascii="Times New Roman" w:hAnsi="Times New Roman" w:cs="Times New Roman"/>
                <w:sz w:val="28"/>
                <w:szCs w:val="28"/>
                <w:lang w:val="lv-LV"/>
              </w:rPr>
              <w:t>atortehnikas, programmatūras iegāde</w:t>
            </w:r>
            <w:r>
              <w:rPr>
                <w:rFonts w:ascii="Times New Roman" w:hAnsi="Times New Roman" w:cs="Times New Roman"/>
                <w:sz w:val="28"/>
                <w:szCs w:val="28"/>
                <w:lang w:val="lv-LV"/>
              </w:rPr>
              <w:t xml:space="preserve">, efektivizēts tiesību </w:t>
            </w:r>
            <w:r>
              <w:rPr>
                <w:rFonts w:ascii="Times New Roman" w:hAnsi="Times New Roman" w:cs="Times New Roman"/>
                <w:sz w:val="28"/>
                <w:szCs w:val="28"/>
                <w:lang w:val="lv-LV"/>
              </w:rPr>
              <w:lastRenderedPageBreak/>
              <w:t>aizsardzības iestāžu darbs</w:t>
            </w:r>
            <w:r w:rsidRPr="001D0109">
              <w:rPr>
                <w:rFonts w:ascii="Times New Roman" w:hAnsi="Times New Roman" w:cs="Times New Roman"/>
                <w:sz w:val="28"/>
                <w:szCs w:val="28"/>
                <w:lang w:val="lv-LV"/>
              </w:rPr>
              <w:t>.</w:t>
            </w:r>
          </w:p>
        </w:tc>
        <w:tc>
          <w:tcPr>
            <w:tcW w:w="2977" w:type="dxa"/>
            <w:gridSpan w:val="2"/>
          </w:tcPr>
          <w:p w:rsidR="007731DA" w:rsidRDefault="007731DA" w:rsidP="00537777">
            <w:pPr>
              <w:spacing w:line="276" w:lineRule="auto"/>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2014.gadā l</w:t>
            </w:r>
            <w:r w:rsidRPr="00537777">
              <w:rPr>
                <w:rFonts w:ascii="Times New Roman" w:hAnsi="Times New Roman" w:cs="Times New Roman"/>
                <w:sz w:val="28"/>
                <w:szCs w:val="28"/>
                <w:lang w:val="lv-LV"/>
              </w:rPr>
              <w:t>ikumā par valsts budžetu kārtējam gadam pare</w:t>
            </w:r>
            <w:r>
              <w:rPr>
                <w:rFonts w:ascii="Times New Roman" w:hAnsi="Times New Roman" w:cs="Times New Roman"/>
                <w:sz w:val="28"/>
                <w:szCs w:val="28"/>
                <w:lang w:val="lv-LV"/>
              </w:rPr>
              <w:t>dzēto finanšu līdzekļu ietvaros.</w:t>
            </w:r>
          </w:p>
          <w:p w:rsidR="007731DA" w:rsidRDefault="007731DA" w:rsidP="00F83A7A">
            <w:pPr>
              <w:spacing w:line="276" w:lineRule="auto"/>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lastRenderedPageBreak/>
              <w:t xml:space="preserve">2015.gadā nepieciešami papildus finanšu līdzekļi – 1 384 809 </w:t>
            </w:r>
            <w:r w:rsidRPr="00C27466">
              <w:rPr>
                <w:rFonts w:ascii="Times New Roman" w:hAnsi="Times New Roman" w:cs="Times New Roman"/>
                <w:i/>
                <w:color w:val="000000" w:themeColor="text1"/>
                <w:sz w:val="28"/>
                <w:szCs w:val="28"/>
                <w:lang w:val="lv-LV"/>
              </w:rPr>
              <w:t>euro</w:t>
            </w:r>
            <w:r>
              <w:rPr>
                <w:rFonts w:ascii="Times New Roman" w:hAnsi="Times New Roman" w:cs="Times New Roman"/>
                <w:color w:val="000000" w:themeColor="text1"/>
                <w:sz w:val="28"/>
                <w:szCs w:val="28"/>
                <w:lang w:val="lv-LV"/>
              </w:rPr>
              <w:t>, t.sk.:</w:t>
            </w:r>
          </w:p>
          <w:p w:rsidR="007731DA" w:rsidRPr="00F83A7A" w:rsidRDefault="007731DA" w:rsidP="00537777">
            <w:pPr>
              <w:pStyle w:val="HTMLPreformatted"/>
              <w:jc w:val="both"/>
              <w:rPr>
                <w:rFonts w:ascii="Times New Roman" w:hAnsi="Times New Roman" w:cs="Times New Roman"/>
                <w:color w:val="000000" w:themeColor="text1"/>
                <w:sz w:val="28"/>
                <w:szCs w:val="28"/>
              </w:rPr>
            </w:pPr>
            <w:r w:rsidRPr="00F83A7A">
              <w:rPr>
                <w:rFonts w:ascii="Times New Roman" w:hAnsi="Times New Roman" w:cs="Times New Roman"/>
                <w:color w:val="000000" w:themeColor="text1"/>
                <w:sz w:val="28"/>
                <w:szCs w:val="28"/>
              </w:rPr>
              <w:t>IC</w:t>
            </w:r>
          </w:p>
          <w:p w:rsidR="007731DA" w:rsidRPr="00F83A7A" w:rsidRDefault="007731DA" w:rsidP="00537777">
            <w:pPr>
              <w:pStyle w:val="HTMLPreformatted"/>
              <w:jc w:val="both"/>
              <w:rPr>
                <w:rFonts w:ascii="Times New Roman" w:hAnsi="Times New Roman" w:cs="Times New Roman"/>
                <w:color w:val="000000" w:themeColor="text1"/>
                <w:sz w:val="28"/>
                <w:szCs w:val="28"/>
              </w:rPr>
            </w:pPr>
            <w:r w:rsidRPr="00F83A7A">
              <w:rPr>
                <w:rFonts w:ascii="Times New Roman" w:hAnsi="Times New Roman" w:cs="Times New Roman"/>
                <w:color w:val="000000" w:themeColor="text1"/>
                <w:sz w:val="28"/>
                <w:szCs w:val="28"/>
              </w:rPr>
              <w:t xml:space="preserve">2015 – 882 895 </w:t>
            </w:r>
            <w:r w:rsidRPr="00C27466">
              <w:rPr>
                <w:rFonts w:ascii="Times New Roman" w:hAnsi="Times New Roman" w:cs="Times New Roman"/>
                <w:i/>
                <w:color w:val="000000" w:themeColor="text1"/>
                <w:sz w:val="28"/>
                <w:szCs w:val="28"/>
              </w:rPr>
              <w:t>euro</w:t>
            </w:r>
            <w:r w:rsidRPr="00F83A7A">
              <w:rPr>
                <w:rFonts w:ascii="Times New Roman" w:hAnsi="Times New Roman" w:cs="Times New Roman"/>
                <w:color w:val="000000" w:themeColor="text1"/>
                <w:sz w:val="28"/>
                <w:szCs w:val="28"/>
              </w:rPr>
              <w:t>.</w:t>
            </w:r>
          </w:p>
          <w:p w:rsidR="007731DA" w:rsidRPr="00F83A7A" w:rsidRDefault="007731DA" w:rsidP="00537777">
            <w:pPr>
              <w:pStyle w:val="HTMLPreformatted"/>
              <w:jc w:val="both"/>
              <w:rPr>
                <w:rFonts w:ascii="Times New Roman" w:hAnsi="Times New Roman" w:cs="Times New Roman"/>
                <w:color w:val="000000" w:themeColor="text1"/>
                <w:sz w:val="28"/>
                <w:szCs w:val="28"/>
              </w:rPr>
            </w:pPr>
            <w:r w:rsidRPr="00F83A7A">
              <w:rPr>
                <w:rFonts w:ascii="Times New Roman" w:hAnsi="Times New Roman" w:cs="Times New Roman"/>
                <w:color w:val="000000" w:themeColor="text1"/>
                <w:sz w:val="28"/>
                <w:szCs w:val="28"/>
              </w:rPr>
              <w:t>KNAB</w:t>
            </w:r>
          </w:p>
          <w:p w:rsidR="007731DA" w:rsidRPr="00F83A7A" w:rsidRDefault="007731DA" w:rsidP="00537777">
            <w:pPr>
              <w:pStyle w:val="HTMLPreformatted"/>
              <w:jc w:val="both"/>
              <w:rPr>
                <w:rFonts w:ascii="Times New Roman" w:hAnsi="Times New Roman" w:cs="Times New Roman"/>
                <w:color w:val="000000" w:themeColor="text1"/>
                <w:sz w:val="28"/>
                <w:szCs w:val="28"/>
              </w:rPr>
            </w:pPr>
            <w:r w:rsidRPr="00F83A7A">
              <w:rPr>
                <w:rFonts w:ascii="Times New Roman" w:hAnsi="Times New Roman" w:cs="Times New Roman"/>
                <w:color w:val="000000" w:themeColor="text1"/>
                <w:sz w:val="28"/>
                <w:szCs w:val="28"/>
              </w:rPr>
              <w:t xml:space="preserve">2015 – 206 335 </w:t>
            </w:r>
            <w:r w:rsidRPr="00C27466">
              <w:rPr>
                <w:rFonts w:ascii="Times New Roman" w:hAnsi="Times New Roman" w:cs="Times New Roman"/>
                <w:i/>
                <w:color w:val="000000" w:themeColor="text1"/>
                <w:sz w:val="28"/>
                <w:szCs w:val="28"/>
              </w:rPr>
              <w:t>euro</w:t>
            </w:r>
            <w:r w:rsidRPr="00F83A7A">
              <w:rPr>
                <w:rFonts w:ascii="Times New Roman" w:hAnsi="Times New Roman" w:cs="Times New Roman"/>
                <w:color w:val="000000" w:themeColor="text1"/>
                <w:sz w:val="28"/>
                <w:szCs w:val="28"/>
              </w:rPr>
              <w:t>.</w:t>
            </w:r>
          </w:p>
          <w:p w:rsidR="007731DA" w:rsidRPr="00F83A7A" w:rsidRDefault="007731DA" w:rsidP="00537777">
            <w:pPr>
              <w:pStyle w:val="HTMLPreformatted"/>
              <w:jc w:val="both"/>
              <w:rPr>
                <w:rFonts w:ascii="Times New Roman" w:hAnsi="Times New Roman" w:cs="Times New Roman"/>
                <w:color w:val="000000" w:themeColor="text1"/>
                <w:sz w:val="28"/>
                <w:szCs w:val="28"/>
              </w:rPr>
            </w:pPr>
            <w:r w:rsidRPr="00F83A7A">
              <w:rPr>
                <w:rFonts w:ascii="Times New Roman" w:hAnsi="Times New Roman" w:cs="Times New Roman"/>
                <w:color w:val="000000" w:themeColor="text1"/>
                <w:sz w:val="28"/>
                <w:szCs w:val="28"/>
              </w:rPr>
              <w:t>ĢP</w:t>
            </w:r>
          </w:p>
          <w:p w:rsidR="007731DA" w:rsidRPr="00F83A7A" w:rsidRDefault="007731DA" w:rsidP="00800B1A">
            <w:pPr>
              <w:pStyle w:val="HTMLPreformatted"/>
              <w:jc w:val="both"/>
              <w:rPr>
                <w:rFonts w:ascii="Times New Roman" w:hAnsi="Times New Roman" w:cs="Times New Roman"/>
                <w:color w:val="000000" w:themeColor="text1"/>
                <w:sz w:val="28"/>
                <w:szCs w:val="28"/>
              </w:rPr>
            </w:pPr>
            <w:r w:rsidRPr="00F83A7A">
              <w:rPr>
                <w:rFonts w:ascii="Times New Roman" w:hAnsi="Times New Roman" w:cs="Times New Roman"/>
                <w:color w:val="000000" w:themeColor="text1"/>
                <w:sz w:val="28"/>
                <w:szCs w:val="28"/>
              </w:rPr>
              <w:t xml:space="preserve">2015 – 295 579 </w:t>
            </w:r>
            <w:r w:rsidRPr="00C27466">
              <w:rPr>
                <w:rFonts w:ascii="Times New Roman" w:hAnsi="Times New Roman" w:cs="Times New Roman"/>
                <w:i/>
                <w:color w:val="000000" w:themeColor="text1"/>
                <w:sz w:val="28"/>
                <w:szCs w:val="28"/>
              </w:rPr>
              <w:t>euro</w:t>
            </w:r>
            <w:r w:rsidRPr="00F83A7A">
              <w:rPr>
                <w:rFonts w:ascii="Times New Roman" w:hAnsi="Times New Roman" w:cs="Times New Roman"/>
                <w:color w:val="000000" w:themeColor="text1"/>
                <w:sz w:val="28"/>
                <w:szCs w:val="28"/>
              </w:rPr>
              <w:t>.</w:t>
            </w:r>
            <w:r w:rsidRPr="0049094F">
              <w:rPr>
                <w:color w:val="000000" w:themeColor="text1"/>
              </w:rPr>
              <w:t xml:space="preserve"> </w:t>
            </w:r>
          </w:p>
        </w:tc>
      </w:tr>
      <w:tr w:rsidR="007731DA" w:rsidRPr="00C817F9" w:rsidTr="007F7036">
        <w:trPr>
          <w:trHeight w:val="917"/>
        </w:trPr>
        <w:tc>
          <w:tcPr>
            <w:tcW w:w="6910" w:type="dxa"/>
            <w:shd w:val="clear" w:color="auto" w:fill="auto"/>
          </w:tcPr>
          <w:p w:rsidR="007731DA" w:rsidRPr="00652B93" w:rsidRDefault="007731DA" w:rsidP="00511F3A">
            <w:pPr>
              <w:spacing w:line="276" w:lineRule="auto"/>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2.18</w:t>
            </w:r>
            <w:r w:rsidR="00511F3A" w:rsidRPr="00551B64">
              <w:rPr>
                <w:rFonts w:ascii="Times New Roman" w:hAnsi="Times New Roman" w:cs="Times New Roman"/>
                <w:sz w:val="28"/>
                <w:szCs w:val="28"/>
                <w:lang w:val="lv-LV"/>
              </w:rPr>
              <w:t xml:space="preserve">.Veikt </w:t>
            </w:r>
            <w:r w:rsidR="00511F3A" w:rsidRPr="00551B64">
              <w:rPr>
                <w:rFonts w:ascii="Times New Roman" w:eastAsia="Times New Roman" w:hAnsi="Times New Roman" w:cs="Times New Roman"/>
                <w:sz w:val="28"/>
                <w:szCs w:val="28"/>
                <w:lang w:val="lv-LV" w:eastAsia="ar-SA"/>
              </w:rPr>
              <w:t>VID FPP</w:t>
            </w:r>
            <w:r w:rsidR="00511F3A" w:rsidRPr="00551B64">
              <w:rPr>
                <w:rFonts w:ascii="Times New Roman" w:hAnsi="Times New Roman" w:cs="Times New Roman"/>
                <w:sz w:val="28"/>
                <w:szCs w:val="28"/>
                <w:lang w:val="lv-LV"/>
              </w:rPr>
              <w:t xml:space="preserve"> datortehnikas</w:t>
            </w:r>
            <w:r w:rsidR="00511F3A" w:rsidRPr="00551B64">
              <w:rPr>
                <w:rFonts w:ascii="Times New Roman" w:eastAsia="Times New Roman" w:hAnsi="Times New Roman" w:cs="Times New Roman"/>
                <w:sz w:val="28"/>
                <w:szCs w:val="28"/>
                <w:lang w:val="lv-LV" w:eastAsia="ar-SA"/>
              </w:rPr>
              <w:t xml:space="preserve"> </w:t>
            </w:r>
            <w:r w:rsidR="00511F3A" w:rsidRPr="00551B64">
              <w:rPr>
                <w:rFonts w:ascii="Times New Roman" w:hAnsi="Times New Roman" w:cs="Times New Roman"/>
                <w:sz w:val="28"/>
                <w:szCs w:val="28"/>
                <w:lang w:val="lv-LV"/>
              </w:rPr>
              <w:t>atjaunošanu un pilnveidošanu, u</w:t>
            </w:r>
            <w:r w:rsidRPr="00551B64">
              <w:rPr>
                <w:rFonts w:ascii="Times New Roman" w:hAnsi="Times New Roman" w:cs="Times New Roman"/>
                <w:sz w:val="28"/>
                <w:szCs w:val="28"/>
                <w:lang w:val="lv-LV"/>
              </w:rPr>
              <w:t>zlabo</w:t>
            </w:r>
            <w:r w:rsidR="00511F3A" w:rsidRPr="00551B64">
              <w:rPr>
                <w:rFonts w:ascii="Times New Roman" w:hAnsi="Times New Roman" w:cs="Times New Roman"/>
                <w:sz w:val="28"/>
                <w:szCs w:val="28"/>
                <w:lang w:val="lv-LV"/>
              </w:rPr>
              <w:t>jo</w:t>
            </w:r>
            <w:r w:rsidRPr="00551B64">
              <w:rPr>
                <w:rFonts w:ascii="Times New Roman" w:hAnsi="Times New Roman" w:cs="Times New Roman"/>
                <w:sz w:val="28"/>
                <w:szCs w:val="28"/>
                <w:lang w:val="lv-LV"/>
              </w:rPr>
              <w:t xml:space="preserve">t </w:t>
            </w:r>
            <w:r w:rsidR="00511F3A" w:rsidRPr="00551B64">
              <w:rPr>
                <w:rFonts w:ascii="Times New Roman" w:hAnsi="Times New Roman" w:cs="Times New Roman"/>
                <w:sz w:val="28"/>
                <w:szCs w:val="28"/>
                <w:lang w:val="lv-LV"/>
              </w:rPr>
              <w:t>tās</w:t>
            </w:r>
            <w:r w:rsidRPr="00551B64">
              <w:rPr>
                <w:rFonts w:ascii="Times New Roman" w:hAnsi="Times New Roman" w:cs="Times New Roman"/>
                <w:sz w:val="28"/>
                <w:szCs w:val="28"/>
                <w:lang w:val="lv-LV"/>
              </w:rPr>
              <w:t xml:space="preserve"> tehnisko kapacitāti, lai nodrošinātu kvalitatīvu lietisko pierādījumu - elektronisko datu nesēju izpēti, lai risinātu vienu no būtiskajiem finanšu (nodokļu) noziegumu izmeklēšanas ilgo termiņu cēloņiem - laikietilpīgās un apjomīgās informācijas tehnoloģiskās ekspertīzes, ko vairumā gadījumu iespējams aizstāt ar apskatēm uz vietas FPP, bet kam nepieciešama jaudīga datortehnika un specializēta programmatūra.</w:t>
            </w:r>
          </w:p>
        </w:tc>
        <w:tc>
          <w:tcPr>
            <w:tcW w:w="1703" w:type="dxa"/>
            <w:shd w:val="clear" w:color="auto" w:fill="auto"/>
          </w:tcPr>
          <w:p w:rsidR="007731DA" w:rsidRPr="00652B93" w:rsidRDefault="007731DA" w:rsidP="00800B1A">
            <w:pPr>
              <w:spacing w:after="200" w:line="276" w:lineRule="auto"/>
              <w:jc w:val="center"/>
              <w:rPr>
                <w:rFonts w:ascii="Times New Roman" w:hAnsi="Times New Roman" w:cs="Times New Roman"/>
                <w:sz w:val="28"/>
                <w:szCs w:val="28"/>
                <w:lang w:val="lv-LV"/>
              </w:rPr>
            </w:pPr>
            <w:r w:rsidRPr="00652B93">
              <w:rPr>
                <w:rFonts w:ascii="Times New Roman" w:hAnsi="Times New Roman" w:cs="Times New Roman"/>
                <w:sz w:val="28"/>
                <w:szCs w:val="28"/>
                <w:lang w:val="lv-LV"/>
              </w:rPr>
              <w:t>Pastāvīgi</w:t>
            </w:r>
          </w:p>
        </w:tc>
        <w:tc>
          <w:tcPr>
            <w:tcW w:w="1418" w:type="dxa"/>
            <w:shd w:val="clear" w:color="auto" w:fill="auto"/>
          </w:tcPr>
          <w:p w:rsidR="007731DA" w:rsidRPr="00652B93" w:rsidRDefault="007731DA" w:rsidP="00800B1A">
            <w:pPr>
              <w:spacing w:after="200" w:line="276" w:lineRule="auto"/>
              <w:jc w:val="center"/>
              <w:rPr>
                <w:rFonts w:ascii="Times New Roman" w:hAnsi="Times New Roman" w:cs="Times New Roman"/>
                <w:sz w:val="28"/>
                <w:szCs w:val="28"/>
                <w:lang w:val="lv-LV"/>
              </w:rPr>
            </w:pPr>
            <w:r w:rsidRPr="00652B93">
              <w:rPr>
                <w:rFonts w:ascii="Times New Roman" w:hAnsi="Times New Roman" w:cs="Times New Roman"/>
                <w:sz w:val="28"/>
                <w:szCs w:val="28"/>
                <w:lang w:val="lv-LV"/>
              </w:rPr>
              <w:t xml:space="preserve">VID </w:t>
            </w:r>
          </w:p>
        </w:tc>
        <w:tc>
          <w:tcPr>
            <w:tcW w:w="2268" w:type="dxa"/>
            <w:gridSpan w:val="2"/>
            <w:shd w:val="clear" w:color="auto" w:fill="auto"/>
          </w:tcPr>
          <w:p w:rsidR="007731DA" w:rsidRPr="00652B93" w:rsidRDefault="007731DA" w:rsidP="00800B1A">
            <w:pPr>
              <w:spacing w:after="200" w:line="276" w:lineRule="auto"/>
              <w:jc w:val="center"/>
              <w:rPr>
                <w:rFonts w:ascii="Times New Roman" w:hAnsi="Times New Roman" w:cs="Times New Roman"/>
                <w:sz w:val="28"/>
                <w:szCs w:val="28"/>
                <w:lang w:val="lv-LV"/>
              </w:rPr>
            </w:pPr>
            <w:r w:rsidRPr="00652B93">
              <w:rPr>
                <w:rFonts w:ascii="Times New Roman" w:hAnsi="Times New Roman" w:cs="Times New Roman"/>
                <w:sz w:val="28"/>
                <w:szCs w:val="28"/>
                <w:lang w:val="lv-LV"/>
              </w:rPr>
              <w:t>Uzlabojumi tehnisko līdzekļu un iekārtu jomā</w:t>
            </w:r>
            <w:r w:rsidR="000566CA">
              <w:rPr>
                <w:rFonts w:ascii="Times New Roman" w:hAnsi="Times New Roman" w:cs="Times New Roman"/>
                <w:sz w:val="28"/>
                <w:szCs w:val="28"/>
                <w:lang w:val="lv-LV"/>
              </w:rPr>
              <w:t xml:space="preserve">, </w:t>
            </w:r>
            <w:r w:rsidR="000566CA" w:rsidRPr="00551B64">
              <w:rPr>
                <w:rFonts w:ascii="Times New Roman" w:hAnsi="Times New Roman" w:cs="Times New Roman"/>
                <w:sz w:val="28"/>
                <w:szCs w:val="28"/>
                <w:lang w:val="lv-LV"/>
              </w:rPr>
              <w:t>efektivizēts VID FPP darbs</w:t>
            </w:r>
            <w:r w:rsidRPr="00551B64">
              <w:rPr>
                <w:rFonts w:ascii="Times New Roman" w:hAnsi="Times New Roman" w:cs="Times New Roman"/>
                <w:sz w:val="28"/>
                <w:szCs w:val="28"/>
                <w:lang w:val="lv-LV"/>
              </w:rPr>
              <w:t>.</w:t>
            </w:r>
          </w:p>
        </w:tc>
        <w:tc>
          <w:tcPr>
            <w:tcW w:w="2977" w:type="dxa"/>
            <w:gridSpan w:val="2"/>
            <w:shd w:val="clear" w:color="auto" w:fill="auto"/>
          </w:tcPr>
          <w:p w:rsidR="007731DA" w:rsidRDefault="007731DA" w:rsidP="00E0108F">
            <w:pPr>
              <w:spacing w:line="276" w:lineRule="auto"/>
              <w:jc w:val="both"/>
              <w:rPr>
                <w:rFonts w:ascii="Times New Roman" w:hAnsi="Times New Roman" w:cs="Times New Roman"/>
                <w:sz w:val="28"/>
                <w:szCs w:val="28"/>
                <w:lang w:val="lv-LV"/>
              </w:rPr>
            </w:pPr>
            <w:r>
              <w:rPr>
                <w:rFonts w:ascii="Times New Roman" w:hAnsi="Times New Roman" w:cs="Times New Roman"/>
                <w:sz w:val="28"/>
                <w:szCs w:val="28"/>
                <w:lang w:val="lv-LV"/>
              </w:rPr>
              <w:t>2014.gadā l</w:t>
            </w:r>
            <w:r w:rsidRPr="00537777">
              <w:rPr>
                <w:rFonts w:ascii="Times New Roman" w:hAnsi="Times New Roman" w:cs="Times New Roman"/>
                <w:sz w:val="28"/>
                <w:szCs w:val="28"/>
                <w:lang w:val="lv-LV"/>
              </w:rPr>
              <w:t>ikumā par valsts budžetu kārtējam gadam paredzēto finanšu līdzekļu ietvaros.</w:t>
            </w:r>
          </w:p>
          <w:p w:rsidR="007731DA" w:rsidRPr="00551B64" w:rsidRDefault="007731DA" w:rsidP="00C27466">
            <w:pPr>
              <w:spacing w:line="276" w:lineRule="auto"/>
              <w:jc w:val="both"/>
              <w:rPr>
                <w:rFonts w:ascii="Times New Roman" w:hAnsi="Times New Roman" w:cs="Times New Roman"/>
                <w:color w:val="000000" w:themeColor="text1"/>
                <w:sz w:val="28"/>
                <w:szCs w:val="28"/>
                <w:lang w:val="lv-LV"/>
              </w:rPr>
            </w:pPr>
            <w:r w:rsidRPr="00551B64">
              <w:rPr>
                <w:rFonts w:ascii="Times New Roman" w:hAnsi="Times New Roman" w:cs="Times New Roman"/>
                <w:color w:val="000000" w:themeColor="text1"/>
                <w:sz w:val="28"/>
                <w:szCs w:val="28"/>
                <w:lang w:val="lv-LV"/>
              </w:rPr>
              <w:t xml:space="preserve">2015.gadā VID </w:t>
            </w:r>
          </w:p>
          <w:p w:rsidR="007731DA" w:rsidRPr="00C27466" w:rsidRDefault="007731DA" w:rsidP="006A290F">
            <w:pPr>
              <w:jc w:val="both"/>
              <w:rPr>
                <w:rFonts w:ascii="Times New Roman" w:hAnsi="Times New Roman" w:cs="Times New Roman"/>
                <w:color w:val="000000" w:themeColor="text1"/>
                <w:sz w:val="28"/>
                <w:szCs w:val="28"/>
                <w:lang w:val="lv-LV"/>
              </w:rPr>
            </w:pPr>
            <w:r w:rsidRPr="00551B64">
              <w:rPr>
                <w:rFonts w:ascii="Times New Roman" w:hAnsi="Times New Roman" w:cs="Times New Roman"/>
                <w:color w:val="000000" w:themeColor="text1"/>
                <w:sz w:val="28"/>
                <w:szCs w:val="28"/>
                <w:lang w:val="lv-LV"/>
              </w:rPr>
              <w:t>nepieciešam</w:t>
            </w:r>
            <w:r w:rsidR="00511F3A" w:rsidRPr="00551B64">
              <w:rPr>
                <w:rFonts w:ascii="Times New Roman" w:hAnsi="Times New Roman" w:cs="Times New Roman"/>
                <w:color w:val="000000" w:themeColor="text1"/>
                <w:sz w:val="28"/>
                <w:szCs w:val="28"/>
                <w:lang w:val="lv-LV"/>
              </w:rPr>
              <w:t>i papildus finanšu līdzekļi – 94 24</w:t>
            </w:r>
            <w:r w:rsidRPr="00551B64">
              <w:rPr>
                <w:rFonts w:ascii="Times New Roman" w:hAnsi="Times New Roman" w:cs="Times New Roman"/>
                <w:color w:val="000000" w:themeColor="text1"/>
                <w:sz w:val="28"/>
                <w:szCs w:val="28"/>
                <w:lang w:val="lv-LV"/>
              </w:rPr>
              <w:t xml:space="preserve">0 </w:t>
            </w:r>
            <w:r w:rsidRPr="00551B64">
              <w:rPr>
                <w:rFonts w:ascii="Times New Roman" w:hAnsi="Times New Roman" w:cs="Times New Roman"/>
                <w:i/>
                <w:color w:val="000000" w:themeColor="text1"/>
                <w:sz w:val="28"/>
                <w:szCs w:val="28"/>
                <w:lang w:val="lv-LV"/>
              </w:rPr>
              <w:t>euro</w:t>
            </w:r>
            <w:r w:rsidRPr="00551B64">
              <w:rPr>
                <w:rFonts w:ascii="Times New Roman" w:hAnsi="Times New Roman" w:cs="Times New Roman"/>
                <w:color w:val="000000" w:themeColor="text1"/>
                <w:sz w:val="28"/>
                <w:szCs w:val="28"/>
                <w:lang w:val="lv-LV"/>
              </w:rPr>
              <w:t>.</w:t>
            </w:r>
          </w:p>
        </w:tc>
      </w:tr>
    </w:tbl>
    <w:p w:rsidR="00D21381" w:rsidRDefault="00D21381" w:rsidP="006A290F">
      <w:pPr>
        <w:spacing w:after="0" w:line="240" w:lineRule="auto"/>
        <w:contextualSpacing/>
        <w:jc w:val="both"/>
        <w:rPr>
          <w:rFonts w:ascii="Times New Roman" w:eastAsia="Calibri" w:hAnsi="Times New Roman" w:cs="Times New Roman"/>
          <w:sz w:val="28"/>
          <w:szCs w:val="28"/>
          <w:lang w:val="lv-LV"/>
        </w:rPr>
        <w:sectPr w:rsidR="00D21381" w:rsidSect="00B64F53">
          <w:headerReference w:type="default" r:id="rId13"/>
          <w:pgSz w:w="16838" w:h="11906" w:orient="landscape"/>
          <w:pgMar w:top="1276" w:right="1440" w:bottom="1276" w:left="1440" w:header="426" w:footer="233" w:gutter="0"/>
          <w:cols w:space="708"/>
          <w:titlePg/>
          <w:docGrid w:linePitch="360"/>
        </w:sectPr>
      </w:pPr>
    </w:p>
    <w:p w:rsidR="00D21381" w:rsidRPr="007C509C" w:rsidRDefault="00D21381" w:rsidP="00150C58">
      <w:pPr>
        <w:keepNext/>
        <w:tabs>
          <w:tab w:val="left" w:pos="5103"/>
        </w:tabs>
        <w:spacing w:after="0" w:line="240" w:lineRule="auto"/>
        <w:jc w:val="center"/>
        <w:outlineLvl w:val="0"/>
        <w:rPr>
          <w:rFonts w:ascii="Times New Roman" w:eastAsia="Times New Roman" w:hAnsi="Times New Roman" w:cs="Times New Roman"/>
          <w:b/>
          <w:sz w:val="28"/>
          <w:szCs w:val="28"/>
          <w:lang w:val="lv-LV" w:eastAsia="lv-LV"/>
        </w:rPr>
      </w:pPr>
      <w:bookmarkStart w:id="7" w:name="_Toc374091444"/>
      <w:r>
        <w:rPr>
          <w:rFonts w:ascii="Times New Roman" w:eastAsia="Times New Roman" w:hAnsi="Times New Roman" w:cs="Times New Roman"/>
          <w:b/>
          <w:sz w:val="28"/>
          <w:szCs w:val="28"/>
          <w:lang w:val="lv-LV" w:eastAsia="lv-LV"/>
        </w:rPr>
        <w:lastRenderedPageBreak/>
        <w:t>7</w:t>
      </w:r>
      <w:r w:rsidRPr="007C509C">
        <w:rPr>
          <w:rFonts w:ascii="Times New Roman" w:eastAsia="Times New Roman" w:hAnsi="Times New Roman" w:cs="Times New Roman"/>
          <w:b/>
          <w:sz w:val="28"/>
          <w:szCs w:val="28"/>
          <w:lang w:val="lv-LV" w:eastAsia="lv-LV"/>
        </w:rPr>
        <w:t>. Plāna realizācijai nepieciešamais finansējums</w:t>
      </w:r>
      <w:r>
        <w:rPr>
          <w:rFonts w:ascii="Times New Roman" w:eastAsia="Times New Roman" w:hAnsi="Times New Roman" w:cs="Times New Roman"/>
          <w:b/>
          <w:sz w:val="28"/>
          <w:szCs w:val="28"/>
          <w:lang w:val="lv-LV" w:eastAsia="lv-LV"/>
        </w:rPr>
        <w:t xml:space="preserve"> (ietekmes uz valsts un pašvaldību budžetiem novērtējums)</w:t>
      </w:r>
      <w:bookmarkEnd w:id="7"/>
    </w:p>
    <w:p w:rsidR="00D21381" w:rsidRPr="007D24DE" w:rsidRDefault="00D21381" w:rsidP="00D21381">
      <w:pPr>
        <w:spacing w:after="0" w:line="240" w:lineRule="auto"/>
        <w:jc w:val="center"/>
        <w:rPr>
          <w:rFonts w:ascii="Times New Roman" w:eastAsia="Calibri" w:hAnsi="Times New Roman" w:cs="Times New Roman"/>
          <w:b/>
          <w:sz w:val="16"/>
          <w:szCs w:val="16"/>
          <w:lang w:val="lv-LV"/>
        </w:rPr>
      </w:pPr>
    </w:p>
    <w:p w:rsidR="00D21381" w:rsidRPr="007C509C" w:rsidRDefault="00D21381" w:rsidP="00D21381">
      <w:pPr>
        <w:tabs>
          <w:tab w:val="left" w:pos="495"/>
        </w:tabs>
        <w:spacing w:after="0" w:line="240" w:lineRule="auto"/>
        <w:jc w:val="both"/>
        <w:rPr>
          <w:rFonts w:ascii="Times New Roman" w:eastAsia="Calibri" w:hAnsi="Times New Roman" w:cs="Times New Roman"/>
          <w:sz w:val="28"/>
          <w:szCs w:val="28"/>
          <w:lang w:val="lv-LV"/>
        </w:rPr>
      </w:pPr>
      <w:r w:rsidRPr="007C509C">
        <w:rPr>
          <w:rFonts w:ascii="Times New Roman" w:eastAsia="Calibri" w:hAnsi="Times New Roman" w:cs="Times New Roman"/>
          <w:b/>
          <w:sz w:val="28"/>
          <w:szCs w:val="28"/>
          <w:lang w:val="lv-LV"/>
        </w:rPr>
        <w:tab/>
      </w:r>
      <w:r>
        <w:rPr>
          <w:rFonts w:ascii="Times New Roman" w:eastAsia="Calibri" w:hAnsi="Times New Roman" w:cs="Times New Roman"/>
          <w:b/>
          <w:sz w:val="28"/>
          <w:szCs w:val="28"/>
          <w:lang w:val="lv-LV"/>
        </w:rPr>
        <w:tab/>
      </w:r>
      <w:r w:rsidRPr="007C509C">
        <w:rPr>
          <w:rFonts w:ascii="Times New Roman" w:eastAsia="Calibri" w:hAnsi="Times New Roman" w:cs="Times New Roman"/>
          <w:sz w:val="28"/>
          <w:szCs w:val="28"/>
          <w:lang w:val="lv-LV"/>
        </w:rPr>
        <w:t>Plāna realizācijai plānotie fi</w:t>
      </w:r>
      <w:r>
        <w:rPr>
          <w:rFonts w:ascii="Times New Roman" w:eastAsia="Calibri" w:hAnsi="Times New Roman" w:cs="Times New Roman"/>
          <w:sz w:val="28"/>
          <w:szCs w:val="28"/>
          <w:lang w:val="lv-LV"/>
        </w:rPr>
        <w:t>nanšu avoti ir valsts budžets</w:t>
      </w:r>
      <w:r w:rsidRPr="007C509C">
        <w:rPr>
          <w:rFonts w:ascii="Times New Roman" w:eastAsia="Calibri" w:hAnsi="Times New Roman" w:cs="Times New Roman"/>
          <w:sz w:val="28"/>
          <w:szCs w:val="28"/>
          <w:lang w:val="lv-LV"/>
        </w:rPr>
        <w:t>.</w:t>
      </w:r>
    </w:p>
    <w:p w:rsidR="00D21381" w:rsidRPr="00E92C0F" w:rsidRDefault="00D21381" w:rsidP="00D21381">
      <w:pPr>
        <w:tabs>
          <w:tab w:val="left" w:pos="567"/>
        </w:tabs>
        <w:spacing w:after="0" w:line="240" w:lineRule="auto"/>
        <w:jc w:val="both"/>
        <w:rPr>
          <w:rFonts w:ascii="Times New Roman" w:hAnsi="Times New Roman" w:cs="Times New Roman"/>
          <w:sz w:val="28"/>
          <w:szCs w:val="28"/>
          <w:lang w:val="lv-LV"/>
        </w:rPr>
      </w:pPr>
      <w:r w:rsidRPr="007C509C">
        <w:rPr>
          <w:rFonts w:ascii="Times New Roman" w:eastAsia="Calibri" w:hAnsi="Times New Roman" w:cs="Times New Roman"/>
          <w:sz w:val="28"/>
          <w:szCs w:val="28"/>
          <w:lang w:val="lv-LV"/>
        </w:rPr>
        <w:t xml:space="preserve">    </w:t>
      </w:r>
      <w:r>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 xml:space="preserve">  </w:t>
      </w:r>
      <w:r>
        <w:rPr>
          <w:rFonts w:ascii="Times New Roman" w:hAnsi="Times New Roman" w:cs="Times New Roman"/>
          <w:sz w:val="28"/>
          <w:szCs w:val="28"/>
          <w:lang w:val="lv-LV"/>
        </w:rPr>
        <w:t>Plāna īstenošanā iesaistītās institūcijas</w:t>
      </w:r>
      <w:r w:rsidRPr="00E92C0F">
        <w:rPr>
          <w:rFonts w:ascii="Times New Roman" w:hAnsi="Times New Roman" w:cs="Times New Roman"/>
          <w:sz w:val="28"/>
          <w:szCs w:val="28"/>
          <w:lang w:val="lv-LV"/>
        </w:rPr>
        <w:t xml:space="preserve"> P</w:t>
      </w:r>
      <w:r>
        <w:rPr>
          <w:rFonts w:ascii="Times New Roman" w:hAnsi="Times New Roman" w:cs="Times New Roman"/>
          <w:sz w:val="28"/>
          <w:szCs w:val="28"/>
          <w:lang w:val="lv-LV"/>
        </w:rPr>
        <w:t>lāna pasākumus 2014.gadā īstenos</w:t>
      </w:r>
      <w:r w:rsidRPr="00E92C0F">
        <w:rPr>
          <w:rFonts w:ascii="Times New Roman" w:hAnsi="Times New Roman" w:cs="Times New Roman"/>
          <w:sz w:val="28"/>
          <w:szCs w:val="28"/>
          <w:lang w:val="lv-LV"/>
        </w:rPr>
        <w:t xml:space="preserve"> tām piešķirto valsts budžeta līdzekļu ietvaros. Jautājumu par papildu valsts budžeta līdzekļu piešķiršanu Plāna īstenošanai</w:t>
      </w:r>
      <w:r>
        <w:rPr>
          <w:rFonts w:ascii="Times New Roman" w:hAnsi="Times New Roman" w:cs="Times New Roman"/>
          <w:sz w:val="28"/>
          <w:szCs w:val="28"/>
          <w:lang w:val="lv-LV"/>
        </w:rPr>
        <w:t xml:space="preserve"> 2015.gadā un 2016.gadā izskatīs</w:t>
      </w:r>
      <w:r w:rsidRPr="00E92C0F">
        <w:rPr>
          <w:rFonts w:ascii="Times New Roman" w:hAnsi="Times New Roman" w:cs="Times New Roman"/>
          <w:sz w:val="28"/>
          <w:szCs w:val="28"/>
          <w:lang w:val="lv-LV"/>
        </w:rPr>
        <w:t xml:space="preserve"> Ministru kabinetā likumprojekta „Par valsts budžetu 2015.gadam” un likumprojekta „Par vidējā termiņa budžeta ietvaru 2015., 2016. un 2017.gadam” sagatavošanas procesā kopā ar visu ministriju un citu centrālo valsts iestāžu priekšlikumiem jaunajām politikas iniciatīvām:</w:t>
      </w:r>
    </w:p>
    <w:p w:rsidR="00D7675E" w:rsidRPr="00551B64" w:rsidRDefault="00D21381" w:rsidP="00D7675E">
      <w:pPr>
        <w:tabs>
          <w:tab w:val="left" w:pos="567"/>
        </w:tabs>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ab/>
      </w:r>
      <w:bookmarkStart w:id="8" w:name="_Toc329938579"/>
      <w:bookmarkStart w:id="9" w:name="_Toc350353226"/>
      <w:bookmarkStart w:id="10" w:name="_Toc350353341"/>
      <w:bookmarkStart w:id="11" w:name="_Toc353979886"/>
      <w:r w:rsidR="00D7675E">
        <w:rPr>
          <w:rFonts w:ascii="Times New Roman" w:hAnsi="Times New Roman" w:cs="Times New Roman"/>
          <w:sz w:val="28"/>
          <w:szCs w:val="28"/>
          <w:lang w:val="lv-LV"/>
        </w:rPr>
        <w:t xml:space="preserve">1. Iekšlietu ministrijai 2015.gadā </w:t>
      </w:r>
      <w:r w:rsidR="00D7675E" w:rsidRPr="00551B64">
        <w:rPr>
          <w:rFonts w:ascii="Times New Roman" w:hAnsi="Times New Roman" w:cs="Times New Roman"/>
          <w:sz w:val="28"/>
          <w:szCs w:val="28"/>
        </w:rPr>
        <w:sym w:font="Symbol" w:char="F02D"/>
      </w:r>
      <w:r w:rsidR="00D7675E" w:rsidRPr="00551B64">
        <w:rPr>
          <w:rFonts w:ascii="Times New Roman" w:hAnsi="Times New Roman" w:cs="Times New Roman"/>
          <w:sz w:val="28"/>
          <w:szCs w:val="28"/>
          <w:lang w:val="lv-LV"/>
        </w:rPr>
        <w:t xml:space="preserve"> 3 728 750 </w:t>
      </w:r>
      <w:r w:rsidR="00D7675E" w:rsidRPr="00551B64">
        <w:rPr>
          <w:rFonts w:ascii="Times New Roman" w:hAnsi="Times New Roman" w:cs="Times New Roman"/>
          <w:i/>
          <w:sz w:val="28"/>
          <w:szCs w:val="28"/>
          <w:lang w:val="lv-LV"/>
        </w:rPr>
        <w:t>euro</w:t>
      </w:r>
      <w:r w:rsidR="00D7675E" w:rsidRPr="00551B64">
        <w:rPr>
          <w:rFonts w:ascii="Times New Roman" w:hAnsi="Times New Roman" w:cs="Times New Roman"/>
          <w:sz w:val="28"/>
          <w:szCs w:val="28"/>
          <w:lang w:val="lv-LV"/>
        </w:rPr>
        <w:t xml:space="preserve"> apmērā un 2016.gadā </w:t>
      </w:r>
      <w:r w:rsidR="00D7675E" w:rsidRPr="00551B64">
        <w:rPr>
          <w:rFonts w:ascii="Times New Roman" w:hAnsi="Times New Roman" w:cs="Times New Roman"/>
          <w:sz w:val="28"/>
          <w:szCs w:val="28"/>
        </w:rPr>
        <w:sym w:font="Symbol" w:char="F02D"/>
      </w:r>
      <w:r w:rsidR="00D7675E" w:rsidRPr="00551B64">
        <w:rPr>
          <w:rFonts w:ascii="Times New Roman" w:hAnsi="Times New Roman" w:cs="Times New Roman"/>
          <w:sz w:val="28"/>
          <w:szCs w:val="28"/>
          <w:lang w:val="lv-LV"/>
        </w:rPr>
        <w:t xml:space="preserve"> 1 655 900 </w:t>
      </w:r>
      <w:r w:rsidR="00D7675E" w:rsidRPr="00551B64">
        <w:rPr>
          <w:rFonts w:ascii="Times New Roman" w:hAnsi="Times New Roman" w:cs="Times New Roman"/>
          <w:i/>
          <w:sz w:val="28"/>
          <w:szCs w:val="28"/>
          <w:lang w:val="lv-LV"/>
        </w:rPr>
        <w:t>euro</w:t>
      </w:r>
      <w:r w:rsidR="00D7675E" w:rsidRPr="00551B64">
        <w:rPr>
          <w:rFonts w:ascii="Times New Roman" w:hAnsi="Times New Roman" w:cs="Times New Roman"/>
          <w:sz w:val="28"/>
          <w:szCs w:val="28"/>
          <w:lang w:val="lv-LV"/>
        </w:rPr>
        <w:t xml:space="preserve"> apmērā (tajā skaitā, Valsts policijai 2015.gadā </w:t>
      </w:r>
      <w:r w:rsidR="00D7675E" w:rsidRPr="00551B64">
        <w:rPr>
          <w:rFonts w:ascii="Times New Roman" w:hAnsi="Times New Roman" w:cs="Times New Roman"/>
          <w:sz w:val="28"/>
          <w:szCs w:val="28"/>
        </w:rPr>
        <w:sym w:font="Symbol" w:char="F02D"/>
      </w:r>
      <w:r w:rsidR="00075D3B" w:rsidRPr="00551B64">
        <w:rPr>
          <w:rFonts w:ascii="Times New Roman" w:hAnsi="Times New Roman" w:cs="Times New Roman"/>
          <w:sz w:val="28"/>
          <w:szCs w:val="28"/>
          <w:lang w:val="lv-LV"/>
        </w:rPr>
        <w:t xml:space="preserve"> 2 477 659</w:t>
      </w:r>
      <w:r w:rsidR="00D7675E" w:rsidRPr="00551B64">
        <w:rPr>
          <w:rFonts w:ascii="Times New Roman" w:hAnsi="Times New Roman" w:cs="Times New Roman"/>
          <w:sz w:val="28"/>
          <w:szCs w:val="28"/>
          <w:lang w:val="lv-LV"/>
        </w:rPr>
        <w:t xml:space="preserve"> </w:t>
      </w:r>
      <w:r w:rsidR="00D7675E" w:rsidRPr="00551B64">
        <w:rPr>
          <w:rFonts w:ascii="Times New Roman" w:hAnsi="Times New Roman" w:cs="Times New Roman"/>
          <w:i/>
          <w:sz w:val="28"/>
          <w:szCs w:val="28"/>
          <w:lang w:val="lv-LV"/>
        </w:rPr>
        <w:t>euro</w:t>
      </w:r>
      <w:r w:rsidR="00D7675E" w:rsidRPr="00551B64">
        <w:rPr>
          <w:rFonts w:ascii="Times New Roman" w:hAnsi="Times New Roman" w:cs="Times New Roman"/>
          <w:sz w:val="28"/>
          <w:szCs w:val="28"/>
          <w:lang w:val="lv-LV"/>
        </w:rPr>
        <w:t xml:space="preserve"> apmērā un 2016.gadā </w:t>
      </w:r>
      <w:r w:rsidR="00D7675E" w:rsidRPr="00551B64">
        <w:rPr>
          <w:rFonts w:ascii="Times New Roman" w:hAnsi="Times New Roman" w:cs="Times New Roman"/>
          <w:sz w:val="28"/>
          <w:szCs w:val="28"/>
        </w:rPr>
        <w:sym w:font="Symbol" w:char="F02D"/>
      </w:r>
      <w:r w:rsidR="00075D3B" w:rsidRPr="00551B64">
        <w:rPr>
          <w:rFonts w:ascii="Times New Roman" w:hAnsi="Times New Roman" w:cs="Times New Roman"/>
          <w:sz w:val="28"/>
          <w:szCs w:val="28"/>
          <w:lang w:val="lv-LV"/>
        </w:rPr>
        <w:t xml:space="preserve"> 1 573 193</w:t>
      </w:r>
      <w:r w:rsidR="00D7675E" w:rsidRPr="00551B64">
        <w:rPr>
          <w:rFonts w:ascii="Times New Roman" w:hAnsi="Times New Roman" w:cs="Times New Roman"/>
          <w:sz w:val="28"/>
          <w:szCs w:val="28"/>
          <w:lang w:val="lv-LV"/>
        </w:rPr>
        <w:t xml:space="preserve"> </w:t>
      </w:r>
      <w:r w:rsidR="00D7675E" w:rsidRPr="00551B64">
        <w:rPr>
          <w:rFonts w:ascii="Times New Roman" w:hAnsi="Times New Roman" w:cs="Times New Roman"/>
          <w:i/>
          <w:sz w:val="28"/>
          <w:szCs w:val="28"/>
          <w:lang w:val="lv-LV"/>
        </w:rPr>
        <w:t>euro</w:t>
      </w:r>
      <w:r w:rsidR="00D7675E" w:rsidRPr="00551B64">
        <w:rPr>
          <w:rFonts w:ascii="Times New Roman" w:hAnsi="Times New Roman" w:cs="Times New Roman"/>
          <w:sz w:val="28"/>
          <w:szCs w:val="28"/>
          <w:lang w:val="lv-LV"/>
        </w:rPr>
        <w:t xml:space="preserve"> apmērā, Iekšlietu ministrijas Informācijas centram 2015.gadā </w:t>
      </w:r>
      <w:r w:rsidR="00D7675E" w:rsidRPr="00551B64">
        <w:rPr>
          <w:rFonts w:ascii="Times New Roman" w:hAnsi="Times New Roman" w:cs="Times New Roman"/>
          <w:sz w:val="28"/>
          <w:szCs w:val="28"/>
        </w:rPr>
        <w:sym w:font="Symbol" w:char="F02D"/>
      </w:r>
      <w:r w:rsidR="00075D3B" w:rsidRPr="00551B64">
        <w:rPr>
          <w:rFonts w:ascii="Times New Roman" w:hAnsi="Times New Roman" w:cs="Times New Roman"/>
          <w:sz w:val="28"/>
          <w:szCs w:val="28"/>
          <w:lang w:val="lv-LV"/>
        </w:rPr>
        <w:t xml:space="preserve"> 1 070 382</w:t>
      </w:r>
      <w:r w:rsidR="00D7675E" w:rsidRPr="00551B64">
        <w:rPr>
          <w:rFonts w:ascii="Times New Roman" w:hAnsi="Times New Roman" w:cs="Times New Roman"/>
          <w:sz w:val="28"/>
          <w:szCs w:val="28"/>
          <w:lang w:val="lv-LV"/>
        </w:rPr>
        <w:t xml:space="preserve"> </w:t>
      </w:r>
      <w:r w:rsidR="00D7675E" w:rsidRPr="00551B64">
        <w:rPr>
          <w:rFonts w:ascii="Times New Roman" w:hAnsi="Times New Roman" w:cs="Times New Roman"/>
          <w:i/>
          <w:sz w:val="28"/>
          <w:szCs w:val="28"/>
          <w:lang w:val="lv-LV"/>
        </w:rPr>
        <w:t>euro</w:t>
      </w:r>
      <w:r w:rsidR="00D7675E" w:rsidRPr="00551B64">
        <w:rPr>
          <w:rFonts w:ascii="Times New Roman" w:hAnsi="Times New Roman" w:cs="Times New Roman"/>
          <w:sz w:val="28"/>
          <w:szCs w:val="28"/>
          <w:lang w:val="lv-LV"/>
        </w:rPr>
        <w:t xml:space="preserve"> apmērā un 2016.gadā </w:t>
      </w:r>
      <w:r w:rsidR="00D7675E" w:rsidRPr="00551B64">
        <w:rPr>
          <w:rFonts w:ascii="Times New Roman" w:hAnsi="Times New Roman" w:cs="Times New Roman"/>
          <w:sz w:val="28"/>
          <w:szCs w:val="28"/>
        </w:rPr>
        <w:sym w:font="Symbol" w:char="F02D"/>
      </w:r>
      <w:r w:rsidR="00075D3B" w:rsidRPr="00551B64">
        <w:rPr>
          <w:rFonts w:ascii="Times New Roman" w:hAnsi="Times New Roman" w:cs="Times New Roman"/>
          <w:sz w:val="28"/>
          <w:szCs w:val="28"/>
          <w:lang w:val="lv-LV"/>
        </w:rPr>
        <w:t xml:space="preserve"> 29 235</w:t>
      </w:r>
      <w:r w:rsidR="00D7675E" w:rsidRPr="00551B64">
        <w:rPr>
          <w:rFonts w:ascii="Times New Roman" w:hAnsi="Times New Roman" w:cs="Times New Roman"/>
          <w:sz w:val="28"/>
          <w:szCs w:val="28"/>
          <w:lang w:val="lv-LV"/>
        </w:rPr>
        <w:t xml:space="preserve"> </w:t>
      </w:r>
      <w:r w:rsidR="00D7675E" w:rsidRPr="00551B64">
        <w:rPr>
          <w:rFonts w:ascii="Times New Roman" w:hAnsi="Times New Roman" w:cs="Times New Roman"/>
          <w:i/>
          <w:sz w:val="28"/>
          <w:szCs w:val="28"/>
          <w:lang w:val="lv-LV"/>
        </w:rPr>
        <w:t>euro</w:t>
      </w:r>
      <w:r w:rsidR="00D7675E" w:rsidRPr="00551B64">
        <w:rPr>
          <w:rFonts w:ascii="Times New Roman" w:hAnsi="Times New Roman" w:cs="Times New Roman"/>
          <w:sz w:val="28"/>
          <w:szCs w:val="28"/>
          <w:lang w:val="lv-LV"/>
        </w:rPr>
        <w:t xml:space="preserve"> apmērā, Valsts robežsardzei 2015.gadā </w:t>
      </w:r>
      <w:r w:rsidR="00D7675E" w:rsidRPr="00551B64">
        <w:rPr>
          <w:rFonts w:ascii="Times New Roman" w:hAnsi="Times New Roman" w:cs="Times New Roman"/>
          <w:sz w:val="28"/>
          <w:szCs w:val="28"/>
        </w:rPr>
        <w:sym w:font="Symbol" w:char="F02D"/>
      </w:r>
      <w:r w:rsidR="00D7675E" w:rsidRPr="00551B64">
        <w:rPr>
          <w:rFonts w:ascii="Times New Roman" w:hAnsi="Times New Roman" w:cs="Times New Roman"/>
          <w:sz w:val="28"/>
          <w:szCs w:val="28"/>
          <w:lang w:val="lv-LV"/>
        </w:rPr>
        <w:t xml:space="preserve"> 72 914 </w:t>
      </w:r>
      <w:r w:rsidR="00D7675E" w:rsidRPr="00551B64">
        <w:rPr>
          <w:rFonts w:ascii="Times New Roman" w:hAnsi="Times New Roman" w:cs="Times New Roman"/>
          <w:i/>
          <w:sz w:val="28"/>
          <w:szCs w:val="28"/>
          <w:lang w:val="lv-LV"/>
        </w:rPr>
        <w:t>euro</w:t>
      </w:r>
      <w:r w:rsidR="00D7675E" w:rsidRPr="00551B64">
        <w:rPr>
          <w:rFonts w:ascii="Times New Roman" w:hAnsi="Times New Roman" w:cs="Times New Roman"/>
          <w:sz w:val="28"/>
          <w:szCs w:val="28"/>
          <w:lang w:val="lv-LV"/>
        </w:rPr>
        <w:t xml:space="preserve"> apmērā un 2016.gadā </w:t>
      </w:r>
      <w:r w:rsidR="00D7675E" w:rsidRPr="00551B64">
        <w:rPr>
          <w:rFonts w:ascii="Times New Roman" w:hAnsi="Times New Roman" w:cs="Times New Roman"/>
          <w:sz w:val="28"/>
          <w:szCs w:val="28"/>
        </w:rPr>
        <w:sym w:font="Symbol" w:char="F02D"/>
      </w:r>
      <w:r w:rsidR="00D7675E" w:rsidRPr="00551B64">
        <w:rPr>
          <w:rFonts w:ascii="Times New Roman" w:hAnsi="Times New Roman" w:cs="Times New Roman"/>
          <w:sz w:val="28"/>
          <w:szCs w:val="28"/>
          <w:lang w:val="lv-LV"/>
        </w:rPr>
        <w:t xml:space="preserve"> 39 472 </w:t>
      </w:r>
      <w:r w:rsidR="00D7675E" w:rsidRPr="00551B64">
        <w:rPr>
          <w:rFonts w:ascii="Times New Roman" w:hAnsi="Times New Roman" w:cs="Times New Roman"/>
          <w:i/>
          <w:sz w:val="28"/>
          <w:szCs w:val="28"/>
          <w:lang w:val="lv-LV"/>
        </w:rPr>
        <w:t>euro</w:t>
      </w:r>
      <w:r w:rsidR="00D7675E" w:rsidRPr="00551B64">
        <w:rPr>
          <w:rFonts w:ascii="Times New Roman" w:hAnsi="Times New Roman" w:cs="Times New Roman"/>
          <w:sz w:val="28"/>
          <w:szCs w:val="28"/>
          <w:lang w:val="lv-LV"/>
        </w:rPr>
        <w:t xml:space="preserve"> apmērā, Drošības policijai 2015.gadā </w:t>
      </w:r>
      <w:r w:rsidR="00D7675E" w:rsidRPr="00551B64">
        <w:rPr>
          <w:rFonts w:ascii="Times New Roman" w:hAnsi="Times New Roman" w:cs="Times New Roman"/>
          <w:sz w:val="28"/>
          <w:szCs w:val="28"/>
        </w:rPr>
        <w:sym w:font="Symbol" w:char="F02D"/>
      </w:r>
      <w:r w:rsidR="00D7675E" w:rsidRPr="00551B64">
        <w:rPr>
          <w:rFonts w:ascii="Times New Roman" w:hAnsi="Times New Roman" w:cs="Times New Roman"/>
          <w:sz w:val="28"/>
          <w:szCs w:val="28"/>
          <w:lang w:val="lv-LV"/>
        </w:rPr>
        <w:t xml:space="preserve"> 107 795 </w:t>
      </w:r>
      <w:r w:rsidR="00D7675E" w:rsidRPr="00551B64">
        <w:rPr>
          <w:rFonts w:ascii="Times New Roman" w:hAnsi="Times New Roman" w:cs="Times New Roman"/>
          <w:i/>
          <w:sz w:val="28"/>
          <w:szCs w:val="28"/>
          <w:lang w:val="lv-LV"/>
        </w:rPr>
        <w:t>euro</w:t>
      </w:r>
      <w:r w:rsidR="00D7675E" w:rsidRPr="00551B64">
        <w:rPr>
          <w:rFonts w:ascii="Times New Roman" w:hAnsi="Times New Roman" w:cs="Times New Roman"/>
          <w:sz w:val="28"/>
          <w:szCs w:val="28"/>
          <w:lang w:val="lv-LV"/>
        </w:rPr>
        <w:t xml:space="preserve"> apmērā un 2016.gadā </w:t>
      </w:r>
      <w:r w:rsidR="00D7675E" w:rsidRPr="00551B64">
        <w:rPr>
          <w:rFonts w:ascii="Times New Roman" w:hAnsi="Times New Roman" w:cs="Times New Roman"/>
          <w:sz w:val="28"/>
          <w:szCs w:val="28"/>
        </w:rPr>
        <w:sym w:font="Symbol" w:char="F02D"/>
      </w:r>
      <w:r w:rsidR="00D7675E" w:rsidRPr="00551B64">
        <w:rPr>
          <w:rFonts w:ascii="Times New Roman" w:hAnsi="Times New Roman" w:cs="Times New Roman"/>
          <w:sz w:val="28"/>
          <w:szCs w:val="28"/>
          <w:lang w:val="lv-LV"/>
        </w:rPr>
        <w:t xml:space="preserve"> 14 000 </w:t>
      </w:r>
      <w:r w:rsidR="00D7675E" w:rsidRPr="00551B64">
        <w:rPr>
          <w:rFonts w:ascii="Times New Roman" w:hAnsi="Times New Roman" w:cs="Times New Roman"/>
          <w:i/>
          <w:sz w:val="28"/>
          <w:szCs w:val="28"/>
          <w:lang w:val="lv-LV"/>
        </w:rPr>
        <w:t>euro</w:t>
      </w:r>
      <w:r w:rsidR="00D7675E" w:rsidRPr="00551B64">
        <w:rPr>
          <w:rFonts w:ascii="Times New Roman" w:hAnsi="Times New Roman" w:cs="Times New Roman"/>
          <w:sz w:val="28"/>
          <w:szCs w:val="28"/>
          <w:lang w:val="lv-LV"/>
        </w:rPr>
        <w:t xml:space="preserve"> apmērā);</w:t>
      </w:r>
    </w:p>
    <w:p w:rsidR="00D7675E" w:rsidRPr="00551B64" w:rsidRDefault="00D7675E" w:rsidP="00D7675E">
      <w:pPr>
        <w:tabs>
          <w:tab w:val="left" w:pos="567"/>
        </w:tabs>
        <w:spacing w:after="0" w:line="240" w:lineRule="auto"/>
        <w:jc w:val="both"/>
        <w:rPr>
          <w:rFonts w:ascii="Times New Roman" w:hAnsi="Times New Roman" w:cs="Times New Roman"/>
          <w:sz w:val="28"/>
          <w:szCs w:val="28"/>
          <w:lang w:val="lv-LV"/>
        </w:rPr>
      </w:pPr>
      <w:r w:rsidRPr="00551B64">
        <w:rPr>
          <w:rFonts w:ascii="Times New Roman" w:hAnsi="Times New Roman" w:cs="Times New Roman"/>
          <w:sz w:val="28"/>
          <w:szCs w:val="28"/>
          <w:lang w:val="lv-LV"/>
        </w:rPr>
        <w:tab/>
        <w:t xml:space="preserve">2. Korupcijas novēršanas un apkarošanas birojam 2015.gadā </w:t>
      </w:r>
      <w:r w:rsidRPr="00551B64">
        <w:rPr>
          <w:rFonts w:ascii="Times New Roman" w:hAnsi="Times New Roman" w:cs="Times New Roman"/>
          <w:sz w:val="28"/>
          <w:szCs w:val="28"/>
        </w:rPr>
        <w:sym w:font="Symbol" w:char="F02D"/>
      </w:r>
      <w:r w:rsidRPr="00551B64">
        <w:rPr>
          <w:rFonts w:ascii="Times New Roman" w:hAnsi="Times New Roman" w:cs="Times New Roman"/>
          <w:sz w:val="28"/>
          <w:szCs w:val="28"/>
          <w:lang w:val="lv-LV"/>
        </w:rPr>
        <w:t xml:space="preserve"> </w:t>
      </w:r>
      <w:r w:rsidR="00A0496F" w:rsidRPr="00551B64">
        <w:rPr>
          <w:rFonts w:ascii="Times New Roman" w:hAnsi="Times New Roman" w:cs="Times New Roman"/>
          <w:color w:val="000000" w:themeColor="text1"/>
          <w:sz w:val="28"/>
          <w:szCs w:val="28"/>
          <w:lang w:val="lv-LV"/>
        </w:rPr>
        <w:t>560 488</w:t>
      </w:r>
      <w:r w:rsidRPr="00551B64">
        <w:rPr>
          <w:rFonts w:ascii="Times New Roman" w:hAnsi="Times New Roman" w:cs="Times New Roman"/>
          <w:color w:val="000000" w:themeColor="text1"/>
          <w:sz w:val="28"/>
          <w:szCs w:val="28"/>
          <w:lang w:val="lv-LV"/>
        </w:rPr>
        <w:t xml:space="preserve"> </w:t>
      </w:r>
      <w:r w:rsidRPr="00551B64">
        <w:rPr>
          <w:rFonts w:ascii="Times New Roman" w:hAnsi="Times New Roman" w:cs="Times New Roman"/>
          <w:i/>
          <w:sz w:val="28"/>
          <w:szCs w:val="28"/>
          <w:lang w:val="lv-LV"/>
        </w:rPr>
        <w:t>euro</w:t>
      </w:r>
      <w:r w:rsidRPr="00551B64">
        <w:rPr>
          <w:rFonts w:ascii="Times New Roman" w:hAnsi="Times New Roman" w:cs="Times New Roman"/>
          <w:sz w:val="28"/>
          <w:szCs w:val="28"/>
          <w:lang w:val="lv-LV"/>
        </w:rPr>
        <w:t xml:space="preserve"> apmērā un 2016.gadā </w:t>
      </w:r>
      <w:r w:rsidRPr="00551B64">
        <w:rPr>
          <w:rFonts w:ascii="Times New Roman" w:hAnsi="Times New Roman" w:cs="Times New Roman"/>
          <w:sz w:val="28"/>
          <w:szCs w:val="28"/>
        </w:rPr>
        <w:sym w:font="Symbol" w:char="F02D"/>
      </w:r>
      <w:r w:rsidRPr="00551B64">
        <w:rPr>
          <w:rFonts w:ascii="Times New Roman" w:hAnsi="Times New Roman" w:cs="Times New Roman"/>
          <w:sz w:val="28"/>
          <w:szCs w:val="28"/>
          <w:lang w:val="lv-LV"/>
        </w:rPr>
        <w:t xml:space="preserve"> </w:t>
      </w:r>
      <w:r w:rsidR="00A0496F" w:rsidRPr="00551B64">
        <w:rPr>
          <w:rFonts w:ascii="Times New Roman" w:hAnsi="Times New Roman" w:cs="Times New Roman"/>
          <w:color w:val="000000" w:themeColor="text1"/>
          <w:sz w:val="28"/>
          <w:szCs w:val="28"/>
          <w:lang w:val="lv-LV"/>
        </w:rPr>
        <w:t>437 534</w:t>
      </w:r>
      <w:r w:rsidRPr="00551B64">
        <w:rPr>
          <w:rFonts w:ascii="Times New Roman" w:hAnsi="Times New Roman" w:cs="Times New Roman"/>
          <w:color w:val="000000" w:themeColor="text1"/>
          <w:sz w:val="28"/>
          <w:szCs w:val="28"/>
          <w:lang w:val="lv-LV"/>
        </w:rPr>
        <w:t xml:space="preserve"> </w:t>
      </w:r>
      <w:r w:rsidRPr="00551B64">
        <w:rPr>
          <w:rFonts w:ascii="Times New Roman" w:hAnsi="Times New Roman" w:cs="Times New Roman"/>
          <w:i/>
          <w:sz w:val="28"/>
          <w:szCs w:val="28"/>
          <w:lang w:val="lv-LV"/>
        </w:rPr>
        <w:t>euro</w:t>
      </w:r>
      <w:r w:rsidRPr="00551B64">
        <w:rPr>
          <w:rFonts w:ascii="Times New Roman" w:hAnsi="Times New Roman" w:cs="Times New Roman"/>
          <w:sz w:val="28"/>
          <w:szCs w:val="28"/>
          <w:lang w:val="lv-LV"/>
        </w:rPr>
        <w:t xml:space="preserve"> apmērā;</w:t>
      </w:r>
    </w:p>
    <w:p w:rsidR="00D7675E" w:rsidRPr="00551B64" w:rsidRDefault="00D7675E" w:rsidP="00D7675E">
      <w:pPr>
        <w:tabs>
          <w:tab w:val="left" w:pos="567"/>
        </w:tabs>
        <w:spacing w:after="0" w:line="240" w:lineRule="auto"/>
        <w:jc w:val="both"/>
        <w:rPr>
          <w:rFonts w:ascii="Times New Roman" w:hAnsi="Times New Roman" w:cs="Times New Roman"/>
          <w:sz w:val="28"/>
          <w:szCs w:val="28"/>
        </w:rPr>
      </w:pPr>
      <w:r w:rsidRPr="00551B64">
        <w:rPr>
          <w:rFonts w:ascii="Times New Roman" w:hAnsi="Times New Roman" w:cs="Times New Roman"/>
          <w:sz w:val="28"/>
          <w:szCs w:val="28"/>
          <w:lang w:val="lv-LV"/>
        </w:rPr>
        <w:tab/>
      </w:r>
      <w:r w:rsidRPr="00551B64">
        <w:rPr>
          <w:rFonts w:ascii="Times New Roman" w:hAnsi="Times New Roman" w:cs="Times New Roman"/>
          <w:sz w:val="28"/>
          <w:szCs w:val="28"/>
        </w:rPr>
        <w:t xml:space="preserve">3. Finanšu ministrijai (Valsts ieņēmumu dienestam) 2015.gadā </w:t>
      </w:r>
      <w:r w:rsidRPr="00551B64">
        <w:rPr>
          <w:rFonts w:ascii="Times New Roman" w:hAnsi="Times New Roman" w:cs="Times New Roman"/>
          <w:sz w:val="28"/>
          <w:szCs w:val="28"/>
        </w:rPr>
        <w:sym w:font="Symbol" w:char="F02D"/>
      </w:r>
      <w:r w:rsidRPr="00551B64">
        <w:rPr>
          <w:rFonts w:ascii="Times New Roman" w:hAnsi="Times New Roman" w:cs="Times New Roman"/>
          <w:sz w:val="28"/>
          <w:szCs w:val="28"/>
        </w:rPr>
        <w:t xml:space="preserve"> 1 259 847 </w:t>
      </w:r>
      <w:r w:rsidRPr="00551B64">
        <w:rPr>
          <w:rFonts w:ascii="Times New Roman" w:hAnsi="Times New Roman" w:cs="Times New Roman"/>
          <w:i/>
          <w:sz w:val="28"/>
          <w:szCs w:val="28"/>
        </w:rPr>
        <w:t>euro</w:t>
      </w:r>
      <w:r w:rsidRPr="00551B64">
        <w:rPr>
          <w:rFonts w:ascii="Times New Roman" w:hAnsi="Times New Roman" w:cs="Times New Roman"/>
          <w:sz w:val="28"/>
          <w:szCs w:val="28"/>
        </w:rPr>
        <w:t xml:space="preserve"> apmērā un 2016.gadā </w:t>
      </w:r>
      <w:r w:rsidRPr="00551B64">
        <w:rPr>
          <w:rFonts w:ascii="Times New Roman" w:hAnsi="Times New Roman" w:cs="Times New Roman"/>
          <w:sz w:val="28"/>
          <w:szCs w:val="28"/>
        </w:rPr>
        <w:sym w:font="Symbol" w:char="F02D"/>
      </w:r>
      <w:r w:rsidRPr="00551B64">
        <w:rPr>
          <w:rFonts w:ascii="Times New Roman" w:hAnsi="Times New Roman" w:cs="Times New Roman"/>
          <w:sz w:val="28"/>
          <w:szCs w:val="28"/>
        </w:rPr>
        <w:t xml:space="preserve"> 353 501 </w:t>
      </w:r>
      <w:r w:rsidRPr="00551B64">
        <w:rPr>
          <w:rFonts w:ascii="Times New Roman" w:hAnsi="Times New Roman" w:cs="Times New Roman"/>
          <w:i/>
          <w:sz w:val="28"/>
          <w:szCs w:val="28"/>
        </w:rPr>
        <w:t>euro</w:t>
      </w:r>
      <w:r w:rsidRPr="00551B64">
        <w:rPr>
          <w:rFonts w:ascii="Times New Roman" w:hAnsi="Times New Roman" w:cs="Times New Roman"/>
          <w:sz w:val="28"/>
          <w:szCs w:val="28"/>
        </w:rPr>
        <w:t xml:space="preserve"> apmērā</w:t>
      </w:r>
    </w:p>
    <w:p w:rsidR="00D7675E" w:rsidRPr="00551B64" w:rsidRDefault="00D7675E" w:rsidP="00D7675E">
      <w:pPr>
        <w:tabs>
          <w:tab w:val="left" w:pos="567"/>
        </w:tabs>
        <w:spacing w:after="0" w:line="240" w:lineRule="auto"/>
        <w:jc w:val="both"/>
        <w:rPr>
          <w:rFonts w:ascii="Times New Roman" w:hAnsi="Times New Roman" w:cs="Times New Roman"/>
          <w:sz w:val="28"/>
          <w:szCs w:val="28"/>
        </w:rPr>
      </w:pPr>
      <w:r w:rsidRPr="00551B64">
        <w:rPr>
          <w:rFonts w:ascii="Times New Roman" w:hAnsi="Times New Roman" w:cs="Times New Roman"/>
          <w:sz w:val="28"/>
          <w:szCs w:val="28"/>
        </w:rPr>
        <w:tab/>
        <w:t xml:space="preserve">4. Latvijas Republikas Prokuratūrai 2015.gadā </w:t>
      </w:r>
      <w:r w:rsidRPr="00551B64">
        <w:rPr>
          <w:rFonts w:ascii="Times New Roman" w:hAnsi="Times New Roman" w:cs="Times New Roman"/>
          <w:sz w:val="28"/>
          <w:szCs w:val="28"/>
        </w:rPr>
        <w:sym w:font="Symbol" w:char="F02D"/>
      </w:r>
      <w:r w:rsidRPr="00551B64">
        <w:rPr>
          <w:rFonts w:ascii="Times New Roman" w:hAnsi="Times New Roman" w:cs="Times New Roman"/>
          <w:sz w:val="28"/>
          <w:szCs w:val="28"/>
        </w:rPr>
        <w:t xml:space="preserve"> 296 772 </w:t>
      </w:r>
      <w:r w:rsidRPr="00551B64">
        <w:rPr>
          <w:rFonts w:ascii="Times New Roman" w:hAnsi="Times New Roman" w:cs="Times New Roman"/>
          <w:i/>
          <w:sz w:val="28"/>
          <w:szCs w:val="28"/>
        </w:rPr>
        <w:t>euro</w:t>
      </w:r>
      <w:r w:rsidRPr="00551B64">
        <w:rPr>
          <w:rFonts w:ascii="Times New Roman" w:hAnsi="Times New Roman" w:cs="Times New Roman"/>
          <w:sz w:val="28"/>
          <w:szCs w:val="28"/>
        </w:rPr>
        <w:t xml:space="preserve"> apmērā;</w:t>
      </w:r>
    </w:p>
    <w:p w:rsidR="00D7675E" w:rsidRDefault="00D7675E" w:rsidP="00D7675E">
      <w:pPr>
        <w:tabs>
          <w:tab w:val="left" w:pos="567"/>
        </w:tabs>
        <w:spacing w:after="0" w:line="240" w:lineRule="auto"/>
        <w:jc w:val="both"/>
        <w:rPr>
          <w:rFonts w:ascii="Times New Roman" w:hAnsi="Times New Roman" w:cs="Times New Roman"/>
          <w:sz w:val="28"/>
          <w:szCs w:val="28"/>
        </w:rPr>
      </w:pPr>
      <w:r w:rsidRPr="00551B64">
        <w:rPr>
          <w:rFonts w:ascii="Times New Roman" w:hAnsi="Times New Roman" w:cs="Times New Roman"/>
          <w:sz w:val="28"/>
          <w:szCs w:val="28"/>
        </w:rPr>
        <w:tab/>
        <w:t xml:space="preserve">5. Tieslietu ministrijai 2015.gadā – 953 255 </w:t>
      </w:r>
      <w:r w:rsidRPr="00551B64">
        <w:rPr>
          <w:rFonts w:ascii="Times New Roman" w:hAnsi="Times New Roman" w:cs="Times New Roman"/>
          <w:i/>
          <w:sz w:val="28"/>
          <w:szCs w:val="28"/>
        </w:rPr>
        <w:t xml:space="preserve">euro </w:t>
      </w:r>
      <w:r w:rsidRPr="00551B64">
        <w:rPr>
          <w:rFonts w:ascii="Times New Roman" w:hAnsi="Times New Roman" w:cs="Times New Roman"/>
          <w:sz w:val="28"/>
          <w:szCs w:val="28"/>
        </w:rPr>
        <w:t xml:space="preserve">apmērā un 2016.gadā – 234 468 </w:t>
      </w:r>
      <w:r w:rsidRPr="00551B64">
        <w:rPr>
          <w:rFonts w:ascii="Times New Roman" w:hAnsi="Times New Roman" w:cs="Times New Roman"/>
          <w:i/>
          <w:sz w:val="28"/>
          <w:szCs w:val="28"/>
        </w:rPr>
        <w:t xml:space="preserve">euro </w:t>
      </w:r>
      <w:r w:rsidR="00075D3B" w:rsidRPr="00551B64">
        <w:rPr>
          <w:rFonts w:ascii="Times New Roman" w:hAnsi="Times New Roman" w:cs="Times New Roman"/>
          <w:sz w:val="28"/>
          <w:szCs w:val="28"/>
        </w:rPr>
        <w:t>apmērā (tajā skaitā,</w:t>
      </w:r>
      <w:r w:rsidRPr="00551B64">
        <w:rPr>
          <w:rFonts w:ascii="Times New Roman" w:hAnsi="Times New Roman" w:cs="Times New Roman"/>
          <w:sz w:val="28"/>
          <w:szCs w:val="28"/>
        </w:rPr>
        <w:t xml:space="preserve"> Ieslodzījuma vietu pārvaldei 2015.gadā </w:t>
      </w:r>
      <w:r w:rsidRPr="00551B64">
        <w:rPr>
          <w:rFonts w:ascii="Times New Roman" w:hAnsi="Times New Roman" w:cs="Times New Roman"/>
          <w:sz w:val="28"/>
          <w:szCs w:val="28"/>
        </w:rPr>
        <w:sym w:font="Symbol" w:char="F02D"/>
      </w:r>
      <w:r w:rsidRPr="00551B64">
        <w:rPr>
          <w:rFonts w:ascii="Times New Roman" w:hAnsi="Times New Roman" w:cs="Times New Roman"/>
          <w:sz w:val="28"/>
          <w:szCs w:val="28"/>
        </w:rPr>
        <w:t xml:space="preserve"> 109 527 </w:t>
      </w:r>
      <w:r w:rsidRPr="00551B64">
        <w:rPr>
          <w:rFonts w:ascii="Times New Roman" w:hAnsi="Times New Roman" w:cs="Times New Roman"/>
          <w:i/>
          <w:sz w:val="28"/>
          <w:szCs w:val="28"/>
        </w:rPr>
        <w:t>euro</w:t>
      </w:r>
      <w:r w:rsidRPr="00551B64">
        <w:rPr>
          <w:rFonts w:ascii="Times New Roman" w:hAnsi="Times New Roman" w:cs="Times New Roman"/>
          <w:sz w:val="28"/>
          <w:szCs w:val="28"/>
        </w:rPr>
        <w:t xml:space="preserve"> apmērā un 2016.gadā </w:t>
      </w:r>
      <w:r w:rsidRPr="00551B64">
        <w:rPr>
          <w:rFonts w:ascii="Times New Roman" w:hAnsi="Times New Roman" w:cs="Times New Roman"/>
          <w:sz w:val="28"/>
          <w:szCs w:val="28"/>
        </w:rPr>
        <w:sym w:font="Symbol" w:char="F02D"/>
      </w:r>
      <w:r w:rsidRPr="00551B64">
        <w:rPr>
          <w:rFonts w:ascii="Times New Roman" w:hAnsi="Times New Roman" w:cs="Times New Roman"/>
          <w:sz w:val="28"/>
          <w:szCs w:val="28"/>
        </w:rPr>
        <w:t xml:space="preserve"> 15 268 </w:t>
      </w:r>
      <w:r w:rsidRPr="00551B64">
        <w:rPr>
          <w:rFonts w:ascii="Times New Roman" w:hAnsi="Times New Roman" w:cs="Times New Roman"/>
          <w:i/>
          <w:sz w:val="28"/>
          <w:szCs w:val="28"/>
        </w:rPr>
        <w:t>euro</w:t>
      </w:r>
      <w:r w:rsidRPr="00551B64">
        <w:rPr>
          <w:rFonts w:ascii="Times New Roman" w:hAnsi="Times New Roman" w:cs="Times New Roman"/>
          <w:sz w:val="28"/>
          <w:szCs w:val="28"/>
        </w:rPr>
        <w:t xml:space="preserve"> apmērā, Valsts tiesu ekspertīžu birojam 2015.gadā – 843 728 </w:t>
      </w:r>
      <w:r w:rsidRPr="00551B64">
        <w:rPr>
          <w:rFonts w:ascii="Times New Roman" w:hAnsi="Times New Roman" w:cs="Times New Roman"/>
          <w:i/>
          <w:sz w:val="28"/>
          <w:szCs w:val="28"/>
        </w:rPr>
        <w:t xml:space="preserve">euro </w:t>
      </w:r>
      <w:r w:rsidRPr="00551B64">
        <w:rPr>
          <w:rFonts w:ascii="Times New Roman" w:hAnsi="Times New Roman" w:cs="Times New Roman"/>
          <w:sz w:val="28"/>
          <w:szCs w:val="28"/>
        </w:rPr>
        <w:t xml:space="preserve">apmērā, 2016.gadā – 219 200 </w:t>
      </w:r>
      <w:r w:rsidRPr="00551B64">
        <w:rPr>
          <w:rFonts w:ascii="Times New Roman" w:hAnsi="Times New Roman" w:cs="Times New Roman"/>
          <w:i/>
          <w:sz w:val="28"/>
          <w:szCs w:val="28"/>
        </w:rPr>
        <w:t xml:space="preserve">euro </w:t>
      </w:r>
      <w:r w:rsidRPr="00551B64">
        <w:rPr>
          <w:rFonts w:ascii="Times New Roman" w:hAnsi="Times New Roman" w:cs="Times New Roman"/>
          <w:sz w:val="28"/>
          <w:szCs w:val="28"/>
        </w:rPr>
        <w:t>apmērā).</w:t>
      </w:r>
      <w:r>
        <w:rPr>
          <w:rFonts w:ascii="Times New Roman" w:hAnsi="Times New Roman" w:cs="Times New Roman"/>
          <w:sz w:val="28"/>
          <w:szCs w:val="28"/>
        </w:rPr>
        <w:t xml:space="preserve"> </w:t>
      </w:r>
    </w:p>
    <w:p w:rsidR="00C05ED1" w:rsidRPr="00D7675E" w:rsidRDefault="00C05ED1" w:rsidP="00C05ED1">
      <w:pPr>
        <w:tabs>
          <w:tab w:val="left" w:pos="567"/>
        </w:tabs>
        <w:spacing w:after="0" w:line="240" w:lineRule="auto"/>
        <w:jc w:val="both"/>
        <w:rPr>
          <w:rFonts w:ascii="Times New Roman" w:hAnsi="Times New Roman" w:cs="Times New Roman"/>
          <w:sz w:val="28"/>
          <w:szCs w:val="28"/>
        </w:rPr>
      </w:pPr>
    </w:p>
    <w:p w:rsidR="00A0496F" w:rsidRDefault="00A0496F" w:rsidP="00A0496F">
      <w:pPr>
        <w:tabs>
          <w:tab w:val="left" w:pos="567"/>
        </w:tabs>
        <w:spacing w:after="0" w:line="240" w:lineRule="auto"/>
        <w:jc w:val="center"/>
        <w:rPr>
          <w:rFonts w:ascii="Times New Roman" w:hAnsi="Times New Roman" w:cs="Times New Roman"/>
          <w:b/>
          <w:sz w:val="28"/>
          <w:szCs w:val="28"/>
          <w:lang w:val="lv-LV"/>
        </w:rPr>
      </w:pPr>
    </w:p>
    <w:p w:rsidR="00A0496F" w:rsidRDefault="009E2A0E" w:rsidP="00A0496F">
      <w:pPr>
        <w:tabs>
          <w:tab w:val="left" w:pos="567"/>
        </w:tabs>
        <w:spacing w:after="0" w:line="240" w:lineRule="auto"/>
        <w:jc w:val="center"/>
        <w:rPr>
          <w:rFonts w:ascii="Times New Roman" w:hAnsi="Times New Roman" w:cs="Times New Roman"/>
          <w:b/>
          <w:sz w:val="28"/>
          <w:szCs w:val="28"/>
          <w:lang w:val="lv-LV"/>
        </w:rPr>
      </w:pPr>
      <w:r w:rsidRPr="00D7675E">
        <w:rPr>
          <w:rFonts w:ascii="Times New Roman" w:hAnsi="Times New Roman" w:cs="Times New Roman"/>
          <w:b/>
          <w:sz w:val="28"/>
          <w:szCs w:val="28"/>
          <w:lang w:val="lv-LV"/>
        </w:rPr>
        <w:t>Ietekmes uz valsts un pašvaldību budžetiem novērtējums</w:t>
      </w:r>
      <w:bookmarkEnd w:id="8"/>
      <w:bookmarkEnd w:id="9"/>
      <w:bookmarkEnd w:id="10"/>
      <w:bookmarkEnd w:id="11"/>
    </w:p>
    <w:tbl>
      <w:tblPr>
        <w:tblW w:w="525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5159"/>
        <w:gridCol w:w="1332"/>
        <w:gridCol w:w="1565"/>
        <w:gridCol w:w="1749"/>
      </w:tblGrid>
      <w:tr w:rsidR="00A0496F" w:rsidTr="00A0496F">
        <w:trPr>
          <w:trHeight w:val="484"/>
        </w:trPr>
        <w:tc>
          <w:tcPr>
            <w:tcW w:w="2631" w:type="pct"/>
            <w:vMerge w:val="restar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0496F" w:rsidRPr="00A0496F" w:rsidRDefault="00A0496F">
            <w:pPr>
              <w:ind w:firstLine="720"/>
              <w:rPr>
                <w:rFonts w:ascii="Times New Roman" w:hAnsi="Times New Roman"/>
                <w:sz w:val="20"/>
                <w:szCs w:val="20"/>
                <w:lang w:val="lv-LV"/>
              </w:rPr>
            </w:pPr>
            <w:r w:rsidRPr="00A0496F">
              <w:rPr>
                <w:rFonts w:ascii="Times New Roman" w:hAnsi="Times New Roman"/>
                <w:sz w:val="20"/>
                <w:szCs w:val="20"/>
                <w:lang w:val="lv-LV"/>
              </w:rPr>
              <w:t> </w:t>
            </w:r>
          </w:p>
        </w:tc>
        <w:tc>
          <w:tcPr>
            <w:tcW w:w="2369"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0496F" w:rsidRDefault="00A0496F">
            <w:pPr>
              <w:spacing w:before="100" w:beforeAutospacing="1" w:after="100" w:afterAutospacing="1"/>
              <w:ind w:firstLine="720"/>
              <w:jc w:val="both"/>
              <w:rPr>
                <w:rFonts w:ascii="Times New Roman" w:hAnsi="Times New Roman"/>
                <w:sz w:val="20"/>
                <w:szCs w:val="20"/>
              </w:rPr>
            </w:pPr>
            <w:r>
              <w:rPr>
                <w:rFonts w:ascii="Times New Roman" w:hAnsi="Times New Roman"/>
                <w:sz w:val="20"/>
                <w:szCs w:val="20"/>
              </w:rPr>
              <w:t xml:space="preserve">Turpmākie trīs gadi tūkst. </w:t>
            </w:r>
            <w:r>
              <w:rPr>
                <w:rFonts w:ascii="Times New Roman" w:hAnsi="Times New Roman"/>
                <w:i/>
                <w:sz w:val="20"/>
                <w:szCs w:val="20"/>
              </w:rPr>
              <w:t xml:space="preserve">euro </w:t>
            </w:r>
          </w:p>
        </w:tc>
      </w:tr>
      <w:tr w:rsidR="00A0496F" w:rsidTr="00A0496F">
        <w:trPr>
          <w:trHeight w:val="335"/>
        </w:trPr>
        <w:tc>
          <w:tcPr>
            <w:tcW w:w="0" w:type="auto"/>
            <w:vMerge/>
            <w:tcBorders>
              <w:top w:val="single" w:sz="6" w:space="0" w:color="auto"/>
              <w:left w:val="single" w:sz="6" w:space="0" w:color="auto"/>
              <w:bottom w:val="single" w:sz="6" w:space="0" w:color="auto"/>
              <w:right w:val="single" w:sz="6"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7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0496F" w:rsidRDefault="00A0496F">
            <w:pPr>
              <w:spacing w:before="100" w:beforeAutospacing="1" w:after="100" w:afterAutospacing="1"/>
              <w:jc w:val="center"/>
              <w:rPr>
                <w:rFonts w:ascii="Times New Roman" w:hAnsi="Times New Roman"/>
                <w:b/>
                <w:sz w:val="20"/>
                <w:szCs w:val="20"/>
              </w:rPr>
            </w:pPr>
            <w:r>
              <w:rPr>
                <w:rFonts w:ascii="Times New Roman" w:hAnsi="Times New Roman"/>
                <w:b/>
                <w:sz w:val="20"/>
                <w:szCs w:val="20"/>
              </w:rPr>
              <w:t>2014</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0496F" w:rsidRDefault="00A0496F">
            <w:pPr>
              <w:spacing w:before="100" w:beforeAutospacing="1" w:after="100" w:afterAutospacing="1"/>
              <w:jc w:val="center"/>
              <w:rPr>
                <w:rFonts w:ascii="Times New Roman" w:hAnsi="Times New Roman"/>
                <w:b/>
                <w:sz w:val="20"/>
                <w:szCs w:val="20"/>
              </w:rPr>
            </w:pPr>
            <w:r>
              <w:rPr>
                <w:rFonts w:ascii="Times New Roman" w:hAnsi="Times New Roman"/>
                <w:b/>
                <w:sz w:val="20"/>
                <w:szCs w:val="20"/>
              </w:rPr>
              <w:t>2015</w:t>
            </w:r>
          </w:p>
        </w:tc>
        <w:tc>
          <w:tcPr>
            <w:tcW w:w="89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0496F" w:rsidRDefault="00A0496F">
            <w:pPr>
              <w:spacing w:before="100" w:beforeAutospacing="1" w:after="100" w:afterAutospacing="1"/>
              <w:jc w:val="center"/>
              <w:rPr>
                <w:rFonts w:ascii="Times New Roman" w:hAnsi="Times New Roman"/>
                <w:b/>
                <w:sz w:val="20"/>
                <w:szCs w:val="20"/>
              </w:rPr>
            </w:pPr>
            <w:r>
              <w:rPr>
                <w:rFonts w:ascii="Times New Roman" w:hAnsi="Times New Roman"/>
                <w:b/>
                <w:sz w:val="20"/>
                <w:szCs w:val="20"/>
              </w:rPr>
              <w:t>2016</w:t>
            </w:r>
          </w:p>
        </w:tc>
      </w:tr>
      <w:tr w:rsidR="00A0496F" w:rsidTr="00A0496F">
        <w:trPr>
          <w:trHeight w:val="187"/>
        </w:trPr>
        <w:tc>
          <w:tcPr>
            <w:tcW w:w="263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before="100" w:beforeAutospacing="1" w:after="100" w:afterAutospacing="1"/>
              <w:jc w:val="both"/>
              <w:rPr>
                <w:rFonts w:ascii="Times New Roman" w:hAnsi="Times New Roman"/>
                <w:sz w:val="20"/>
                <w:szCs w:val="20"/>
              </w:rPr>
            </w:pPr>
            <w:r>
              <w:rPr>
                <w:rFonts w:ascii="Times New Roman" w:hAnsi="Times New Roman"/>
                <w:sz w:val="20"/>
                <w:szCs w:val="20"/>
              </w:rPr>
              <w:t>Kopējās izmaiņas budžeta ieņēmumos t.sk.:</w:t>
            </w:r>
          </w:p>
        </w:tc>
        <w:tc>
          <w:tcPr>
            <w:tcW w:w="67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0</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404,6</w:t>
            </w:r>
          </w:p>
        </w:tc>
        <w:tc>
          <w:tcPr>
            <w:tcW w:w="89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421,4</w:t>
            </w:r>
          </w:p>
        </w:tc>
      </w:tr>
      <w:tr w:rsidR="00A0496F" w:rsidTr="00A0496F">
        <w:trPr>
          <w:trHeight w:val="236"/>
        </w:trPr>
        <w:tc>
          <w:tcPr>
            <w:tcW w:w="263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0496F" w:rsidRDefault="00A0496F">
            <w:pPr>
              <w:spacing w:before="100" w:beforeAutospacing="1" w:after="100" w:afterAutospacing="1" w:line="60" w:lineRule="atLeast"/>
              <w:ind w:firstLine="720"/>
              <w:jc w:val="both"/>
              <w:rPr>
                <w:rFonts w:ascii="Times New Roman" w:hAnsi="Times New Roman"/>
                <w:sz w:val="20"/>
                <w:szCs w:val="20"/>
              </w:rPr>
            </w:pPr>
            <w:r>
              <w:rPr>
                <w:rFonts w:ascii="Times New Roman" w:hAnsi="Times New Roman"/>
                <w:sz w:val="20"/>
                <w:szCs w:val="20"/>
              </w:rPr>
              <w:t>Izmaiņas valsts budžeta ieņēmumos</w:t>
            </w:r>
          </w:p>
        </w:tc>
        <w:tc>
          <w:tcPr>
            <w:tcW w:w="67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0</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404,6</w:t>
            </w:r>
          </w:p>
        </w:tc>
        <w:tc>
          <w:tcPr>
            <w:tcW w:w="89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421,4</w:t>
            </w:r>
          </w:p>
        </w:tc>
      </w:tr>
      <w:tr w:rsidR="00A0496F" w:rsidTr="00A0496F">
        <w:trPr>
          <w:trHeight w:val="286"/>
        </w:trPr>
        <w:tc>
          <w:tcPr>
            <w:tcW w:w="263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before="100" w:beforeAutospacing="1" w:after="100" w:afterAutospacing="1" w:line="60" w:lineRule="atLeast"/>
              <w:ind w:firstLine="720"/>
              <w:jc w:val="both"/>
              <w:rPr>
                <w:rFonts w:ascii="Times New Roman" w:hAnsi="Times New Roman"/>
                <w:sz w:val="20"/>
                <w:szCs w:val="20"/>
              </w:rPr>
            </w:pPr>
            <w:r>
              <w:rPr>
                <w:rFonts w:ascii="Times New Roman" w:hAnsi="Times New Roman"/>
                <w:sz w:val="20"/>
                <w:szCs w:val="20"/>
              </w:rPr>
              <w:t>Izmaiņas pašvaldību budžeta ieņēmumos</w:t>
            </w:r>
          </w:p>
        </w:tc>
        <w:tc>
          <w:tcPr>
            <w:tcW w:w="67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0</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0</w:t>
            </w:r>
          </w:p>
        </w:tc>
        <w:tc>
          <w:tcPr>
            <w:tcW w:w="89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0</w:t>
            </w:r>
          </w:p>
        </w:tc>
      </w:tr>
      <w:tr w:rsidR="00A0496F" w:rsidTr="00A0496F">
        <w:trPr>
          <w:trHeight w:val="272"/>
        </w:trPr>
        <w:tc>
          <w:tcPr>
            <w:tcW w:w="263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before="100" w:beforeAutospacing="1" w:after="100" w:afterAutospacing="1" w:line="60" w:lineRule="atLeast"/>
              <w:jc w:val="both"/>
              <w:rPr>
                <w:rFonts w:ascii="Times New Roman" w:hAnsi="Times New Roman"/>
                <w:sz w:val="20"/>
                <w:szCs w:val="20"/>
              </w:rPr>
            </w:pPr>
            <w:r>
              <w:rPr>
                <w:rFonts w:ascii="Times New Roman" w:hAnsi="Times New Roman"/>
                <w:sz w:val="20"/>
                <w:szCs w:val="20"/>
              </w:rPr>
              <w:t>Kopējās izmaiņas budžeta izdevumos t.sk.:</w:t>
            </w:r>
          </w:p>
        </w:tc>
        <w:tc>
          <w:tcPr>
            <w:tcW w:w="67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0</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Pr="00551B64" w:rsidRDefault="00A0496F">
            <w:pPr>
              <w:spacing w:after="0" w:line="240" w:lineRule="auto"/>
              <w:jc w:val="center"/>
              <w:rPr>
                <w:rFonts w:ascii="Times New Roman" w:hAnsi="Times New Roman"/>
                <w:color w:val="000000" w:themeColor="text1"/>
                <w:sz w:val="20"/>
                <w:szCs w:val="20"/>
              </w:rPr>
            </w:pPr>
            <w:r w:rsidRPr="00551B64">
              <w:rPr>
                <w:rFonts w:ascii="Times New Roman" w:hAnsi="Times New Roman"/>
                <w:color w:val="000000" w:themeColor="text1"/>
                <w:sz w:val="20"/>
                <w:szCs w:val="20"/>
              </w:rPr>
              <w:t>6 799,1</w:t>
            </w:r>
          </w:p>
        </w:tc>
        <w:tc>
          <w:tcPr>
            <w:tcW w:w="89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Pr="00551B64" w:rsidRDefault="00A0496F">
            <w:pPr>
              <w:spacing w:after="0" w:line="240" w:lineRule="auto"/>
              <w:jc w:val="center"/>
              <w:rPr>
                <w:rFonts w:ascii="Times New Roman" w:hAnsi="Times New Roman"/>
                <w:color w:val="000000" w:themeColor="text1"/>
                <w:sz w:val="20"/>
                <w:szCs w:val="20"/>
              </w:rPr>
            </w:pPr>
            <w:r w:rsidRPr="00551B64">
              <w:rPr>
                <w:rFonts w:ascii="Times New Roman" w:hAnsi="Times New Roman"/>
                <w:color w:val="000000" w:themeColor="text1"/>
                <w:sz w:val="20"/>
                <w:szCs w:val="20"/>
              </w:rPr>
              <w:t>2 681,4</w:t>
            </w:r>
          </w:p>
        </w:tc>
      </w:tr>
      <w:tr w:rsidR="00A0496F" w:rsidTr="00A0496F">
        <w:trPr>
          <w:trHeight w:val="123"/>
        </w:trPr>
        <w:tc>
          <w:tcPr>
            <w:tcW w:w="263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0496F" w:rsidRDefault="00A0496F">
            <w:pPr>
              <w:spacing w:before="100" w:beforeAutospacing="1" w:after="100" w:afterAutospacing="1" w:line="60" w:lineRule="atLeast"/>
              <w:ind w:firstLine="720"/>
              <w:jc w:val="both"/>
              <w:rPr>
                <w:rFonts w:ascii="Times New Roman" w:hAnsi="Times New Roman"/>
                <w:sz w:val="20"/>
                <w:szCs w:val="20"/>
              </w:rPr>
            </w:pPr>
            <w:r>
              <w:rPr>
                <w:rFonts w:ascii="Times New Roman" w:hAnsi="Times New Roman"/>
                <w:sz w:val="20"/>
                <w:szCs w:val="20"/>
              </w:rPr>
              <w:t>Izmaiņas valsts budžeta izdevumos</w:t>
            </w:r>
          </w:p>
        </w:tc>
        <w:tc>
          <w:tcPr>
            <w:tcW w:w="67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0</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Pr="00551B64" w:rsidRDefault="00A0496F">
            <w:pPr>
              <w:spacing w:after="0" w:line="240" w:lineRule="auto"/>
              <w:jc w:val="center"/>
              <w:rPr>
                <w:rFonts w:ascii="Times New Roman" w:hAnsi="Times New Roman"/>
                <w:color w:val="000000" w:themeColor="text1"/>
                <w:sz w:val="20"/>
                <w:szCs w:val="20"/>
              </w:rPr>
            </w:pPr>
            <w:r w:rsidRPr="00551B64">
              <w:rPr>
                <w:rFonts w:ascii="Times New Roman" w:hAnsi="Times New Roman"/>
                <w:color w:val="000000" w:themeColor="text1"/>
                <w:sz w:val="20"/>
                <w:szCs w:val="20"/>
              </w:rPr>
              <w:t>6 799,1</w:t>
            </w:r>
          </w:p>
        </w:tc>
        <w:tc>
          <w:tcPr>
            <w:tcW w:w="89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Pr="00551B64" w:rsidRDefault="00A0496F">
            <w:pPr>
              <w:spacing w:after="0" w:line="240" w:lineRule="auto"/>
              <w:jc w:val="center"/>
              <w:rPr>
                <w:rFonts w:ascii="Times New Roman" w:hAnsi="Times New Roman"/>
                <w:color w:val="000000" w:themeColor="text1"/>
                <w:sz w:val="20"/>
                <w:szCs w:val="20"/>
              </w:rPr>
            </w:pPr>
            <w:r w:rsidRPr="00551B64">
              <w:rPr>
                <w:rFonts w:ascii="Times New Roman" w:hAnsi="Times New Roman"/>
                <w:color w:val="000000" w:themeColor="text1"/>
                <w:sz w:val="20"/>
                <w:szCs w:val="20"/>
              </w:rPr>
              <w:t>2 681,4</w:t>
            </w:r>
          </w:p>
        </w:tc>
      </w:tr>
      <w:tr w:rsidR="00A0496F" w:rsidTr="00A0496F">
        <w:trPr>
          <w:trHeight w:val="123"/>
        </w:trPr>
        <w:tc>
          <w:tcPr>
            <w:tcW w:w="263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before="100" w:beforeAutospacing="1" w:after="100" w:afterAutospacing="1" w:line="60" w:lineRule="atLeast"/>
              <w:ind w:firstLine="720"/>
              <w:jc w:val="both"/>
              <w:rPr>
                <w:rFonts w:ascii="Times New Roman" w:hAnsi="Times New Roman"/>
                <w:sz w:val="20"/>
                <w:szCs w:val="20"/>
              </w:rPr>
            </w:pPr>
            <w:r>
              <w:rPr>
                <w:rFonts w:ascii="Times New Roman" w:hAnsi="Times New Roman"/>
                <w:sz w:val="20"/>
                <w:szCs w:val="20"/>
              </w:rPr>
              <w:t>Izmaiņas pašvaldību budžeta izdevumos</w:t>
            </w:r>
          </w:p>
        </w:tc>
        <w:tc>
          <w:tcPr>
            <w:tcW w:w="67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0</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Pr="00551B64" w:rsidRDefault="00A0496F">
            <w:pPr>
              <w:spacing w:after="0" w:line="240" w:lineRule="auto"/>
              <w:jc w:val="center"/>
              <w:rPr>
                <w:rFonts w:ascii="Times New Roman" w:hAnsi="Times New Roman"/>
                <w:color w:val="000000" w:themeColor="text1"/>
                <w:sz w:val="20"/>
                <w:szCs w:val="20"/>
              </w:rPr>
            </w:pPr>
            <w:r w:rsidRPr="00551B64">
              <w:rPr>
                <w:rFonts w:ascii="Times New Roman" w:hAnsi="Times New Roman"/>
                <w:color w:val="000000" w:themeColor="text1"/>
                <w:sz w:val="20"/>
                <w:szCs w:val="20"/>
              </w:rPr>
              <w:t>0</w:t>
            </w:r>
          </w:p>
        </w:tc>
        <w:tc>
          <w:tcPr>
            <w:tcW w:w="89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Pr="00551B64" w:rsidRDefault="00A0496F">
            <w:pPr>
              <w:spacing w:after="0" w:line="240" w:lineRule="auto"/>
              <w:jc w:val="center"/>
              <w:rPr>
                <w:rFonts w:ascii="Times New Roman" w:hAnsi="Times New Roman"/>
                <w:color w:val="000000" w:themeColor="text1"/>
                <w:sz w:val="20"/>
                <w:szCs w:val="20"/>
              </w:rPr>
            </w:pPr>
            <w:r w:rsidRPr="00551B64">
              <w:rPr>
                <w:rFonts w:ascii="Times New Roman" w:hAnsi="Times New Roman"/>
                <w:color w:val="000000" w:themeColor="text1"/>
                <w:sz w:val="20"/>
                <w:szCs w:val="20"/>
              </w:rPr>
              <w:t>0</w:t>
            </w:r>
          </w:p>
        </w:tc>
      </w:tr>
      <w:tr w:rsidR="00A0496F" w:rsidTr="00A0496F">
        <w:trPr>
          <w:trHeight w:val="123"/>
        </w:trPr>
        <w:tc>
          <w:tcPr>
            <w:tcW w:w="263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before="100" w:beforeAutospacing="1" w:after="100" w:afterAutospacing="1" w:line="60" w:lineRule="atLeast"/>
              <w:jc w:val="both"/>
              <w:rPr>
                <w:rFonts w:ascii="Times New Roman" w:hAnsi="Times New Roman"/>
                <w:sz w:val="20"/>
                <w:szCs w:val="20"/>
              </w:rPr>
            </w:pPr>
            <w:r>
              <w:rPr>
                <w:rFonts w:ascii="Times New Roman" w:hAnsi="Times New Roman"/>
                <w:sz w:val="20"/>
                <w:szCs w:val="20"/>
              </w:rPr>
              <w:t>Kopējā finansiālā ietekme:</w:t>
            </w:r>
          </w:p>
        </w:tc>
        <w:tc>
          <w:tcPr>
            <w:tcW w:w="67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0</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Pr="00551B64" w:rsidRDefault="00A0496F">
            <w:pPr>
              <w:spacing w:after="0" w:line="240" w:lineRule="auto"/>
              <w:jc w:val="center"/>
              <w:rPr>
                <w:rFonts w:ascii="Times New Roman" w:hAnsi="Times New Roman"/>
                <w:color w:val="000000" w:themeColor="text1"/>
                <w:sz w:val="20"/>
                <w:szCs w:val="20"/>
              </w:rPr>
            </w:pPr>
            <w:r w:rsidRPr="00551B64">
              <w:rPr>
                <w:rFonts w:ascii="Times New Roman" w:hAnsi="Times New Roman"/>
                <w:color w:val="000000" w:themeColor="text1"/>
                <w:sz w:val="20"/>
                <w:szCs w:val="20"/>
              </w:rPr>
              <w:sym w:font="Symbol" w:char="F02D"/>
            </w:r>
            <w:r w:rsidRPr="00551B64">
              <w:rPr>
                <w:rFonts w:ascii="Times New Roman" w:hAnsi="Times New Roman"/>
                <w:color w:val="000000" w:themeColor="text1"/>
                <w:sz w:val="20"/>
                <w:szCs w:val="20"/>
              </w:rPr>
              <w:t>6 394,5</w:t>
            </w:r>
          </w:p>
        </w:tc>
        <w:tc>
          <w:tcPr>
            <w:tcW w:w="89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Pr="00551B64" w:rsidRDefault="00A0496F">
            <w:pPr>
              <w:spacing w:after="0" w:line="240" w:lineRule="auto"/>
              <w:jc w:val="center"/>
              <w:rPr>
                <w:rFonts w:ascii="Times New Roman" w:hAnsi="Times New Roman"/>
                <w:color w:val="000000" w:themeColor="text1"/>
                <w:sz w:val="20"/>
                <w:szCs w:val="20"/>
              </w:rPr>
            </w:pPr>
            <w:r w:rsidRPr="00551B64">
              <w:rPr>
                <w:rFonts w:ascii="Times New Roman" w:hAnsi="Times New Roman"/>
                <w:color w:val="000000" w:themeColor="text1"/>
                <w:sz w:val="20"/>
                <w:szCs w:val="20"/>
              </w:rPr>
              <w:sym w:font="Symbol" w:char="F02D"/>
            </w:r>
            <w:r w:rsidRPr="00551B64">
              <w:rPr>
                <w:rFonts w:ascii="Times New Roman" w:hAnsi="Times New Roman"/>
                <w:color w:val="000000" w:themeColor="text1"/>
                <w:sz w:val="20"/>
                <w:szCs w:val="20"/>
              </w:rPr>
              <w:t>2 260,0</w:t>
            </w:r>
          </w:p>
        </w:tc>
      </w:tr>
      <w:tr w:rsidR="00A0496F" w:rsidTr="00A0496F">
        <w:trPr>
          <w:trHeight w:val="123"/>
        </w:trPr>
        <w:tc>
          <w:tcPr>
            <w:tcW w:w="263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before="100" w:beforeAutospacing="1" w:after="100" w:afterAutospacing="1" w:line="60" w:lineRule="atLeast"/>
              <w:ind w:firstLine="720"/>
              <w:jc w:val="both"/>
              <w:rPr>
                <w:rFonts w:ascii="Times New Roman" w:hAnsi="Times New Roman"/>
                <w:sz w:val="20"/>
                <w:szCs w:val="20"/>
              </w:rPr>
            </w:pPr>
            <w:r>
              <w:rPr>
                <w:rFonts w:ascii="Times New Roman" w:hAnsi="Times New Roman"/>
                <w:sz w:val="20"/>
                <w:szCs w:val="20"/>
              </w:rPr>
              <w:t>Finansiālā ietekme uz valsts budžetu</w:t>
            </w:r>
          </w:p>
        </w:tc>
        <w:tc>
          <w:tcPr>
            <w:tcW w:w="67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0</w:t>
            </w:r>
          </w:p>
        </w:tc>
        <w:tc>
          <w:tcPr>
            <w:tcW w:w="79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Pr="00551B64" w:rsidRDefault="00A0496F">
            <w:pPr>
              <w:spacing w:after="0" w:line="240" w:lineRule="auto"/>
              <w:jc w:val="center"/>
              <w:rPr>
                <w:rFonts w:ascii="Times New Roman" w:hAnsi="Times New Roman"/>
                <w:color w:val="000000" w:themeColor="text1"/>
                <w:sz w:val="20"/>
                <w:szCs w:val="20"/>
              </w:rPr>
            </w:pPr>
            <w:r w:rsidRPr="00551B64">
              <w:rPr>
                <w:rFonts w:ascii="Times New Roman" w:hAnsi="Times New Roman"/>
                <w:color w:val="000000" w:themeColor="text1"/>
                <w:sz w:val="20"/>
                <w:szCs w:val="20"/>
              </w:rPr>
              <w:sym w:font="Symbol" w:char="F02D"/>
            </w:r>
            <w:r w:rsidRPr="00551B64">
              <w:rPr>
                <w:rFonts w:ascii="Times New Roman" w:hAnsi="Times New Roman"/>
                <w:color w:val="000000" w:themeColor="text1"/>
                <w:sz w:val="20"/>
                <w:szCs w:val="20"/>
              </w:rPr>
              <w:t>6 394,5</w:t>
            </w:r>
          </w:p>
        </w:tc>
        <w:tc>
          <w:tcPr>
            <w:tcW w:w="89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Pr="00551B64" w:rsidRDefault="00A0496F">
            <w:pPr>
              <w:spacing w:after="0" w:line="240" w:lineRule="auto"/>
              <w:jc w:val="center"/>
              <w:rPr>
                <w:rFonts w:ascii="Times New Roman" w:hAnsi="Times New Roman"/>
                <w:color w:val="000000" w:themeColor="text1"/>
                <w:sz w:val="20"/>
                <w:szCs w:val="20"/>
              </w:rPr>
            </w:pPr>
            <w:r w:rsidRPr="00551B64">
              <w:rPr>
                <w:rFonts w:ascii="Times New Roman" w:hAnsi="Times New Roman"/>
                <w:color w:val="000000" w:themeColor="text1"/>
                <w:sz w:val="20"/>
                <w:szCs w:val="20"/>
              </w:rPr>
              <w:sym w:font="Symbol" w:char="F02D"/>
            </w:r>
            <w:r w:rsidRPr="00551B64">
              <w:rPr>
                <w:rFonts w:ascii="Times New Roman" w:hAnsi="Times New Roman"/>
                <w:color w:val="000000" w:themeColor="text1"/>
                <w:sz w:val="20"/>
                <w:szCs w:val="20"/>
              </w:rPr>
              <w:t>2 260,0</w:t>
            </w:r>
          </w:p>
        </w:tc>
      </w:tr>
      <w:tr w:rsidR="00A0496F" w:rsidTr="00A0496F">
        <w:trPr>
          <w:trHeight w:val="123"/>
        </w:trPr>
        <w:tc>
          <w:tcPr>
            <w:tcW w:w="263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pPr>
              <w:spacing w:before="100" w:beforeAutospacing="1" w:after="100" w:afterAutospacing="1" w:line="60" w:lineRule="atLeast"/>
              <w:ind w:firstLine="720"/>
              <w:jc w:val="both"/>
              <w:rPr>
                <w:rFonts w:ascii="Times New Roman" w:hAnsi="Times New Roman"/>
                <w:sz w:val="20"/>
                <w:szCs w:val="20"/>
              </w:rPr>
            </w:pPr>
            <w:r>
              <w:rPr>
                <w:rFonts w:ascii="Times New Roman" w:hAnsi="Times New Roman"/>
                <w:sz w:val="20"/>
                <w:szCs w:val="20"/>
              </w:rPr>
              <w:t>Finansiālā ietekme uz pašvaldību budžetu</w:t>
            </w:r>
          </w:p>
        </w:tc>
        <w:tc>
          <w:tcPr>
            <w:tcW w:w="2369" w:type="pct"/>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0</w:t>
            </w:r>
          </w:p>
        </w:tc>
      </w:tr>
      <w:tr w:rsidR="00A0496F" w:rsidTr="00A0496F">
        <w:trPr>
          <w:trHeight w:val="323"/>
        </w:trPr>
        <w:tc>
          <w:tcPr>
            <w:tcW w:w="5000" w:type="pct"/>
            <w:gridSpan w:val="4"/>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0496F" w:rsidRDefault="00A0496F" w:rsidP="00A0496F">
            <w:pPr>
              <w:spacing w:after="0"/>
              <w:ind w:firstLine="720"/>
              <w:jc w:val="both"/>
              <w:rPr>
                <w:rFonts w:ascii="Times New Roman" w:hAnsi="Times New Roman"/>
                <w:sz w:val="20"/>
                <w:szCs w:val="20"/>
              </w:rPr>
            </w:pPr>
            <w:r>
              <w:rPr>
                <w:rFonts w:ascii="Times New Roman" w:hAnsi="Times New Roman"/>
                <w:sz w:val="20"/>
                <w:szCs w:val="20"/>
              </w:rPr>
              <w:t>Detalizēts ieņēmumu un izdevumu aprēķins: skatīt tabulās.</w:t>
            </w:r>
          </w:p>
        </w:tc>
      </w:tr>
    </w:tbl>
    <w:p w:rsidR="00A0496F" w:rsidRDefault="00A0496F" w:rsidP="00A0496F">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Papildu izdevumi </w:t>
      </w:r>
      <w:r>
        <w:rPr>
          <w:rFonts w:ascii="Times New Roman" w:hAnsi="Times New Roman"/>
          <w:b/>
          <w:sz w:val="20"/>
          <w:szCs w:val="20"/>
        </w:rPr>
        <w:t xml:space="preserve">Iekšlietu ministrijai </w:t>
      </w:r>
      <w:r>
        <w:rPr>
          <w:rFonts w:ascii="Times New Roman" w:hAnsi="Times New Roman"/>
          <w:sz w:val="20"/>
          <w:szCs w:val="20"/>
        </w:rPr>
        <w:t xml:space="preserve">– </w:t>
      </w:r>
      <w:r>
        <w:rPr>
          <w:rFonts w:ascii="Times New Roman" w:hAnsi="Times New Roman"/>
          <w:b/>
          <w:sz w:val="20"/>
          <w:szCs w:val="20"/>
        </w:rPr>
        <w:t>5 384 650 euro</w:t>
      </w:r>
      <w:r>
        <w:rPr>
          <w:rFonts w:ascii="Times New Roman" w:hAnsi="Times New Roman"/>
          <w:sz w:val="20"/>
          <w:szCs w:val="20"/>
        </w:rPr>
        <w:t>, no tiem:</w:t>
      </w:r>
    </w:p>
    <w:p w:rsidR="00A0496F" w:rsidRDefault="00A0496F" w:rsidP="00A0496F">
      <w:pPr>
        <w:pStyle w:val="ListParagraph"/>
        <w:numPr>
          <w:ilvl w:val="0"/>
          <w:numId w:val="29"/>
        </w:numPr>
        <w:spacing w:after="0" w:line="240" w:lineRule="auto"/>
        <w:jc w:val="both"/>
        <w:rPr>
          <w:rFonts w:ascii="Times New Roman" w:hAnsi="Times New Roman"/>
          <w:sz w:val="20"/>
          <w:szCs w:val="20"/>
        </w:rPr>
      </w:pPr>
      <w:r>
        <w:rPr>
          <w:rFonts w:ascii="Times New Roman" w:hAnsi="Times New Roman"/>
          <w:sz w:val="20"/>
          <w:szCs w:val="20"/>
        </w:rPr>
        <w:t xml:space="preserve">Valsts policijai </w:t>
      </w:r>
      <w:r>
        <w:sym w:font="Symbol" w:char="F02D"/>
      </w:r>
      <w:r>
        <w:rPr>
          <w:rFonts w:ascii="Times New Roman" w:hAnsi="Times New Roman"/>
          <w:sz w:val="20"/>
          <w:szCs w:val="20"/>
        </w:rPr>
        <w:t xml:space="preserve"> </w:t>
      </w:r>
      <w:r>
        <w:rPr>
          <w:rFonts w:ascii="Times New Roman" w:hAnsi="Times New Roman"/>
          <w:b/>
          <w:sz w:val="20"/>
          <w:szCs w:val="20"/>
        </w:rPr>
        <w:t xml:space="preserve">4 050 852 </w:t>
      </w:r>
      <w:r>
        <w:rPr>
          <w:rFonts w:ascii="Times New Roman" w:hAnsi="Times New Roman"/>
          <w:b/>
          <w:i/>
          <w:sz w:val="20"/>
          <w:szCs w:val="20"/>
        </w:rPr>
        <w:t xml:space="preserve">euro </w:t>
      </w:r>
      <w:r>
        <w:rPr>
          <w:rFonts w:ascii="Times New Roman" w:hAnsi="Times New Roman"/>
          <w:sz w:val="20"/>
          <w:szCs w:val="20"/>
        </w:rPr>
        <w:t>(1.tabula);</w:t>
      </w:r>
    </w:p>
    <w:p w:rsidR="00A0496F" w:rsidRDefault="00A0496F" w:rsidP="00A0496F">
      <w:pPr>
        <w:pStyle w:val="ListParagraph"/>
        <w:numPr>
          <w:ilvl w:val="0"/>
          <w:numId w:val="29"/>
        </w:numPr>
        <w:spacing w:after="0" w:line="240" w:lineRule="auto"/>
        <w:jc w:val="both"/>
        <w:rPr>
          <w:rFonts w:ascii="Times New Roman" w:hAnsi="Times New Roman"/>
          <w:sz w:val="20"/>
          <w:szCs w:val="20"/>
        </w:rPr>
      </w:pPr>
      <w:r>
        <w:rPr>
          <w:rFonts w:ascii="Times New Roman" w:hAnsi="Times New Roman"/>
          <w:sz w:val="20"/>
          <w:szCs w:val="20"/>
        </w:rPr>
        <w:t xml:space="preserve">Iekšlietu ministrijas Informācijas centram </w:t>
      </w:r>
      <w:r>
        <w:sym w:font="Symbol" w:char="F02D"/>
      </w:r>
      <w:r>
        <w:rPr>
          <w:rFonts w:ascii="Times New Roman" w:hAnsi="Times New Roman"/>
          <w:sz w:val="20"/>
          <w:szCs w:val="20"/>
        </w:rPr>
        <w:t xml:space="preserve"> </w:t>
      </w:r>
      <w:r>
        <w:rPr>
          <w:rFonts w:ascii="Times New Roman" w:hAnsi="Times New Roman"/>
          <w:b/>
          <w:sz w:val="20"/>
          <w:szCs w:val="20"/>
        </w:rPr>
        <w:t>1 099 617</w:t>
      </w:r>
      <w:r>
        <w:rPr>
          <w:rFonts w:ascii="Times New Roman" w:hAnsi="Times New Roman"/>
          <w:sz w:val="20"/>
          <w:szCs w:val="20"/>
        </w:rPr>
        <w:t xml:space="preserve"> </w:t>
      </w:r>
      <w:r>
        <w:rPr>
          <w:rFonts w:ascii="Times New Roman" w:hAnsi="Times New Roman"/>
          <w:b/>
          <w:i/>
          <w:sz w:val="20"/>
          <w:szCs w:val="20"/>
        </w:rPr>
        <w:t xml:space="preserve">euro </w:t>
      </w:r>
      <w:r>
        <w:rPr>
          <w:rFonts w:ascii="Times New Roman" w:hAnsi="Times New Roman"/>
          <w:sz w:val="20"/>
          <w:szCs w:val="20"/>
        </w:rPr>
        <w:t>(2.tabula);</w:t>
      </w:r>
    </w:p>
    <w:p w:rsidR="00A0496F" w:rsidRDefault="00A0496F" w:rsidP="00A0496F">
      <w:pPr>
        <w:pStyle w:val="ListParagraph"/>
        <w:numPr>
          <w:ilvl w:val="0"/>
          <w:numId w:val="29"/>
        </w:numPr>
        <w:spacing w:after="0" w:line="240" w:lineRule="auto"/>
        <w:jc w:val="both"/>
        <w:rPr>
          <w:rFonts w:ascii="Times New Roman" w:hAnsi="Times New Roman"/>
          <w:sz w:val="20"/>
          <w:szCs w:val="20"/>
        </w:rPr>
      </w:pPr>
      <w:r>
        <w:rPr>
          <w:rFonts w:ascii="Times New Roman" w:hAnsi="Times New Roman"/>
          <w:sz w:val="20"/>
          <w:szCs w:val="20"/>
        </w:rPr>
        <w:t xml:space="preserve">Valsts robežsardzei </w:t>
      </w:r>
      <w:r>
        <w:sym w:font="Symbol" w:char="F02D"/>
      </w:r>
      <w:r>
        <w:rPr>
          <w:rFonts w:ascii="Times New Roman" w:hAnsi="Times New Roman"/>
          <w:sz w:val="20"/>
          <w:szCs w:val="20"/>
        </w:rPr>
        <w:t xml:space="preserve"> </w:t>
      </w:r>
      <w:r>
        <w:rPr>
          <w:rFonts w:ascii="Times New Roman" w:hAnsi="Times New Roman"/>
          <w:b/>
          <w:sz w:val="20"/>
          <w:szCs w:val="20"/>
        </w:rPr>
        <w:t xml:space="preserve">112 386 </w:t>
      </w:r>
      <w:r>
        <w:rPr>
          <w:rFonts w:ascii="Times New Roman" w:hAnsi="Times New Roman"/>
          <w:b/>
          <w:i/>
          <w:sz w:val="20"/>
          <w:szCs w:val="20"/>
        </w:rPr>
        <w:t xml:space="preserve">euro </w:t>
      </w:r>
      <w:r>
        <w:rPr>
          <w:rFonts w:ascii="Times New Roman" w:hAnsi="Times New Roman"/>
          <w:sz w:val="20"/>
          <w:szCs w:val="20"/>
        </w:rPr>
        <w:t>(3.tabula);</w:t>
      </w:r>
    </w:p>
    <w:p w:rsidR="00A0496F" w:rsidRDefault="00A0496F" w:rsidP="00A0496F">
      <w:pPr>
        <w:pStyle w:val="ListParagraph"/>
        <w:numPr>
          <w:ilvl w:val="0"/>
          <w:numId w:val="29"/>
        </w:numPr>
        <w:spacing w:after="0" w:line="240" w:lineRule="auto"/>
        <w:jc w:val="both"/>
        <w:rPr>
          <w:rFonts w:ascii="Times New Roman" w:hAnsi="Times New Roman"/>
          <w:b/>
          <w:sz w:val="20"/>
          <w:szCs w:val="20"/>
        </w:rPr>
      </w:pPr>
      <w:r>
        <w:rPr>
          <w:rFonts w:ascii="Times New Roman" w:hAnsi="Times New Roman"/>
          <w:sz w:val="20"/>
          <w:szCs w:val="20"/>
        </w:rPr>
        <w:t>Drošības policijai</w:t>
      </w:r>
      <w:r>
        <w:rPr>
          <w:rFonts w:ascii="Times New Roman" w:hAnsi="Times New Roman"/>
          <w:b/>
          <w:sz w:val="20"/>
          <w:szCs w:val="20"/>
        </w:rPr>
        <w:t xml:space="preserve"> </w:t>
      </w:r>
      <w:r>
        <w:rPr>
          <w:b/>
        </w:rPr>
        <w:sym w:font="Symbol" w:char="F02D"/>
      </w:r>
      <w:r>
        <w:rPr>
          <w:rFonts w:ascii="Times New Roman" w:hAnsi="Times New Roman"/>
          <w:b/>
          <w:sz w:val="20"/>
          <w:szCs w:val="20"/>
        </w:rPr>
        <w:t xml:space="preserve"> 121 795 </w:t>
      </w:r>
      <w:r>
        <w:rPr>
          <w:rFonts w:ascii="Times New Roman" w:hAnsi="Times New Roman"/>
          <w:b/>
          <w:i/>
          <w:sz w:val="20"/>
          <w:szCs w:val="20"/>
        </w:rPr>
        <w:t xml:space="preserve">euro </w:t>
      </w:r>
      <w:r>
        <w:rPr>
          <w:rFonts w:ascii="Times New Roman" w:hAnsi="Times New Roman"/>
          <w:sz w:val="20"/>
          <w:szCs w:val="20"/>
        </w:rPr>
        <w:t>(4.tabula).</w:t>
      </w:r>
    </w:p>
    <w:p w:rsidR="00A0496F" w:rsidRDefault="00A0496F" w:rsidP="00A0496F">
      <w:pPr>
        <w:spacing w:after="0" w:line="240" w:lineRule="auto"/>
        <w:jc w:val="both"/>
        <w:rPr>
          <w:rFonts w:ascii="Times New Roman" w:hAnsi="Times New Roman"/>
          <w:b/>
          <w:sz w:val="20"/>
          <w:szCs w:val="20"/>
        </w:rPr>
      </w:pPr>
      <w:r>
        <w:rPr>
          <w:rFonts w:ascii="Times New Roman" w:hAnsi="Times New Roman"/>
          <w:sz w:val="20"/>
          <w:szCs w:val="20"/>
        </w:rPr>
        <w:t>(kopā no 2014.gada līdz 2016.gadam)</w:t>
      </w:r>
      <w:r>
        <w:rPr>
          <w:rFonts w:ascii="Times New Roman" w:hAnsi="Times New Roman"/>
          <w:b/>
          <w:sz w:val="20"/>
          <w:szCs w:val="20"/>
        </w:rPr>
        <w:t xml:space="preserve"> </w:t>
      </w:r>
    </w:p>
    <w:p w:rsidR="00A0496F" w:rsidRDefault="00A0496F" w:rsidP="00A0496F">
      <w:pPr>
        <w:spacing w:after="0" w:line="240" w:lineRule="auto"/>
        <w:jc w:val="right"/>
        <w:rPr>
          <w:rFonts w:ascii="Times New Roman" w:hAnsi="Times New Roman"/>
          <w:sz w:val="20"/>
          <w:szCs w:val="20"/>
        </w:rPr>
      </w:pPr>
      <w:r>
        <w:rPr>
          <w:rFonts w:ascii="Times New Roman" w:hAnsi="Times New Roman"/>
          <w:sz w:val="20"/>
          <w:szCs w:val="20"/>
        </w:rPr>
        <w:t>1.tabula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2126"/>
      </w:tblGrid>
      <w:tr w:rsidR="00A0496F" w:rsidTr="00A0496F">
        <w:trPr>
          <w:trHeight w:val="811"/>
        </w:trPr>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Pasākumu un uzdevumu Nr.</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ind w:right="612" w:firstLine="682"/>
              <w:jc w:val="center"/>
              <w:rPr>
                <w:rFonts w:ascii="Times New Roman" w:hAnsi="Times New Roman"/>
                <w:sz w:val="20"/>
                <w:szCs w:val="20"/>
              </w:rPr>
            </w:pPr>
            <w:r>
              <w:rPr>
                <w:rFonts w:ascii="Times New Roman" w:hAnsi="Times New Roman"/>
                <w:sz w:val="20"/>
                <w:szCs w:val="20"/>
              </w:rPr>
              <w:t>Pasākumi un uzdevumi/Izdevumi</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ind w:left="-108" w:right="72"/>
              <w:jc w:val="center"/>
              <w:rPr>
                <w:rFonts w:ascii="Times New Roman" w:hAnsi="Times New Roman"/>
                <w:sz w:val="20"/>
                <w:szCs w:val="20"/>
              </w:rPr>
            </w:pPr>
            <w:r>
              <w:rPr>
                <w:rFonts w:ascii="Times New Roman" w:hAnsi="Times New Roman"/>
                <w:sz w:val="20"/>
                <w:szCs w:val="20"/>
              </w:rPr>
              <w:t xml:space="preserve">Budžeta apakšprogramma 06.01.00 „Valsts policija”, izdevumi </w:t>
            </w:r>
            <w:r>
              <w:rPr>
                <w:rFonts w:ascii="Times New Roman" w:hAnsi="Times New Roman"/>
                <w:i/>
                <w:sz w:val="20"/>
                <w:szCs w:val="20"/>
              </w:rPr>
              <w:t>euro</w:t>
            </w:r>
          </w:p>
        </w:tc>
      </w:tr>
      <w:tr w:rsidR="00A0496F" w:rsidTr="00A0496F">
        <w:trPr>
          <w:trHeight w:val="204"/>
        </w:trPr>
        <w:tc>
          <w:tcPr>
            <w:tcW w:w="1101"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jc w:val="center"/>
              <w:rPr>
                <w:rFonts w:ascii="Times New Roman" w:hAnsi="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Kopā papildus nepieciešamie izdevumi </w:t>
            </w:r>
            <w:r>
              <w:rPr>
                <w:rFonts w:ascii="Times New Roman" w:hAnsi="Times New Roman"/>
                <w:b/>
                <w:sz w:val="20"/>
                <w:szCs w:val="20"/>
              </w:rPr>
              <w:t>Valsts policijai</w:t>
            </w:r>
          </w:p>
          <w:p w:rsidR="00A0496F" w:rsidRDefault="00A0496F">
            <w:pPr>
              <w:spacing w:after="0" w:line="240" w:lineRule="auto"/>
              <w:rPr>
                <w:rFonts w:ascii="Times New Roman" w:hAnsi="Times New Roman"/>
                <w:sz w:val="20"/>
                <w:szCs w:val="20"/>
              </w:rPr>
            </w:pPr>
            <w:r>
              <w:rPr>
                <w:rFonts w:ascii="Times New Roman" w:hAnsi="Times New Roman"/>
                <w:sz w:val="20"/>
                <w:szCs w:val="20"/>
              </w:rPr>
              <w:t>(kopā no 2014.gada līdz 2016.gadam)</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2 477 659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20"/>
                <w:szCs w:val="20"/>
              </w:rPr>
            </w:pPr>
            <w:r>
              <w:rPr>
                <w:rFonts w:ascii="Times New Roman" w:hAnsi="Times New Roman"/>
                <w:b/>
                <w:sz w:val="20"/>
                <w:szCs w:val="20"/>
              </w:rPr>
              <w:t xml:space="preserve">2016.gadā –  1 573 193 </w:t>
            </w:r>
            <w:r>
              <w:rPr>
                <w:rFonts w:ascii="Times New Roman" w:hAnsi="Times New Roman"/>
                <w:b/>
                <w:i/>
                <w:sz w:val="20"/>
                <w:szCs w:val="20"/>
              </w:rPr>
              <w:t>euro</w:t>
            </w:r>
            <w:r>
              <w:rPr>
                <w:rFonts w:ascii="Times New Roman" w:hAnsi="Times New Roman"/>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1512"/>
              </w:tabs>
              <w:spacing w:after="0" w:line="240" w:lineRule="auto"/>
              <w:ind w:right="252"/>
              <w:jc w:val="center"/>
              <w:rPr>
                <w:rFonts w:ascii="Times New Roman" w:hAnsi="Times New Roman"/>
                <w:b/>
                <w:sz w:val="20"/>
                <w:szCs w:val="20"/>
              </w:rPr>
            </w:pPr>
            <w:r>
              <w:rPr>
                <w:rFonts w:ascii="Times New Roman" w:hAnsi="Times New Roman"/>
                <w:b/>
                <w:sz w:val="20"/>
                <w:szCs w:val="20"/>
              </w:rPr>
              <w:t>4 050 852</w:t>
            </w:r>
          </w:p>
        </w:tc>
      </w:tr>
      <w:tr w:rsidR="00A0496F" w:rsidTr="00A0496F">
        <w:trPr>
          <w:trHeight w:val="764"/>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135EFB">
            <w:pPr>
              <w:spacing w:after="0" w:line="240" w:lineRule="auto"/>
              <w:jc w:val="both"/>
              <w:rPr>
                <w:rFonts w:ascii="Times New Roman" w:hAnsi="Times New Roman"/>
                <w:sz w:val="18"/>
                <w:szCs w:val="18"/>
              </w:rPr>
            </w:pPr>
            <w:r>
              <w:rPr>
                <w:rFonts w:ascii="Times New Roman" w:hAnsi="Times New Roman"/>
                <w:sz w:val="18"/>
                <w:szCs w:val="18"/>
              </w:rPr>
              <w:t>Veikt tiesību aizsardzības iestāžu personāla pastāvīgo profesionālo apmācību un kvalifikācijas paaugstināšanu organizētās noziedzības, ekonomisko un finanšu noziegumu, smago un sevišķi smago noziegumu apkarošanas jomā.</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41 480</w:t>
            </w: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20 740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2016.gadā –  20 740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20"/>
                <w:szCs w:val="20"/>
              </w:rPr>
            </w:pPr>
            <w:r>
              <w:rPr>
                <w:rFonts w:ascii="Times New Roman" w:hAnsi="Times New Roman"/>
                <w:sz w:val="20"/>
                <w:szCs w:val="20"/>
              </w:rPr>
              <w:t>Pakalpojuma apmaksa (IKK2279)</w:t>
            </w:r>
          </w:p>
          <w:p w:rsidR="00A0496F" w:rsidRDefault="00A0496F">
            <w:pPr>
              <w:spacing w:after="0"/>
              <w:jc w:val="both"/>
              <w:rPr>
                <w:rFonts w:ascii="Times New Roman" w:hAnsi="Times New Roman"/>
                <w:sz w:val="20"/>
                <w:szCs w:val="20"/>
              </w:rPr>
            </w:pPr>
            <w:r>
              <w:rPr>
                <w:rFonts w:ascii="Times New Roman" w:hAnsi="Times New Roman"/>
                <w:sz w:val="20"/>
                <w:szCs w:val="20"/>
              </w:rPr>
              <w:t>Aprēķins:</w:t>
            </w:r>
          </w:p>
          <w:p w:rsidR="00A0496F" w:rsidRDefault="00A0496F">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EC-Council (CHFI) – 19 920 </w:t>
            </w:r>
            <w:r>
              <w:rPr>
                <w:rFonts w:ascii="Times New Roman" w:hAnsi="Times New Roman"/>
                <w:i/>
                <w:color w:val="000000" w:themeColor="text1"/>
                <w:sz w:val="20"/>
                <w:szCs w:val="20"/>
              </w:rPr>
              <w:t>euro</w:t>
            </w:r>
            <w:r>
              <w:rPr>
                <w:rFonts w:ascii="Times New Roman" w:hAnsi="Times New Roman"/>
                <w:color w:val="000000" w:themeColor="text1"/>
                <w:sz w:val="20"/>
                <w:szCs w:val="20"/>
              </w:rPr>
              <w:t xml:space="preserve"> (20 personas), tajā skaitā, 2015.gadā </w:t>
            </w:r>
            <w:r>
              <w:rPr>
                <w:rFonts w:ascii="Times New Roman" w:hAnsi="Times New Roman"/>
                <w:color w:val="000000" w:themeColor="text1"/>
                <w:sz w:val="20"/>
                <w:szCs w:val="20"/>
              </w:rPr>
              <w:sym w:font="Symbol" w:char="F02D"/>
            </w:r>
            <w:r>
              <w:rPr>
                <w:rFonts w:ascii="Times New Roman" w:hAnsi="Times New Roman"/>
                <w:color w:val="000000" w:themeColor="text1"/>
                <w:sz w:val="20"/>
                <w:szCs w:val="20"/>
              </w:rPr>
              <w:t xml:space="preserve"> 10 personas, 2016.gadā </w:t>
            </w:r>
            <w:r>
              <w:rPr>
                <w:rFonts w:ascii="Times New Roman" w:hAnsi="Times New Roman"/>
                <w:color w:val="000000" w:themeColor="text1"/>
                <w:sz w:val="20"/>
                <w:szCs w:val="20"/>
              </w:rPr>
              <w:sym w:font="Symbol" w:char="F02D"/>
            </w:r>
            <w:r>
              <w:rPr>
                <w:rFonts w:ascii="Times New Roman" w:hAnsi="Times New Roman"/>
                <w:color w:val="000000" w:themeColor="text1"/>
                <w:sz w:val="20"/>
                <w:szCs w:val="20"/>
              </w:rPr>
              <w:t xml:space="preserve"> 10 personas.</w:t>
            </w:r>
          </w:p>
          <w:p w:rsidR="00A0496F" w:rsidRDefault="00A0496F">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Praktiskā projektu vadība – 9 039 </w:t>
            </w:r>
            <w:r>
              <w:rPr>
                <w:rFonts w:ascii="Times New Roman" w:hAnsi="Times New Roman"/>
                <w:i/>
                <w:color w:val="000000" w:themeColor="text1"/>
                <w:sz w:val="20"/>
                <w:szCs w:val="20"/>
              </w:rPr>
              <w:t>euro</w:t>
            </w:r>
            <w:r>
              <w:rPr>
                <w:rFonts w:ascii="Times New Roman" w:hAnsi="Times New Roman"/>
                <w:color w:val="000000" w:themeColor="text1"/>
                <w:sz w:val="20"/>
                <w:szCs w:val="20"/>
              </w:rPr>
              <w:t xml:space="preserve"> (10 personas), tajā skaitā, 2015.gadā </w:t>
            </w:r>
            <w:r>
              <w:rPr>
                <w:rFonts w:ascii="Times New Roman" w:hAnsi="Times New Roman"/>
                <w:color w:val="000000" w:themeColor="text1"/>
                <w:sz w:val="20"/>
                <w:szCs w:val="20"/>
              </w:rPr>
              <w:sym w:font="Symbol" w:char="F02D"/>
            </w:r>
            <w:r>
              <w:rPr>
                <w:rFonts w:ascii="Times New Roman" w:hAnsi="Times New Roman"/>
                <w:color w:val="000000" w:themeColor="text1"/>
                <w:sz w:val="20"/>
                <w:szCs w:val="20"/>
              </w:rPr>
              <w:t xml:space="preserve"> 5 personas, 2016.gadā </w:t>
            </w:r>
            <w:r>
              <w:rPr>
                <w:rFonts w:ascii="Times New Roman" w:hAnsi="Times New Roman"/>
                <w:color w:val="000000" w:themeColor="text1"/>
                <w:sz w:val="20"/>
                <w:szCs w:val="20"/>
              </w:rPr>
              <w:sym w:font="Symbol" w:char="F02D"/>
            </w:r>
            <w:r>
              <w:rPr>
                <w:rFonts w:ascii="Times New Roman" w:hAnsi="Times New Roman"/>
                <w:color w:val="000000" w:themeColor="text1"/>
                <w:sz w:val="20"/>
                <w:szCs w:val="20"/>
              </w:rPr>
              <w:t xml:space="preserve"> 5 personas.</w:t>
            </w:r>
          </w:p>
          <w:p w:rsidR="00A0496F" w:rsidRDefault="00A0496F">
            <w:pPr>
              <w:spacing w:after="0" w:line="240" w:lineRule="auto"/>
              <w:jc w:val="both"/>
              <w:rPr>
                <w:rFonts w:ascii="Times New Roman" w:hAnsi="Times New Roman"/>
                <w:sz w:val="20"/>
                <w:szCs w:val="20"/>
              </w:rPr>
            </w:pPr>
            <w:r>
              <w:rPr>
                <w:rFonts w:ascii="Times New Roman" w:hAnsi="Times New Roman"/>
                <w:color w:val="000000" w:themeColor="text1"/>
                <w:sz w:val="20"/>
                <w:szCs w:val="20"/>
              </w:rPr>
              <w:t xml:space="preserve">Drošības pamati + sertififikāts (CTIASEC) – 12 521 </w:t>
            </w:r>
            <w:r>
              <w:rPr>
                <w:rFonts w:ascii="Times New Roman" w:hAnsi="Times New Roman"/>
                <w:i/>
                <w:color w:val="000000" w:themeColor="text1"/>
                <w:sz w:val="20"/>
                <w:szCs w:val="20"/>
              </w:rPr>
              <w:t>euro</w:t>
            </w:r>
            <w:r>
              <w:rPr>
                <w:rFonts w:ascii="Times New Roman" w:hAnsi="Times New Roman"/>
                <w:color w:val="000000" w:themeColor="text1"/>
                <w:sz w:val="20"/>
                <w:szCs w:val="20"/>
              </w:rPr>
              <w:t xml:space="preserve"> (10 personas), tajā skaitā, 2015.gadā </w:t>
            </w:r>
            <w:r>
              <w:rPr>
                <w:rFonts w:ascii="Times New Roman" w:hAnsi="Times New Roman"/>
                <w:color w:val="000000" w:themeColor="text1"/>
                <w:sz w:val="20"/>
                <w:szCs w:val="20"/>
              </w:rPr>
              <w:sym w:font="Symbol" w:char="F02D"/>
            </w:r>
            <w:r>
              <w:rPr>
                <w:rFonts w:ascii="Times New Roman" w:hAnsi="Times New Roman"/>
                <w:color w:val="000000" w:themeColor="text1"/>
                <w:sz w:val="20"/>
                <w:szCs w:val="20"/>
              </w:rPr>
              <w:t xml:space="preserve"> 5 personas, 2016.gadā </w:t>
            </w:r>
            <w:r>
              <w:rPr>
                <w:rFonts w:ascii="Times New Roman" w:hAnsi="Times New Roman"/>
                <w:color w:val="000000" w:themeColor="text1"/>
                <w:sz w:val="20"/>
                <w:szCs w:val="20"/>
              </w:rPr>
              <w:sym w:font="Symbol" w:char="F02D"/>
            </w:r>
            <w:r>
              <w:rPr>
                <w:rFonts w:ascii="Times New Roman" w:hAnsi="Times New Roman"/>
                <w:color w:val="000000" w:themeColor="text1"/>
                <w:sz w:val="20"/>
                <w:szCs w:val="20"/>
              </w:rPr>
              <w:t xml:space="preserve"> 5 personas.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r w:rsidR="00A0496F" w:rsidTr="00A0496F">
        <w:trPr>
          <w:trHeight w:val="204"/>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1.8.</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135EFB">
            <w:pPr>
              <w:spacing w:after="0" w:line="240" w:lineRule="auto"/>
              <w:jc w:val="both"/>
              <w:rPr>
                <w:rFonts w:ascii="Times New Roman" w:hAnsi="Times New Roman"/>
                <w:sz w:val="18"/>
                <w:szCs w:val="18"/>
              </w:rPr>
            </w:pPr>
            <w:r>
              <w:rPr>
                <w:rFonts w:ascii="Times New Roman" w:hAnsi="Times New Roman"/>
                <w:sz w:val="18"/>
                <w:szCs w:val="18"/>
              </w:rPr>
              <w:t>Atbilstoši kompetencei nodrošināt iespējas analītiķiem paaugstināt kvalifikāciju radniecīgos dienestos ārvalstīs un starptautisko organizāciju, t.sk. Eiropola, piedāvātajos analītiķu apmācības kursos, lai nodrošinātu ārvalstu labākās prakses pārņemšanu un analītiķu kvalifikācijas atbilstību Eiropola un citu ES dalībvalstu vispārējam līmenim analītiskā darba jomā.</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178 990</w:t>
            </w: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126576">
            <w:pPr>
              <w:spacing w:after="0" w:line="240" w:lineRule="auto"/>
              <w:jc w:val="both"/>
              <w:rPr>
                <w:rFonts w:ascii="Times New Roman" w:hAnsi="Times New Roman"/>
                <w:b/>
                <w:sz w:val="20"/>
                <w:szCs w:val="20"/>
              </w:rPr>
            </w:pPr>
            <w:r>
              <w:rPr>
                <w:rFonts w:ascii="Times New Roman" w:hAnsi="Times New Roman"/>
                <w:b/>
                <w:sz w:val="20"/>
                <w:szCs w:val="20"/>
              </w:rPr>
              <w:t xml:space="preserve">2015.gadā – 89 495 </w:t>
            </w:r>
            <w:r>
              <w:rPr>
                <w:rFonts w:ascii="Times New Roman" w:hAnsi="Times New Roman"/>
                <w:b/>
                <w:i/>
                <w:sz w:val="20"/>
                <w:szCs w:val="20"/>
              </w:rPr>
              <w:t>euro</w:t>
            </w:r>
            <w:r>
              <w:rPr>
                <w:rFonts w:ascii="Times New Roman" w:hAnsi="Times New Roman"/>
                <w:b/>
                <w:sz w:val="20"/>
                <w:szCs w:val="20"/>
              </w:rPr>
              <w:t xml:space="preserve"> </w:t>
            </w:r>
          </w:p>
          <w:p w:rsidR="00A0496F" w:rsidRDefault="00A0496F" w:rsidP="00126576">
            <w:pPr>
              <w:spacing w:after="0" w:line="240" w:lineRule="auto"/>
              <w:jc w:val="both"/>
              <w:rPr>
                <w:rFonts w:ascii="Times New Roman" w:hAnsi="Times New Roman"/>
                <w:b/>
                <w:sz w:val="20"/>
                <w:szCs w:val="20"/>
              </w:rPr>
            </w:pPr>
            <w:r>
              <w:rPr>
                <w:rFonts w:ascii="Times New Roman" w:hAnsi="Times New Roman"/>
                <w:b/>
                <w:sz w:val="20"/>
                <w:szCs w:val="20"/>
              </w:rPr>
              <w:t xml:space="preserve">2016.gadā  – 89 495  </w:t>
            </w:r>
            <w:r>
              <w:rPr>
                <w:rFonts w:ascii="Times New Roman" w:hAnsi="Times New Roman"/>
                <w:b/>
                <w:i/>
                <w:sz w:val="20"/>
                <w:szCs w:val="20"/>
              </w:rPr>
              <w:t>euro</w:t>
            </w:r>
            <w:r>
              <w:rPr>
                <w:rFonts w:ascii="Times New Roman" w:hAnsi="Times New Roman"/>
                <w:b/>
                <w:sz w:val="20"/>
                <w:szCs w:val="20"/>
              </w:rPr>
              <w:t xml:space="preserve"> </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Pakalpojuma apmaksa (IKK2279)</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Aprēķins:</w:t>
            </w:r>
          </w:p>
          <w:p w:rsidR="00A0496F" w:rsidRDefault="00A0496F" w:rsidP="00126576">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Apmācības 23 darbiniekiem, 2015.gadā – 13 personas; 2016.gadā – 10 personas, katru gadu </w:t>
            </w:r>
            <w:r>
              <w:rPr>
                <w:rFonts w:ascii="Times New Roman" w:hAnsi="Times New Roman"/>
                <w:color w:val="000000" w:themeColor="text1"/>
                <w:sz w:val="20"/>
                <w:szCs w:val="20"/>
              </w:rPr>
              <w:sym w:font="Symbol" w:char="F02D"/>
            </w:r>
            <w:r>
              <w:rPr>
                <w:rFonts w:ascii="Times New Roman" w:hAnsi="Times New Roman"/>
                <w:color w:val="000000" w:themeColor="text1"/>
                <w:sz w:val="20"/>
                <w:szCs w:val="20"/>
              </w:rPr>
              <w:t xml:space="preserve"> 65 000 </w:t>
            </w:r>
            <w:r>
              <w:rPr>
                <w:rFonts w:ascii="Times New Roman" w:hAnsi="Times New Roman"/>
                <w:i/>
                <w:color w:val="000000" w:themeColor="text1"/>
                <w:sz w:val="20"/>
                <w:szCs w:val="20"/>
              </w:rPr>
              <w:t>euro.</w:t>
            </w:r>
          </w:p>
          <w:p w:rsidR="00A0496F" w:rsidRDefault="00A0496F" w:rsidP="00126576">
            <w:pPr>
              <w:spacing w:after="0" w:line="240" w:lineRule="auto"/>
              <w:jc w:val="both"/>
              <w:rPr>
                <w:rFonts w:ascii="Times New Roman" w:hAnsi="Times New Roman"/>
                <w:color w:val="000000" w:themeColor="text1"/>
                <w:sz w:val="20"/>
                <w:szCs w:val="20"/>
              </w:rPr>
            </w:pPr>
            <w:r w:rsidRPr="00135EFB">
              <w:rPr>
                <w:rFonts w:ascii="Times New Roman" w:hAnsi="Times New Roman"/>
                <w:i/>
                <w:color w:val="000000" w:themeColor="text1"/>
                <w:sz w:val="20"/>
                <w:szCs w:val="20"/>
              </w:rPr>
              <w:t>i2 Analyst's Notebook Essentials</w:t>
            </w:r>
            <w:r>
              <w:rPr>
                <w:rFonts w:ascii="Times New Roman" w:hAnsi="Times New Roman"/>
                <w:color w:val="000000" w:themeColor="text1"/>
                <w:sz w:val="20"/>
                <w:szCs w:val="20"/>
              </w:rPr>
              <w:t xml:space="preserve"> (3 days) on site training </w:t>
            </w:r>
            <w:r>
              <w:rPr>
                <w:rFonts w:ascii="Times New Roman" w:hAnsi="Times New Roman"/>
                <w:color w:val="000000" w:themeColor="text1"/>
                <w:sz w:val="20"/>
                <w:szCs w:val="20"/>
              </w:rPr>
              <w:sym w:font="Symbol" w:char="F02D"/>
            </w:r>
            <w:r>
              <w:rPr>
                <w:rFonts w:ascii="Times New Roman" w:hAnsi="Times New Roman"/>
                <w:color w:val="000000" w:themeColor="text1"/>
                <w:sz w:val="20"/>
                <w:szCs w:val="20"/>
              </w:rPr>
              <w:t xml:space="preserve"> 19 500 </w:t>
            </w:r>
            <w:r>
              <w:rPr>
                <w:rFonts w:ascii="Times New Roman" w:hAnsi="Times New Roman"/>
                <w:i/>
                <w:color w:val="000000" w:themeColor="text1"/>
                <w:sz w:val="20"/>
                <w:szCs w:val="20"/>
              </w:rPr>
              <w:t>euro</w:t>
            </w:r>
            <w:r>
              <w:rPr>
                <w:rFonts w:ascii="Times New Roman" w:hAnsi="Times New Roman"/>
                <w:color w:val="000000" w:themeColor="text1"/>
                <w:sz w:val="20"/>
                <w:szCs w:val="20"/>
              </w:rPr>
              <w:t xml:space="preserve"> (2015.gadā – 13 personas; 2016.gadā – 10 personas). </w:t>
            </w:r>
          </w:p>
          <w:p w:rsidR="00A0496F" w:rsidRDefault="00A0496F" w:rsidP="00126576">
            <w:pPr>
              <w:spacing w:after="0" w:line="240" w:lineRule="auto"/>
              <w:jc w:val="both"/>
              <w:rPr>
                <w:rFonts w:ascii="Times New Roman" w:hAnsi="Times New Roman"/>
                <w:color w:val="000000" w:themeColor="text1"/>
                <w:sz w:val="20"/>
                <w:szCs w:val="20"/>
              </w:rPr>
            </w:pPr>
            <w:r w:rsidRPr="00135EFB">
              <w:rPr>
                <w:rFonts w:ascii="Times New Roman" w:hAnsi="Times New Roman"/>
                <w:i/>
                <w:color w:val="000000" w:themeColor="text1"/>
                <w:sz w:val="20"/>
                <w:szCs w:val="20"/>
              </w:rPr>
              <w:t>i2 iBaseEssentials</w:t>
            </w:r>
            <w:r>
              <w:rPr>
                <w:rFonts w:ascii="Times New Roman" w:hAnsi="Times New Roman"/>
                <w:color w:val="000000" w:themeColor="text1"/>
                <w:sz w:val="20"/>
                <w:szCs w:val="20"/>
              </w:rPr>
              <w:t xml:space="preserve"> (2 days) on-site training </w:t>
            </w:r>
            <w:r>
              <w:rPr>
                <w:rFonts w:ascii="Times New Roman" w:hAnsi="Times New Roman"/>
                <w:color w:val="000000" w:themeColor="text1"/>
                <w:sz w:val="20"/>
                <w:szCs w:val="20"/>
              </w:rPr>
              <w:sym w:font="Symbol" w:char="F02D"/>
            </w:r>
            <w:r>
              <w:rPr>
                <w:rFonts w:ascii="Times New Roman" w:hAnsi="Times New Roman"/>
                <w:color w:val="000000" w:themeColor="text1"/>
                <w:sz w:val="20"/>
                <w:szCs w:val="20"/>
              </w:rPr>
              <w:t xml:space="preserve"> 13 000 </w:t>
            </w:r>
            <w:r>
              <w:rPr>
                <w:rFonts w:ascii="Times New Roman" w:hAnsi="Times New Roman"/>
                <w:i/>
                <w:color w:val="000000" w:themeColor="text1"/>
                <w:sz w:val="20"/>
                <w:szCs w:val="20"/>
              </w:rPr>
              <w:t>euro</w:t>
            </w:r>
            <w:r>
              <w:rPr>
                <w:rFonts w:ascii="Times New Roman" w:hAnsi="Times New Roman"/>
                <w:color w:val="000000" w:themeColor="text1"/>
                <w:sz w:val="20"/>
                <w:szCs w:val="20"/>
              </w:rPr>
              <w:t xml:space="preserve"> (2015.gadā – 13 personas; 2016.gadā – 10 personas).</w:t>
            </w:r>
          </w:p>
          <w:p w:rsidR="00A0496F" w:rsidRDefault="00A0496F" w:rsidP="00126576">
            <w:pPr>
              <w:spacing w:after="0" w:line="240" w:lineRule="auto"/>
              <w:jc w:val="both"/>
              <w:rPr>
                <w:rFonts w:ascii="Times New Roman" w:hAnsi="Times New Roman"/>
                <w:color w:val="000000" w:themeColor="text1"/>
                <w:sz w:val="20"/>
                <w:szCs w:val="20"/>
              </w:rPr>
            </w:pPr>
            <w:r w:rsidRPr="00135EFB">
              <w:rPr>
                <w:rFonts w:ascii="Times New Roman" w:hAnsi="Times New Roman"/>
                <w:i/>
                <w:color w:val="000000" w:themeColor="text1"/>
                <w:sz w:val="20"/>
                <w:szCs w:val="20"/>
              </w:rPr>
              <w:t>i2 iBase Designer V8</w:t>
            </w:r>
            <w:r>
              <w:rPr>
                <w:rFonts w:ascii="Times New Roman" w:hAnsi="Times New Roman"/>
                <w:color w:val="000000" w:themeColor="text1"/>
                <w:sz w:val="20"/>
                <w:szCs w:val="20"/>
              </w:rPr>
              <w:t xml:space="preserve"> (5 days) on site training </w:t>
            </w:r>
            <w:r>
              <w:rPr>
                <w:rFonts w:ascii="Times New Roman" w:hAnsi="Times New Roman"/>
                <w:color w:val="000000" w:themeColor="text1"/>
                <w:sz w:val="20"/>
                <w:szCs w:val="20"/>
              </w:rPr>
              <w:sym w:font="Symbol" w:char="F02D"/>
            </w:r>
            <w:r>
              <w:rPr>
                <w:rFonts w:ascii="Times New Roman" w:hAnsi="Times New Roman"/>
                <w:color w:val="000000" w:themeColor="text1"/>
                <w:sz w:val="20"/>
                <w:szCs w:val="20"/>
              </w:rPr>
              <w:t xml:space="preserve"> 32 500 </w:t>
            </w:r>
            <w:r>
              <w:rPr>
                <w:rFonts w:ascii="Times New Roman" w:hAnsi="Times New Roman"/>
                <w:i/>
                <w:color w:val="000000" w:themeColor="text1"/>
                <w:sz w:val="20"/>
                <w:szCs w:val="20"/>
              </w:rPr>
              <w:t>euro</w:t>
            </w:r>
            <w:r>
              <w:rPr>
                <w:rFonts w:ascii="Times New Roman" w:hAnsi="Times New Roman"/>
                <w:color w:val="000000" w:themeColor="text1"/>
                <w:sz w:val="20"/>
                <w:szCs w:val="20"/>
              </w:rPr>
              <w:t xml:space="preserve"> (2015.gadā – 13 personas; 2016.gadā – 10 personas).</w:t>
            </w:r>
          </w:p>
          <w:p w:rsidR="00A0496F" w:rsidRDefault="00135EFB" w:rsidP="0012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eastAsia="Times New Roman" w:hAnsi="Times New Roman"/>
                <w:color w:val="000000" w:themeColor="text1"/>
                <w:sz w:val="20"/>
                <w:szCs w:val="20"/>
                <w:lang w:eastAsia="lv-LV"/>
              </w:rPr>
              <w:t xml:space="preserve">EUROPOL analītiķu apmācību </w:t>
            </w:r>
            <w:r w:rsidR="00A0496F">
              <w:rPr>
                <w:rFonts w:ascii="Times New Roman" w:eastAsia="Times New Roman" w:hAnsi="Times New Roman"/>
                <w:color w:val="000000" w:themeColor="text1"/>
                <w:sz w:val="20"/>
                <w:szCs w:val="20"/>
                <w:lang w:eastAsia="lv-LV"/>
              </w:rPr>
              <w:t xml:space="preserve">izmaksas  – 2 130 </w:t>
            </w:r>
            <w:r w:rsidR="00A0496F">
              <w:rPr>
                <w:rFonts w:ascii="Times New Roman" w:eastAsia="Times New Roman" w:hAnsi="Times New Roman"/>
                <w:i/>
                <w:color w:val="000000" w:themeColor="text1"/>
                <w:sz w:val="20"/>
                <w:szCs w:val="20"/>
                <w:lang w:eastAsia="lv-LV"/>
              </w:rPr>
              <w:t>euro</w:t>
            </w:r>
            <w:r w:rsidR="00A0496F">
              <w:rPr>
                <w:rFonts w:ascii="Times New Roman" w:eastAsia="Times New Roman" w:hAnsi="Times New Roman"/>
                <w:color w:val="000000" w:themeColor="text1"/>
                <w:sz w:val="20"/>
                <w:szCs w:val="20"/>
                <w:lang w:eastAsia="lv-LV"/>
              </w:rPr>
              <w:t xml:space="preserve"> vienam nodarbinātajam  x 23 nodarbinātie = 48 990 </w:t>
            </w:r>
            <w:r w:rsidR="00A0496F">
              <w:rPr>
                <w:rFonts w:ascii="Times New Roman" w:eastAsia="Times New Roman" w:hAnsi="Times New Roman"/>
                <w:i/>
                <w:color w:val="000000" w:themeColor="text1"/>
                <w:sz w:val="20"/>
                <w:szCs w:val="20"/>
                <w:lang w:eastAsia="lv-LV"/>
              </w:rPr>
              <w:t>euro</w:t>
            </w:r>
            <w:r w:rsidR="00A0496F">
              <w:rPr>
                <w:rFonts w:ascii="Times New Roman" w:eastAsia="Times New Roman" w:hAnsi="Times New Roman"/>
                <w:color w:val="000000" w:themeColor="text1"/>
                <w:sz w:val="20"/>
                <w:szCs w:val="20"/>
                <w:lang w:eastAsia="lv-LV"/>
              </w:rPr>
              <w:t xml:space="preserve"> (2015.gadā </w:t>
            </w:r>
            <w:r w:rsidR="00A0496F">
              <w:rPr>
                <w:rFonts w:ascii="Times New Roman" w:eastAsia="Times New Roman" w:hAnsi="Times New Roman"/>
                <w:color w:val="000000" w:themeColor="text1"/>
                <w:sz w:val="20"/>
                <w:szCs w:val="20"/>
                <w:lang w:eastAsia="lv-LV"/>
              </w:rPr>
              <w:sym w:font="Symbol" w:char="F02D"/>
            </w:r>
            <w:r w:rsidR="00A0496F">
              <w:rPr>
                <w:rFonts w:ascii="Times New Roman" w:eastAsia="Times New Roman" w:hAnsi="Times New Roman"/>
                <w:color w:val="000000" w:themeColor="text1"/>
                <w:sz w:val="20"/>
                <w:szCs w:val="20"/>
                <w:lang w:eastAsia="lv-LV"/>
              </w:rPr>
              <w:t xml:space="preserve"> 13 personas; 2016.gadā  </w:t>
            </w:r>
            <w:r w:rsidR="00A0496F">
              <w:rPr>
                <w:rFonts w:ascii="Times New Roman" w:eastAsia="Times New Roman" w:hAnsi="Times New Roman"/>
                <w:color w:val="000000" w:themeColor="text1"/>
                <w:sz w:val="20"/>
                <w:szCs w:val="20"/>
                <w:lang w:eastAsia="lv-LV"/>
              </w:rPr>
              <w:sym w:font="Symbol" w:char="F02D"/>
            </w:r>
            <w:r w:rsidR="00A0496F">
              <w:rPr>
                <w:rFonts w:ascii="Times New Roman" w:eastAsia="Times New Roman" w:hAnsi="Times New Roman"/>
                <w:color w:val="000000" w:themeColor="text1"/>
                <w:sz w:val="20"/>
                <w:szCs w:val="20"/>
                <w:lang w:eastAsia="lv-LV"/>
              </w:rPr>
              <w:t xml:space="preserve"> 10 personas).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r w:rsidR="00A0496F" w:rsidTr="00A0496F">
        <w:trPr>
          <w:trHeight w:val="204"/>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2.5.</w:t>
            </w:r>
          </w:p>
          <w:p w:rsidR="00A0496F" w:rsidRDefault="00A0496F">
            <w:pPr>
              <w:spacing w:after="0" w:line="240" w:lineRule="auto"/>
              <w:jc w:val="center"/>
              <w:rPr>
                <w:rFonts w:ascii="Times New Roman" w:hAnsi="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135EFB">
            <w:pPr>
              <w:spacing w:after="0" w:line="240" w:lineRule="auto"/>
              <w:jc w:val="both"/>
              <w:rPr>
                <w:rFonts w:ascii="Times New Roman" w:hAnsi="Times New Roman"/>
                <w:sz w:val="18"/>
                <w:szCs w:val="18"/>
                <w:highlight w:val="yellow"/>
              </w:rPr>
            </w:pPr>
            <w:r>
              <w:rPr>
                <w:rFonts w:ascii="Times New Roman" w:hAnsi="Times New Roman"/>
                <w:sz w:val="18"/>
                <w:szCs w:val="18"/>
              </w:rPr>
              <w:t>Izvērtēt atbilstoši kompetencei analītisko struktūrvienību darbību, nepiec</w:t>
            </w:r>
            <w:r w:rsidR="00135EFB">
              <w:rPr>
                <w:rFonts w:ascii="Times New Roman" w:hAnsi="Times New Roman"/>
                <w:sz w:val="18"/>
                <w:szCs w:val="18"/>
              </w:rPr>
              <w:t xml:space="preserve">iešamības gadījumā nostiprinot </w:t>
            </w:r>
            <w:r>
              <w:rPr>
                <w:rFonts w:ascii="Times New Roman" w:hAnsi="Times New Roman"/>
                <w:sz w:val="18"/>
                <w:szCs w:val="18"/>
              </w:rPr>
              <w:t>esošo kapacitāti vai izveidojot jaunas analītiskās struktūrvienības.</w:t>
            </w:r>
          </w:p>
        </w:tc>
        <w:tc>
          <w:tcPr>
            <w:tcW w:w="2126" w:type="dxa"/>
            <w:tcBorders>
              <w:top w:val="single" w:sz="4" w:space="0" w:color="auto"/>
              <w:left w:val="single" w:sz="4" w:space="0" w:color="auto"/>
              <w:bottom w:val="single" w:sz="4" w:space="0" w:color="auto"/>
              <w:right w:val="single" w:sz="4" w:space="0" w:color="auto"/>
            </w:tcBorders>
            <w:noWrap/>
            <w:vAlign w:val="center"/>
          </w:tcPr>
          <w:p w:rsidR="00A0496F" w:rsidRDefault="00A0496F">
            <w:pPr>
              <w:tabs>
                <w:tab w:val="left" w:pos="2036"/>
              </w:tabs>
              <w:spacing w:after="0" w:line="240" w:lineRule="auto"/>
              <w:ind w:right="252"/>
              <w:jc w:val="center"/>
              <w:rPr>
                <w:rFonts w:ascii="Times New Roman" w:hAnsi="Times New Roman"/>
                <w:sz w:val="20"/>
                <w:szCs w:val="20"/>
                <w:highlight w:val="yellow"/>
              </w:rPr>
            </w:pP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A0496F" w:rsidRDefault="00A0496F" w:rsidP="00126576">
            <w:pPr>
              <w:spacing w:after="0" w:line="240" w:lineRule="auto"/>
              <w:jc w:val="both"/>
              <w:rPr>
                <w:rFonts w:ascii="Times New Roman" w:hAnsi="Times New Roman"/>
                <w:b/>
                <w:sz w:val="20"/>
                <w:szCs w:val="20"/>
              </w:rPr>
            </w:pPr>
            <w:r>
              <w:rPr>
                <w:rFonts w:ascii="Times New Roman" w:hAnsi="Times New Roman"/>
                <w:b/>
                <w:sz w:val="20"/>
                <w:szCs w:val="20"/>
              </w:rPr>
              <w:t xml:space="preserve">2015.gadā – 632 407 </w:t>
            </w:r>
            <w:r>
              <w:rPr>
                <w:rFonts w:ascii="Times New Roman" w:hAnsi="Times New Roman"/>
                <w:b/>
                <w:i/>
                <w:sz w:val="20"/>
                <w:szCs w:val="20"/>
              </w:rPr>
              <w:t>euro</w:t>
            </w:r>
            <w:r>
              <w:rPr>
                <w:rFonts w:ascii="Times New Roman" w:hAnsi="Times New Roman"/>
                <w:b/>
                <w:sz w:val="20"/>
                <w:szCs w:val="20"/>
              </w:rPr>
              <w:t xml:space="preserve"> </w:t>
            </w:r>
          </w:p>
          <w:p w:rsidR="00A0496F" w:rsidRDefault="00A0496F" w:rsidP="00126576">
            <w:pPr>
              <w:spacing w:after="0" w:line="240" w:lineRule="auto"/>
              <w:jc w:val="both"/>
              <w:rPr>
                <w:rFonts w:ascii="Times New Roman" w:hAnsi="Times New Roman"/>
                <w:b/>
                <w:sz w:val="20"/>
                <w:szCs w:val="20"/>
              </w:rPr>
            </w:pPr>
            <w:r>
              <w:rPr>
                <w:rFonts w:ascii="Times New Roman" w:hAnsi="Times New Roman"/>
                <w:b/>
                <w:sz w:val="20"/>
                <w:szCs w:val="20"/>
              </w:rPr>
              <w:t xml:space="preserve">2016.gadā  –  447 105 </w:t>
            </w:r>
            <w:r>
              <w:rPr>
                <w:rFonts w:ascii="Times New Roman" w:hAnsi="Times New Roman"/>
                <w:b/>
                <w:i/>
                <w:sz w:val="20"/>
                <w:szCs w:val="20"/>
              </w:rPr>
              <w:t>euro</w:t>
            </w:r>
            <w:r>
              <w:rPr>
                <w:rFonts w:ascii="Times New Roman" w:hAnsi="Times New Roman"/>
                <w:b/>
                <w:sz w:val="20"/>
                <w:szCs w:val="20"/>
              </w:rPr>
              <w:t xml:space="preserve"> </w:t>
            </w:r>
          </w:p>
          <w:p w:rsidR="00A0496F" w:rsidRDefault="00A0496F" w:rsidP="00126576">
            <w:pPr>
              <w:spacing w:after="0" w:line="240" w:lineRule="auto"/>
              <w:jc w:val="both"/>
              <w:rPr>
                <w:rFonts w:ascii="Times New Roman" w:hAnsi="Times New Roman"/>
                <w:sz w:val="20"/>
                <w:szCs w:val="20"/>
                <w:u w:val="single"/>
              </w:rPr>
            </w:pPr>
            <w:r>
              <w:rPr>
                <w:rFonts w:ascii="Times New Roman" w:hAnsi="Times New Roman"/>
                <w:sz w:val="20"/>
                <w:szCs w:val="20"/>
                <w:u w:val="single"/>
              </w:rPr>
              <w:t>Aprēķins  23 analītiķu amata vietu ieviešanai</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Plānotā mēnešalga:</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Vecākais inspektors -  749 </w:t>
            </w:r>
            <w:r>
              <w:rPr>
                <w:rFonts w:ascii="Times New Roman" w:hAnsi="Times New Roman"/>
                <w:i/>
                <w:sz w:val="20"/>
                <w:szCs w:val="20"/>
              </w:rPr>
              <w:t>euro</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Galvenais inspektors -  826 </w:t>
            </w:r>
            <w:r>
              <w:rPr>
                <w:rFonts w:ascii="Times New Roman" w:hAnsi="Times New Roman"/>
                <w:i/>
                <w:sz w:val="20"/>
                <w:szCs w:val="20"/>
              </w:rPr>
              <w:t>euro</w:t>
            </w:r>
          </w:p>
          <w:p w:rsidR="00A0496F" w:rsidRDefault="00A0496F" w:rsidP="00126576">
            <w:pPr>
              <w:spacing w:after="0" w:line="240" w:lineRule="auto"/>
              <w:jc w:val="both"/>
              <w:rPr>
                <w:rFonts w:ascii="Times New Roman" w:hAnsi="Times New Roman"/>
                <w:sz w:val="20"/>
                <w:szCs w:val="20"/>
              </w:rPr>
            </w:pPr>
            <w:r>
              <w:rPr>
                <w:rFonts w:ascii="Times New Roman" w:hAnsi="Times New Roman"/>
                <w:b/>
                <w:sz w:val="20"/>
                <w:szCs w:val="20"/>
              </w:rPr>
              <w:t xml:space="preserve">2015.gadā  – 632 407 </w:t>
            </w:r>
            <w:r>
              <w:rPr>
                <w:rFonts w:ascii="Times New Roman" w:hAnsi="Times New Roman"/>
                <w:b/>
                <w:i/>
                <w:sz w:val="20"/>
                <w:szCs w:val="20"/>
              </w:rPr>
              <w:t>euro</w:t>
            </w:r>
            <w:r>
              <w:rPr>
                <w:rFonts w:ascii="Times New Roman" w:hAnsi="Times New Roman"/>
                <w:i/>
                <w:sz w:val="20"/>
                <w:szCs w:val="20"/>
              </w:rPr>
              <w:t xml:space="preserve">, </w:t>
            </w:r>
            <w:r>
              <w:rPr>
                <w:rFonts w:ascii="Times New Roman" w:hAnsi="Times New Roman"/>
                <w:sz w:val="20"/>
                <w:szCs w:val="20"/>
              </w:rPr>
              <w:t>no tiem:</w:t>
            </w:r>
          </w:p>
          <w:p w:rsidR="00A0496F" w:rsidRDefault="00A0496F" w:rsidP="00126576">
            <w:pPr>
              <w:spacing w:after="0" w:line="240" w:lineRule="auto"/>
              <w:jc w:val="both"/>
              <w:rPr>
                <w:rFonts w:ascii="Times New Roman" w:hAnsi="Times New Roman"/>
                <w:sz w:val="20"/>
                <w:szCs w:val="20"/>
                <w:highlight w:val="yellow"/>
              </w:rPr>
            </w:pPr>
            <w:r>
              <w:rPr>
                <w:rFonts w:ascii="Times New Roman" w:hAnsi="Times New Roman"/>
                <w:sz w:val="20"/>
                <w:szCs w:val="20"/>
              </w:rPr>
              <w:lastRenderedPageBreak/>
              <w:t>Mēnešalga:8×826×12+15×749×12 =  214 116 (IKK1116)</w:t>
            </w:r>
          </w:p>
          <w:p w:rsidR="00A0496F" w:rsidRDefault="00A0496F" w:rsidP="00126576">
            <w:pPr>
              <w:spacing w:after="0" w:line="240" w:lineRule="auto"/>
              <w:jc w:val="both"/>
              <w:rPr>
                <w:rFonts w:ascii="Times New Roman" w:hAnsi="Times New Roman"/>
                <w:sz w:val="20"/>
                <w:szCs w:val="20"/>
                <w:highlight w:val="yellow"/>
              </w:rPr>
            </w:pPr>
            <w:r>
              <w:rPr>
                <w:rFonts w:ascii="Times New Roman" w:hAnsi="Times New Roman"/>
                <w:sz w:val="20"/>
                <w:szCs w:val="20"/>
              </w:rPr>
              <w:t xml:space="preserve">Piemaksa par speciālo dienesta pakāpi (majors): 23x92x12=  25 392 </w:t>
            </w:r>
            <w:r>
              <w:rPr>
                <w:rFonts w:ascii="Times New Roman" w:hAnsi="Times New Roman"/>
                <w:i/>
                <w:sz w:val="20"/>
                <w:szCs w:val="20"/>
              </w:rPr>
              <w:t xml:space="preserve">euro </w:t>
            </w:r>
            <w:r>
              <w:rPr>
                <w:rFonts w:ascii="Times New Roman" w:hAnsi="Times New Roman"/>
                <w:sz w:val="20"/>
                <w:szCs w:val="20"/>
              </w:rPr>
              <w:t>(IKK1143)</w:t>
            </w:r>
          </w:p>
          <w:p w:rsidR="00A0496F" w:rsidRDefault="00A0496F" w:rsidP="00126576">
            <w:pPr>
              <w:spacing w:after="0" w:line="240" w:lineRule="auto"/>
              <w:jc w:val="both"/>
              <w:rPr>
                <w:rFonts w:ascii="Times New Roman" w:hAnsi="Times New Roman"/>
                <w:sz w:val="20"/>
                <w:szCs w:val="20"/>
                <w:highlight w:val="yellow"/>
              </w:rPr>
            </w:pPr>
            <w:r>
              <w:rPr>
                <w:rFonts w:ascii="Times New Roman" w:hAnsi="Times New Roman"/>
                <w:sz w:val="20"/>
                <w:szCs w:val="20"/>
              </w:rPr>
              <w:t xml:space="preserve">Speciālā piemaksa: 23x143x12=  39 468 </w:t>
            </w:r>
            <w:r>
              <w:rPr>
                <w:rFonts w:ascii="Times New Roman" w:hAnsi="Times New Roman"/>
                <w:i/>
                <w:sz w:val="20"/>
                <w:szCs w:val="20"/>
              </w:rPr>
              <w:t xml:space="preserve">euro </w:t>
            </w:r>
            <w:r>
              <w:rPr>
                <w:rFonts w:ascii="Times New Roman" w:hAnsi="Times New Roman"/>
                <w:sz w:val="20"/>
                <w:szCs w:val="20"/>
              </w:rPr>
              <w:t>(IKK1145)</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VSAOI: 282 545 x 23,59% = 66 652 euro (IKK1210)</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Atvaļinājuma pabalsts: (8×826+15×749)×0,20 =  3569 </w:t>
            </w:r>
            <w:r>
              <w:rPr>
                <w:rFonts w:ascii="Times New Roman" w:hAnsi="Times New Roman"/>
                <w:i/>
                <w:sz w:val="20"/>
                <w:szCs w:val="20"/>
              </w:rPr>
              <w:t>euro</w:t>
            </w:r>
            <w:r>
              <w:rPr>
                <w:rFonts w:ascii="Times New Roman" w:hAnsi="Times New Roman"/>
                <w:sz w:val="20"/>
                <w:szCs w:val="20"/>
              </w:rPr>
              <w:t xml:space="preserve"> (IKK1221)</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Dienesta pienākumu izpildei nepieciešamā apģērba iegādes kompensācija: (15+8) x 121 </w:t>
            </w:r>
            <w:r>
              <w:rPr>
                <w:rFonts w:ascii="Times New Roman" w:hAnsi="Times New Roman"/>
                <w:i/>
                <w:sz w:val="20"/>
                <w:szCs w:val="20"/>
              </w:rPr>
              <w:t>euro</w:t>
            </w:r>
            <w:r>
              <w:rPr>
                <w:rFonts w:ascii="Times New Roman" w:hAnsi="Times New Roman"/>
                <w:sz w:val="20"/>
                <w:szCs w:val="20"/>
              </w:rPr>
              <w:t xml:space="preserve"> (kompensācijas apmērs vienai amatpersonai) = 2 783 euro (IKK1226)</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Telefonu abonēšanas un sarunu izmaksas</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Vidējie izdevumi uz vienu nodarbināto mēnesī </w:t>
            </w:r>
            <w:r>
              <w:rPr>
                <w:rFonts w:ascii="Times New Roman" w:hAnsi="Times New Roman"/>
                <w:sz w:val="20"/>
                <w:szCs w:val="20"/>
              </w:rPr>
              <w:sym w:font="Symbol" w:char="F02D"/>
            </w:r>
            <w:r>
              <w:rPr>
                <w:rFonts w:ascii="Times New Roman" w:hAnsi="Times New Roman"/>
                <w:sz w:val="20"/>
                <w:szCs w:val="20"/>
              </w:rPr>
              <w:t xml:space="preserve"> 28 </w:t>
            </w:r>
            <w:r>
              <w:rPr>
                <w:rFonts w:ascii="Times New Roman" w:hAnsi="Times New Roman"/>
                <w:i/>
                <w:sz w:val="20"/>
                <w:szCs w:val="20"/>
              </w:rPr>
              <w:t>euro</w:t>
            </w:r>
            <w:r>
              <w:rPr>
                <w:rFonts w:ascii="Times New Roman" w:hAnsi="Times New Roman"/>
                <w:sz w:val="20"/>
                <w:szCs w:val="20"/>
              </w:rPr>
              <w:t xml:space="preserve">. 28×23×12 =  7728 </w:t>
            </w:r>
            <w:r>
              <w:rPr>
                <w:rFonts w:ascii="Times New Roman" w:hAnsi="Times New Roman"/>
                <w:i/>
                <w:sz w:val="20"/>
                <w:szCs w:val="20"/>
              </w:rPr>
              <w:t xml:space="preserve">euro </w:t>
            </w:r>
            <w:r>
              <w:rPr>
                <w:rFonts w:ascii="Times New Roman" w:hAnsi="Times New Roman"/>
                <w:sz w:val="20"/>
                <w:szCs w:val="20"/>
              </w:rPr>
              <w:t>(IKK2219)</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Papīrs, rakstāmpiederumi, galda organizatori, dokumentu turētāji, tinte u.c.</w:t>
            </w:r>
            <w:r>
              <w:t xml:space="preserve"> </w:t>
            </w:r>
            <w:r>
              <w:rPr>
                <w:rFonts w:ascii="Times New Roman" w:hAnsi="Times New Roman"/>
                <w:sz w:val="20"/>
                <w:szCs w:val="20"/>
              </w:rPr>
              <w:t xml:space="preserve">Vidējie izdevumu uz vienu nodarbināto mēnesī </w:t>
            </w:r>
            <w:r>
              <w:rPr>
                <w:rFonts w:ascii="Times New Roman" w:hAnsi="Times New Roman"/>
                <w:sz w:val="20"/>
                <w:szCs w:val="20"/>
              </w:rPr>
              <w:sym w:font="Symbol" w:char="F02D"/>
            </w:r>
            <w:r>
              <w:rPr>
                <w:rFonts w:ascii="Times New Roman" w:hAnsi="Times New Roman"/>
                <w:sz w:val="20"/>
                <w:szCs w:val="20"/>
              </w:rPr>
              <w:t xml:space="preserve"> 14 </w:t>
            </w:r>
            <w:r>
              <w:rPr>
                <w:rFonts w:ascii="Times New Roman" w:hAnsi="Times New Roman"/>
                <w:i/>
                <w:sz w:val="20"/>
                <w:szCs w:val="20"/>
              </w:rPr>
              <w:t xml:space="preserve">euro. </w:t>
            </w:r>
            <w:r>
              <w:rPr>
                <w:rFonts w:ascii="Times New Roman" w:hAnsi="Times New Roman"/>
                <w:sz w:val="20"/>
                <w:szCs w:val="20"/>
              </w:rPr>
              <w:t xml:space="preserve">14×23×12 =  3 864 </w:t>
            </w:r>
            <w:r>
              <w:rPr>
                <w:rFonts w:ascii="Times New Roman" w:hAnsi="Times New Roman"/>
                <w:i/>
                <w:sz w:val="20"/>
                <w:szCs w:val="20"/>
              </w:rPr>
              <w:t>euro</w:t>
            </w:r>
            <w:r>
              <w:rPr>
                <w:rFonts w:ascii="Times New Roman" w:hAnsi="Times New Roman"/>
                <w:sz w:val="20"/>
                <w:szCs w:val="20"/>
              </w:rPr>
              <w:t xml:space="preserve"> (IKK2311)</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Izdevumi vienai darba vietai </w:t>
            </w:r>
            <w:r>
              <w:rPr>
                <w:rFonts w:ascii="Times New Roman" w:hAnsi="Times New Roman"/>
                <w:sz w:val="20"/>
                <w:szCs w:val="20"/>
              </w:rPr>
              <w:sym w:font="Symbol" w:char="F02D"/>
            </w:r>
            <w:r>
              <w:rPr>
                <w:rFonts w:ascii="Times New Roman" w:hAnsi="Times New Roman"/>
                <w:sz w:val="20"/>
                <w:szCs w:val="20"/>
              </w:rPr>
              <w:t xml:space="preserve"> 150  </w:t>
            </w:r>
            <w:r>
              <w:rPr>
                <w:rFonts w:ascii="Times New Roman" w:hAnsi="Times New Roman"/>
                <w:i/>
                <w:sz w:val="20"/>
                <w:szCs w:val="20"/>
              </w:rPr>
              <w:t>euro</w:t>
            </w:r>
            <w:r>
              <w:rPr>
                <w:rFonts w:ascii="Times New Roman" w:hAnsi="Times New Roman"/>
                <w:sz w:val="20"/>
                <w:szCs w:val="20"/>
              </w:rPr>
              <w:t xml:space="preserve"> (biroja krēsls 71 </w:t>
            </w:r>
            <w:r>
              <w:rPr>
                <w:rFonts w:ascii="Times New Roman" w:hAnsi="Times New Roman"/>
                <w:i/>
                <w:sz w:val="20"/>
                <w:szCs w:val="20"/>
              </w:rPr>
              <w:t>euro</w:t>
            </w:r>
            <w:r>
              <w:rPr>
                <w:rFonts w:ascii="Times New Roman" w:hAnsi="Times New Roman"/>
                <w:sz w:val="20"/>
                <w:szCs w:val="20"/>
              </w:rPr>
              <w:t xml:space="preserve">, galds  65 </w:t>
            </w:r>
            <w:r>
              <w:rPr>
                <w:rFonts w:ascii="Times New Roman" w:hAnsi="Times New Roman"/>
                <w:i/>
                <w:sz w:val="20"/>
                <w:szCs w:val="20"/>
              </w:rPr>
              <w:t xml:space="preserve">eur, </w:t>
            </w:r>
            <w:r>
              <w:rPr>
                <w:rFonts w:ascii="Times New Roman" w:hAnsi="Times New Roman"/>
                <w:sz w:val="20"/>
                <w:szCs w:val="20"/>
              </w:rPr>
              <w:t xml:space="preserve">plaukts un pakaramais  14 </w:t>
            </w:r>
            <w:r>
              <w:rPr>
                <w:rFonts w:ascii="Times New Roman" w:hAnsi="Times New Roman"/>
                <w:i/>
                <w:sz w:val="20"/>
                <w:szCs w:val="20"/>
              </w:rPr>
              <w:t>euro)</w:t>
            </w:r>
            <w:r>
              <w:rPr>
                <w:rFonts w:ascii="Times New Roman" w:hAnsi="Times New Roman"/>
                <w:sz w:val="20"/>
                <w:szCs w:val="20"/>
              </w:rPr>
              <w:t xml:space="preserve">  23x150 = 3 450 </w:t>
            </w:r>
            <w:r>
              <w:rPr>
                <w:rFonts w:ascii="Times New Roman" w:hAnsi="Times New Roman"/>
                <w:i/>
                <w:sz w:val="20"/>
                <w:szCs w:val="20"/>
              </w:rPr>
              <w:t xml:space="preserve">euro </w:t>
            </w:r>
            <w:r>
              <w:rPr>
                <w:rFonts w:ascii="Times New Roman" w:hAnsi="Times New Roman"/>
                <w:sz w:val="20"/>
                <w:szCs w:val="20"/>
              </w:rPr>
              <w:t>(IKK2312)</w:t>
            </w:r>
          </w:p>
          <w:p w:rsidR="00A0496F" w:rsidRDefault="00A0496F" w:rsidP="00126576">
            <w:pPr>
              <w:spacing w:after="0" w:line="240" w:lineRule="auto"/>
              <w:jc w:val="both"/>
              <w:rPr>
                <w:rFonts w:ascii="Times New Roman" w:hAnsi="Times New Roman"/>
                <w:sz w:val="20"/>
                <w:szCs w:val="20"/>
                <w:highlight w:val="yellow"/>
              </w:rPr>
            </w:pPr>
            <w:r>
              <w:rPr>
                <w:rFonts w:ascii="Times New Roman" w:hAnsi="Times New Roman"/>
                <w:sz w:val="20"/>
                <w:szCs w:val="20"/>
              </w:rPr>
              <w:t xml:space="preserve">Saimnieciskās preces. Vidējie izdevumi uz vienu nodarbināto mēnesī </w:t>
            </w:r>
            <w:r>
              <w:rPr>
                <w:rFonts w:ascii="Times New Roman" w:hAnsi="Times New Roman"/>
                <w:sz w:val="20"/>
                <w:szCs w:val="20"/>
              </w:rPr>
              <w:sym w:font="Symbol" w:char="F02D"/>
            </w:r>
            <w:r>
              <w:rPr>
                <w:rFonts w:ascii="Times New Roman" w:hAnsi="Times New Roman"/>
                <w:sz w:val="20"/>
                <w:szCs w:val="20"/>
              </w:rPr>
              <w:t xml:space="preserve">7 </w:t>
            </w:r>
            <w:r>
              <w:rPr>
                <w:rFonts w:ascii="Times New Roman" w:hAnsi="Times New Roman"/>
                <w:i/>
                <w:sz w:val="20"/>
                <w:szCs w:val="20"/>
              </w:rPr>
              <w:t>euro.</w:t>
            </w:r>
            <w:r>
              <w:t xml:space="preserve"> </w:t>
            </w:r>
            <w:r>
              <w:rPr>
                <w:rFonts w:ascii="Times New Roman" w:hAnsi="Times New Roman"/>
                <w:sz w:val="20"/>
                <w:szCs w:val="20"/>
              </w:rPr>
              <w:t xml:space="preserve">23 x 12 x 7  = 1 932 </w:t>
            </w:r>
            <w:r>
              <w:rPr>
                <w:rFonts w:ascii="Times New Roman" w:hAnsi="Times New Roman"/>
                <w:i/>
                <w:sz w:val="20"/>
                <w:szCs w:val="20"/>
              </w:rPr>
              <w:t xml:space="preserve">euro </w:t>
            </w:r>
            <w:r>
              <w:rPr>
                <w:rFonts w:ascii="Times New Roman" w:hAnsi="Times New Roman"/>
                <w:sz w:val="20"/>
                <w:szCs w:val="20"/>
              </w:rPr>
              <w:t>(IKK2350)</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Monitori: 48 (monitori) x156,5 </w:t>
            </w:r>
            <w:r>
              <w:rPr>
                <w:rFonts w:ascii="Times New Roman" w:hAnsi="Times New Roman"/>
                <w:i/>
                <w:sz w:val="20"/>
                <w:szCs w:val="20"/>
              </w:rPr>
              <w:t>euro</w:t>
            </w:r>
            <w:r>
              <w:rPr>
                <w:rFonts w:ascii="Times New Roman" w:hAnsi="Times New Roman"/>
                <w:sz w:val="20"/>
                <w:szCs w:val="20"/>
              </w:rPr>
              <w:t xml:space="preserve"> = 7 512 </w:t>
            </w:r>
            <w:r>
              <w:rPr>
                <w:rFonts w:ascii="Times New Roman" w:hAnsi="Times New Roman"/>
                <w:i/>
                <w:sz w:val="20"/>
                <w:szCs w:val="20"/>
              </w:rPr>
              <w:t>euro</w:t>
            </w:r>
            <w:r>
              <w:rPr>
                <w:rFonts w:ascii="Times New Roman" w:hAnsi="Times New Roman"/>
                <w:sz w:val="20"/>
                <w:szCs w:val="20"/>
              </w:rPr>
              <w:t xml:space="preserve">   (IKK2312)</w:t>
            </w:r>
          </w:p>
          <w:p w:rsidR="00A0496F" w:rsidRDefault="00A0496F" w:rsidP="00126576">
            <w:pPr>
              <w:spacing w:after="0" w:line="240" w:lineRule="auto"/>
              <w:jc w:val="both"/>
              <w:rPr>
                <w:rFonts w:ascii="Times New Roman" w:hAnsi="Times New Roman"/>
                <w:i/>
                <w:sz w:val="20"/>
                <w:szCs w:val="20"/>
              </w:rPr>
            </w:pPr>
            <w:r>
              <w:rPr>
                <w:rFonts w:ascii="Times New Roman" w:hAnsi="Times New Roman"/>
                <w:sz w:val="20"/>
                <w:szCs w:val="20"/>
              </w:rPr>
              <w:t xml:space="preserve">Informācijas, sakaru līdzekļu, biroja tehnikas kārtējā remonta un uzturēšanas materiāli (toneri kopētājam, printeriem, rezerves daļas u.c.). Vidējie izdevumi uz vienu nodarbināto mēnesī </w:t>
            </w:r>
            <w:r>
              <w:rPr>
                <w:rFonts w:ascii="Times New Roman" w:hAnsi="Times New Roman"/>
                <w:sz w:val="20"/>
                <w:szCs w:val="20"/>
              </w:rPr>
              <w:sym w:font="Symbol" w:char="F02D"/>
            </w:r>
            <w:r>
              <w:rPr>
                <w:rFonts w:ascii="Times New Roman" w:hAnsi="Times New Roman"/>
                <w:sz w:val="20"/>
                <w:szCs w:val="20"/>
              </w:rPr>
              <w:t xml:space="preserve"> 85 </w:t>
            </w:r>
            <w:r>
              <w:rPr>
                <w:rFonts w:ascii="Times New Roman" w:hAnsi="Times New Roman"/>
                <w:i/>
                <w:sz w:val="20"/>
                <w:szCs w:val="20"/>
              </w:rPr>
              <w:t xml:space="preserve">euro. </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23x12x 85 = 23 460</w:t>
            </w:r>
            <w:r>
              <w:rPr>
                <w:rFonts w:ascii="Times New Roman" w:hAnsi="Times New Roman"/>
                <w:i/>
                <w:sz w:val="20"/>
                <w:szCs w:val="20"/>
              </w:rPr>
              <w:t xml:space="preserve"> euro </w:t>
            </w:r>
            <w:r>
              <w:rPr>
                <w:rFonts w:ascii="Times New Roman" w:hAnsi="Times New Roman"/>
                <w:sz w:val="20"/>
                <w:szCs w:val="20"/>
              </w:rPr>
              <w:t>(IKK2350)</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Datorprogrammas: 1 gab.MS SQL servera programmatūra 996 </w:t>
            </w:r>
            <w:r>
              <w:rPr>
                <w:rFonts w:ascii="Times New Roman" w:hAnsi="Times New Roman"/>
                <w:i/>
                <w:sz w:val="20"/>
                <w:szCs w:val="20"/>
              </w:rPr>
              <w:t>euro</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ANB 8000x11gab = 88 000 </w:t>
            </w:r>
            <w:r>
              <w:rPr>
                <w:rFonts w:ascii="Times New Roman" w:hAnsi="Times New Roman"/>
                <w:i/>
                <w:sz w:val="20"/>
                <w:szCs w:val="20"/>
              </w:rPr>
              <w:t>euro</w:t>
            </w:r>
          </w:p>
          <w:p w:rsidR="00A0496F" w:rsidRDefault="00A0496F" w:rsidP="00126576">
            <w:pPr>
              <w:spacing w:after="0" w:line="240" w:lineRule="auto"/>
              <w:jc w:val="both"/>
              <w:rPr>
                <w:rFonts w:ascii="Times New Roman" w:hAnsi="Times New Roman"/>
                <w:sz w:val="20"/>
                <w:szCs w:val="20"/>
              </w:rPr>
            </w:pPr>
            <w:r w:rsidRPr="00135EFB">
              <w:rPr>
                <w:rFonts w:ascii="Times New Roman" w:hAnsi="Times New Roman"/>
                <w:i/>
                <w:sz w:val="20"/>
                <w:szCs w:val="20"/>
              </w:rPr>
              <w:t>iBase</w:t>
            </w:r>
            <w:r>
              <w:rPr>
                <w:rFonts w:ascii="Times New Roman" w:hAnsi="Times New Roman"/>
                <w:sz w:val="20"/>
                <w:szCs w:val="20"/>
              </w:rPr>
              <w:t xml:space="preserve"> 5000x18 gab.= 90 000 </w:t>
            </w:r>
            <w:r>
              <w:rPr>
                <w:rFonts w:ascii="Times New Roman" w:hAnsi="Times New Roman"/>
                <w:i/>
                <w:sz w:val="20"/>
                <w:szCs w:val="20"/>
              </w:rPr>
              <w:t>euro</w:t>
            </w:r>
          </w:p>
          <w:p w:rsidR="00A0496F" w:rsidRDefault="00A0496F" w:rsidP="00126576">
            <w:pPr>
              <w:spacing w:after="0" w:line="240" w:lineRule="auto"/>
              <w:jc w:val="both"/>
              <w:rPr>
                <w:rFonts w:ascii="Times New Roman" w:hAnsi="Times New Roman"/>
                <w:sz w:val="20"/>
                <w:szCs w:val="20"/>
              </w:rPr>
            </w:pPr>
            <w:r w:rsidRPr="00135EFB">
              <w:rPr>
                <w:rFonts w:ascii="Times New Roman" w:hAnsi="Times New Roman"/>
                <w:i/>
                <w:sz w:val="20"/>
                <w:szCs w:val="20"/>
              </w:rPr>
              <w:t>iBase Designer</w:t>
            </w:r>
            <w:r>
              <w:rPr>
                <w:rFonts w:ascii="Times New Roman" w:hAnsi="Times New Roman"/>
                <w:sz w:val="20"/>
                <w:szCs w:val="20"/>
              </w:rPr>
              <w:t xml:space="preserve"> 8000x1gab. = 8000 </w:t>
            </w:r>
            <w:r>
              <w:rPr>
                <w:rFonts w:ascii="Times New Roman" w:hAnsi="Times New Roman"/>
                <w:i/>
                <w:sz w:val="20"/>
                <w:szCs w:val="20"/>
              </w:rPr>
              <w:t>euro</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996+88000+90000+8000=186 996 </w:t>
            </w:r>
            <w:r>
              <w:rPr>
                <w:rFonts w:ascii="Times New Roman" w:hAnsi="Times New Roman"/>
                <w:i/>
                <w:sz w:val="20"/>
                <w:szCs w:val="20"/>
              </w:rPr>
              <w:t>euro</w:t>
            </w:r>
            <w:r>
              <w:rPr>
                <w:rFonts w:ascii="Times New Roman" w:hAnsi="Times New Roman"/>
                <w:sz w:val="20"/>
                <w:szCs w:val="20"/>
              </w:rPr>
              <w:t xml:space="preserve"> (IKK5121)</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Licences: </w:t>
            </w:r>
          </w:p>
          <w:p w:rsidR="00A0496F" w:rsidRDefault="00A0496F" w:rsidP="00126576">
            <w:pPr>
              <w:spacing w:after="0" w:line="240" w:lineRule="auto"/>
              <w:jc w:val="both"/>
              <w:rPr>
                <w:rFonts w:ascii="Times New Roman" w:hAnsi="Times New Roman"/>
                <w:sz w:val="20"/>
                <w:szCs w:val="20"/>
              </w:rPr>
            </w:pPr>
            <w:r w:rsidRPr="00135EFB">
              <w:rPr>
                <w:rFonts w:ascii="Times New Roman" w:hAnsi="Times New Roman"/>
                <w:i/>
                <w:sz w:val="20"/>
                <w:szCs w:val="20"/>
              </w:rPr>
              <w:t xml:space="preserve">MS Server Device cal </w:t>
            </w:r>
            <w:r>
              <w:rPr>
                <w:rFonts w:ascii="Times New Roman" w:hAnsi="Times New Roman"/>
                <w:sz w:val="20"/>
                <w:szCs w:val="20"/>
              </w:rPr>
              <w:t xml:space="preserve">licences  23x24gab.= 552 </w:t>
            </w:r>
            <w:r>
              <w:rPr>
                <w:rFonts w:ascii="Times New Roman" w:hAnsi="Times New Roman"/>
                <w:i/>
                <w:sz w:val="20"/>
                <w:szCs w:val="20"/>
              </w:rPr>
              <w:t>euro</w:t>
            </w:r>
          </w:p>
          <w:p w:rsidR="00A0496F" w:rsidRDefault="00A0496F" w:rsidP="00126576">
            <w:pPr>
              <w:spacing w:after="0" w:line="240" w:lineRule="auto"/>
              <w:jc w:val="both"/>
              <w:rPr>
                <w:rFonts w:ascii="Times New Roman" w:hAnsi="Times New Roman"/>
                <w:sz w:val="20"/>
                <w:szCs w:val="20"/>
              </w:rPr>
            </w:pPr>
            <w:r w:rsidRPr="00135EFB">
              <w:rPr>
                <w:rFonts w:ascii="Times New Roman" w:hAnsi="Times New Roman"/>
                <w:i/>
                <w:sz w:val="20"/>
                <w:szCs w:val="20"/>
              </w:rPr>
              <w:t>MS SQL Device cal</w:t>
            </w:r>
            <w:r>
              <w:rPr>
                <w:rFonts w:ascii="Times New Roman" w:hAnsi="Times New Roman"/>
                <w:sz w:val="20"/>
                <w:szCs w:val="20"/>
              </w:rPr>
              <w:t xml:space="preserve"> licences 199x24 gab=4776 </w:t>
            </w:r>
            <w:r>
              <w:rPr>
                <w:rFonts w:ascii="Times New Roman" w:hAnsi="Times New Roman"/>
                <w:i/>
                <w:sz w:val="20"/>
                <w:szCs w:val="20"/>
              </w:rPr>
              <w:t>euro</w:t>
            </w:r>
            <w:r>
              <w:rPr>
                <w:rFonts w:ascii="Times New Roman" w:hAnsi="Times New Roman"/>
                <w:sz w:val="20"/>
                <w:szCs w:val="20"/>
              </w:rPr>
              <w:t xml:space="preserve"> </w:t>
            </w:r>
          </w:p>
          <w:p w:rsidR="00A0496F" w:rsidRDefault="00A0496F" w:rsidP="00126576">
            <w:pPr>
              <w:spacing w:after="0" w:line="240" w:lineRule="auto"/>
              <w:jc w:val="both"/>
              <w:rPr>
                <w:rFonts w:ascii="Times New Roman" w:hAnsi="Times New Roman"/>
                <w:sz w:val="20"/>
                <w:szCs w:val="20"/>
                <w:highlight w:val="yellow"/>
              </w:rPr>
            </w:pPr>
            <w:r>
              <w:rPr>
                <w:rFonts w:ascii="Times New Roman" w:hAnsi="Times New Roman"/>
                <w:sz w:val="20"/>
                <w:szCs w:val="20"/>
              </w:rPr>
              <w:t xml:space="preserve">552+4776=5 328 </w:t>
            </w:r>
            <w:r>
              <w:rPr>
                <w:rFonts w:ascii="Times New Roman" w:hAnsi="Times New Roman"/>
                <w:i/>
                <w:sz w:val="20"/>
                <w:szCs w:val="20"/>
              </w:rPr>
              <w:t xml:space="preserve">euro </w:t>
            </w:r>
            <w:r>
              <w:rPr>
                <w:rFonts w:ascii="Times New Roman" w:hAnsi="Times New Roman"/>
                <w:sz w:val="20"/>
                <w:szCs w:val="20"/>
              </w:rPr>
              <w:t>(IKK5129)</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Datortehnika, sakaru un cita biroja tehnika </w:t>
            </w:r>
            <w:r>
              <w:rPr>
                <w:rFonts w:ascii="Times New Roman" w:hAnsi="Times New Roman"/>
                <w:sz w:val="20"/>
                <w:szCs w:val="20"/>
              </w:rPr>
              <w:sym w:font="Symbol" w:char="F02D"/>
            </w:r>
            <w:r>
              <w:rPr>
                <w:rFonts w:ascii="Times New Roman" w:hAnsi="Times New Roman"/>
                <w:sz w:val="20"/>
                <w:szCs w:val="20"/>
              </w:rPr>
              <w:t xml:space="preserve"> 40 157 </w:t>
            </w:r>
            <w:r>
              <w:rPr>
                <w:rFonts w:ascii="Times New Roman" w:hAnsi="Times New Roman"/>
                <w:i/>
                <w:sz w:val="20"/>
                <w:szCs w:val="20"/>
              </w:rPr>
              <w:t>euro</w:t>
            </w:r>
            <w:r>
              <w:rPr>
                <w:rFonts w:ascii="Times New Roman" w:hAnsi="Times New Roman"/>
                <w:sz w:val="20"/>
                <w:szCs w:val="20"/>
              </w:rPr>
              <w:t xml:space="preserve"> (IKK5238), no tiem:</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24  darba stacijas (kopā ar operētājsistēmu un ofisa programmatūru) </w:t>
            </w:r>
            <w:r>
              <w:rPr>
                <w:rFonts w:ascii="Times New Roman" w:hAnsi="Times New Roman"/>
                <w:sz w:val="20"/>
                <w:szCs w:val="20"/>
              </w:rPr>
              <w:sym w:font="Symbol" w:char="F02D"/>
            </w:r>
            <w:r>
              <w:rPr>
                <w:rFonts w:ascii="Times New Roman" w:hAnsi="Times New Roman"/>
                <w:sz w:val="20"/>
                <w:szCs w:val="20"/>
              </w:rPr>
              <w:t xml:space="preserve"> 1110 x 24=26 640 </w:t>
            </w:r>
            <w:r>
              <w:rPr>
                <w:rFonts w:ascii="Times New Roman" w:hAnsi="Times New Roman"/>
                <w:i/>
                <w:sz w:val="20"/>
                <w:szCs w:val="20"/>
              </w:rPr>
              <w:t>euro</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3 serveri kopā ar operētājsistēmu </w:t>
            </w:r>
            <w:r>
              <w:rPr>
                <w:rFonts w:ascii="Times New Roman" w:hAnsi="Times New Roman"/>
                <w:sz w:val="20"/>
                <w:szCs w:val="20"/>
              </w:rPr>
              <w:sym w:font="Symbol" w:char="F02D"/>
            </w:r>
            <w:r>
              <w:rPr>
                <w:rFonts w:ascii="Times New Roman" w:hAnsi="Times New Roman"/>
                <w:sz w:val="20"/>
                <w:szCs w:val="20"/>
              </w:rPr>
              <w:t xml:space="preserve"> 3 557 x 3=10 671 </w:t>
            </w:r>
            <w:r>
              <w:rPr>
                <w:rFonts w:ascii="Times New Roman" w:hAnsi="Times New Roman"/>
                <w:i/>
                <w:sz w:val="20"/>
                <w:szCs w:val="20"/>
              </w:rPr>
              <w:t>euro</w:t>
            </w:r>
            <w:r>
              <w:rPr>
                <w:rFonts w:ascii="Times New Roman" w:hAnsi="Times New Roman"/>
                <w:sz w:val="20"/>
                <w:szCs w:val="20"/>
              </w:rPr>
              <w:t xml:space="preserve"> </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viena komutācijas iekārta ( switch) </w:t>
            </w:r>
            <w:r>
              <w:rPr>
                <w:rFonts w:ascii="Times New Roman" w:hAnsi="Times New Roman"/>
                <w:sz w:val="20"/>
                <w:szCs w:val="20"/>
              </w:rPr>
              <w:sym w:font="Symbol" w:char="F02D"/>
            </w:r>
            <w:r>
              <w:rPr>
                <w:rFonts w:ascii="Times New Roman" w:hAnsi="Times New Roman"/>
                <w:sz w:val="20"/>
                <w:szCs w:val="20"/>
              </w:rPr>
              <w:t xml:space="preserve"> 2 846  </w:t>
            </w:r>
            <w:r>
              <w:rPr>
                <w:rFonts w:ascii="Times New Roman" w:hAnsi="Times New Roman"/>
                <w:i/>
                <w:sz w:val="20"/>
                <w:szCs w:val="20"/>
              </w:rPr>
              <w:t>euro</w:t>
            </w:r>
            <w:r>
              <w:rPr>
                <w:rFonts w:ascii="Times New Roman" w:hAnsi="Times New Roman"/>
                <w:sz w:val="20"/>
                <w:szCs w:val="20"/>
              </w:rPr>
              <w:t xml:space="preserve"> </w:t>
            </w:r>
          </w:p>
          <w:p w:rsidR="00A0496F" w:rsidRDefault="00A0496F" w:rsidP="00126576">
            <w:pPr>
              <w:spacing w:after="0" w:line="240" w:lineRule="auto"/>
              <w:jc w:val="both"/>
              <w:rPr>
                <w:rFonts w:ascii="Times New Roman" w:hAnsi="Times New Roman"/>
                <w:sz w:val="20"/>
                <w:szCs w:val="20"/>
                <w:highlight w:val="yellow"/>
              </w:rPr>
            </w:pPr>
          </w:p>
          <w:p w:rsidR="00A0496F" w:rsidRDefault="00A0496F" w:rsidP="00126576">
            <w:pPr>
              <w:spacing w:after="0" w:line="240" w:lineRule="auto"/>
              <w:jc w:val="both"/>
              <w:rPr>
                <w:rFonts w:ascii="Times New Roman" w:hAnsi="Times New Roman"/>
                <w:sz w:val="20"/>
                <w:szCs w:val="20"/>
              </w:rPr>
            </w:pPr>
            <w:r>
              <w:rPr>
                <w:rFonts w:ascii="Times New Roman" w:hAnsi="Times New Roman"/>
                <w:b/>
                <w:sz w:val="20"/>
                <w:szCs w:val="20"/>
              </w:rPr>
              <w:t xml:space="preserve">2016.gadā  – 447 105 </w:t>
            </w:r>
            <w:r>
              <w:rPr>
                <w:rFonts w:ascii="Times New Roman" w:hAnsi="Times New Roman"/>
                <w:b/>
                <w:i/>
                <w:sz w:val="20"/>
                <w:szCs w:val="20"/>
              </w:rPr>
              <w:t>euro</w:t>
            </w:r>
            <w:r>
              <w:rPr>
                <w:rFonts w:ascii="Times New Roman" w:hAnsi="Times New Roman"/>
                <w:i/>
                <w:sz w:val="20"/>
                <w:szCs w:val="20"/>
              </w:rPr>
              <w:t xml:space="preserve">, </w:t>
            </w:r>
            <w:r>
              <w:rPr>
                <w:rFonts w:ascii="Times New Roman" w:hAnsi="Times New Roman"/>
                <w:sz w:val="20"/>
                <w:szCs w:val="20"/>
              </w:rPr>
              <w:t>no tiem:</w:t>
            </w:r>
          </w:p>
          <w:p w:rsidR="00A0496F" w:rsidRDefault="00A0496F" w:rsidP="00126576">
            <w:pPr>
              <w:spacing w:after="0" w:line="240" w:lineRule="auto"/>
              <w:jc w:val="both"/>
              <w:rPr>
                <w:rFonts w:ascii="Times New Roman" w:hAnsi="Times New Roman"/>
                <w:sz w:val="20"/>
                <w:szCs w:val="20"/>
                <w:highlight w:val="yellow"/>
              </w:rPr>
            </w:pPr>
            <w:r>
              <w:rPr>
                <w:rFonts w:ascii="Times New Roman" w:hAnsi="Times New Roman"/>
                <w:sz w:val="20"/>
                <w:szCs w:val="20"/>
              </w:rPr>
              <w:t>Mēnešalga:8×826×12+15×749×12 =  214 116 (IKK1116)</w:t>
            </w:r>
          </w:p>
          <w:p w:rsidR="00A0496F" w:rsidRDefault="00A0496F" w:rsidP="00126576">
            <w:pPr>
              <w:spacing w:after="0" w:line="240" w:lineRule="auto"/>
              <w:jc w:val="both"/>
              <w:rPr>
                <w:rFonts w:ascii="Times New Roman" w:hAnsi="Times New Roman"/>
                <w:sz w:val="20"/>
                <w:szCs w:val="20"/>
                <w:highlight w:val="yellow"/>
              </w:rPr>
            </w:pPr>
            <w:r>
              <w:rPr>
                <w:rFonts w:ascii="Times New Roman" w:hAnsi="Times New Roman"/>
                <w:sz w:val="20"/>
                <w:szCs w:val="20"/>
              </w:rPr>
              <w:t xml:space="preserve">Piemaksa par speciālo dienesta pakāpi (majors): 23x92x12=  25 392 </w:t>
            </w:r>
            <w:r>
              <w:rPr>
                <w:rFonts w:ascii="Times New Roman" w:hAnsi="Times New Roman"/>
                <w:i/>
                <w:sz w:val="20"/>
                <w:szCs w:val="20"/>
              </w:rPr>
              <w:t xml:space="preserve">euro </w:t>
            </w:r>
            <w:r>
              <w:rPr>
                <w:rFonts w:ascii="Times New Roman" w:hAnsi="Times New Roman"/>
                <w:sz w:val="20"/>
                <w:szCs w:val="20"/>
              </w:rPr>
              <w:t>(IKK1143)</w:t>
            </w:r>
          </w:p>
          <w:p w:rsidR="00A0496F" w:rsidRDefault="00A0496F" w:rsidP="00126576">
            <w:pPr>
              <w:spacing w:after="0" w:line="240" w:lineRule="auto"/>
              <w:jc w:val="both"/>
              <w:rPr>
                <w:rFonts w:ascii="Times New Roman" w:hAnsi="Times New Roman"/>
                <w:sz w:val="20"/>
                <w:szCs w:val="20"/>
                <w:highlight w:val="yellow"/>
              </w:rPr>
            </w:pPr>
            <w:r>
              <w:rPr>
                <w:rFonts w:ascii="Times New Roman" w:hAnsi="Times New Roman"/>
                <w:sz w:val="20"/>
                <w:szCs w:val="20"/>
              </w:rPr>
              <w:t xml:space="preserve">Speciālā piemaksa: 23x143x12=  39 468 </w:t>
            </w:r>
            <w:r>
              <w:rPr>
                <w:rFonts w:ascii="Times New Roman" w:hAnsi="Times New Roman"/>
                <w:i/>
                <w:sz w:val="20"/>
                <w:szCs w:val="20"/>
              </w:rPr>
              <w:t xml:space="preserve">euro </w:t>
            </w:r>
            <w:r>
              <w:rPr>
                <w:rFonts w:ascii="Times New Roman" w:hAnsi="Times New Roman"/>
                <w:sz w:val="20"/>
                <w:szCs w:val="20"/>
              </w:rPr>
              <w:t>(IKK1145)</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VSAOI: 282 545 x 23,59% = 66 652 euro (IKK1210)</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Atvaļinājuma pabalsts: (8×826+15×749)×0,20 =  3569 </w:t>
            </w:r>
            <w:r>
              <w:rPr>
                <w:rFonts w:ascii="Times New Roman" w:hAnsi="Times New Roman"/>
                <w:i/>
                <w:sz w:val="20"/>
                <w:szCs w:val="20"/>
              </w:rPr>
              <w:t>euro</w:t>
            </w:r>
            <w:r>
              <w:rPr>
                <w:rFonts w:ascii="Times New Roman" w:hAnsi="Times New Roman"/>
                <w:sz w:val="20"/>
                <w:szCs w:val="20"/>
              </w:rPr>
              <w:t>(IKK1221)</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Dienesta pienākumu izpildei nepieciešamā apģērba iegādes kompensācija: (15+8) x 121 </w:t>
            </w:r>
            <w:r>
              <w:rPr>
                <w:rFonts w:ascii="Times New Roman" w:hAnsi="Times New Roman"/>
                <w:i/>
                <w:sz w:val="20"/>
                <w:szCs w:val="20"/>
              </w:rPr>
              <w:t>euro</w:t>
            </w:r>
            <w:r>
              <w:rPr>
                <w:rFonts w:ascii="Times New Roman" w:hAnsi="Times New Roman"/>
                <w:sz w:val="20"/>
                <w:szCs w:val="20"/>
              </w:rPr>
              <w:t xml:space="preserve"> (kompensācijas apmērs vienai amatpersonai) = 2 783 euro (IKK1226)</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Telefonu abonēšanas un sarunu izmaksas</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Vidējie izdevumi uz vienu nodarbināto mēnesī </w:t>
            </w:r>
            <w:r>
              <w:rPr>
                <w:rFonts w:ascii="Times New Roman" w:hAnsi="Times New Roman"/>
                <w:sz w:val="20"/>
                <w:szCs w:val="20"/>
              </w:rPr>
              <w:sym w:font="Symbol" w:char="F02D"/>
            </w:r>
            <w:r>
              <w:rPr>
                <w:rFonts w:ascii="Times New Roman" w:hAnsi="Times New Roman"/>
                <w:sz w:val="20"/>
                <w:szCs w:val="20"/>
              </w:rPr>
              <w:t xml:space="preserve"> 28 </w:t>
            </w:r>
            <w:r>
              <w:rPr>
                <w:rFonts w:ascii="Times New Roman" w:hAnsi="Times New Roman"/>
                <w:i/>
                <w:sz w:val="20"/>
                <w:szCs w:val="20"/>
              </w:rPr>
              <w:t>euro</w:t>
            </w:r>
            <w:r>
              <w:rPr>
                <w:rFonts w:ascii="Times New Roman" w:hAnsi="Times New Roman"/>
                <w:sz w:val="20"/>
                <w:szCs w:val="20"/>
              </w:rPr>
              <w:t xml:space="preserve">. 28×23×12 =  7728 </w:t>
            </w:r>
            <w:r>
              <w:rPr>
                <w:rFonts w:ascii="Times New Roman" w:hAnsi="Times New Roman"/>
                <w:i/>
                <w:sz w:val="20"/>
                <w:szCs w:val="20"/>
              </w:rPr>
              <w:t xml:space="preserve">euro </w:t>
            </w:r>
            <w:r>
              <w:rPr>
                <w:rFonts w:ascii="Times New Roman" w:hAnsi="Times New Roman"/>
                <w:sz w:val="20"/>
                <w:szCs w:val="20"/>
              </w:rPr>
              <w:t>(IKK2219)</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Papīrs, rakstāmpiederumi, galda organizatori, dokumentu turētāji, tinte u.c.</w:t>
            </w:r>
            <w:r>
              <w:t xml:space="preserve"> </w:t>
            </w:r>
            <w:r>
              <w:rPr>
                <w:rFonts w:ascii="Times New Roman" w:hAnsi="Times New Roman"/>
                <w:sz w:val="20"/>
                <w:szCs w:val="20"/>
              </w:rPr>
              <w:t xml:space="preserve">Vidējie izdevumu uz vienu nodarbināto mēnesī </w:t>
            </w:r>
            <w:r>
              <w:rPr>
                <w:rFonts w:ascii="Times New Roman" w:hAnsi="Times New Roman"/>
                <w:sz w:val="20"/>
                <w:szCs w:val="20"/>
              </w:rPr>
              <w:sym w:font="Symbol" w:char="F02D"/>
            </w:r>
            <w:r>
              <w:rPr>
                <w:rFonts w:ascii="Times New Roman" w:hAnsi="Times New Roman"/>
                <w:sz w:val="20"/>
                <w:szCs w:val="20"/>
              </w:rPr>
              <w:t xml:space="preserve"> 14 </w:t>
            </w:r>
            <w:r>
              <w:rPr>
                <w:rFonts w:ascii="Times New Roman" w:hAnsi="Times New Roman"/>
                <w:i/>
                <w:sz w:val="20"/>
                <w:szCs w:val="20"/>
              </w:rPr>
              <w:t xml:space="preserve">euro. </w:t>
            </w:r>
            <w:r>
              <w:rPr>
                <w:rFonts w:ascii="Times New Roman" w:hAnsi="Times New Roman"/>
                <w:sz w:val="20"/>
                <w:szCs w:val="20"/>
              </w:rPr>
              <w:t xml:space="preserve">14×23×12 =  3 864 </w:t>
            </w:r>
            <w:r>
              <w:rPr>
                <w:rFonts w:ascii="Times New Roman" w:hAnsi="Times New Roman"/>
                <w:i/>
                <w:sz w:val="20"/>
                <w:szCs w:val="20"/>
              </w:rPr>
              <w:t>euro</w:t>
            </w:r>
            <w:r>
              <w:rPr>
                <w:rFonts w:ascii="Times New Roman" w:hAnsi="Times New Roman"/>
                <w:sz w:val="20"/>
                <w:szCs w:val="20"/>
              </w:rPr>
              <w:t xml:space="preserve"> (IKK2311)</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Saimnieciskās preces. Vidējie izdevumi uz vienu nodarbināto mēnesī </w:t>
            </w:r>
            <w:r>
              <w:rPr>
                <w:rFonts w:ascii="Times New Roman" w:hAnsi="Times New Roman"/>
                <w:sz w:val="20"/>
                <w:szCs w:val="20"/>
              </w:rPr>
              <w:sym w:font="Symbol" w:char="F02D"/>
            </w:r>
            <w:r>
              <w:rPr>
                <w:rFonts w:ascii="Times New Roman" w:hAnsi="Times New Roman"/>
                <w:sz w:val="20"/>
                <w:szCs w:val="20"/>
              </w:rPr>
              <w:t xml:space="preserve">7 </w:t>
            </w:r>
            <w:r>
              <w:rPr>
                <w:rFonts w:ascii="Times New Roman" w:hAnsi="Times New Roman"/>
                <w:i/>
                <w:sz w:val="20"/>
                <w:szCs w:val="20"/>
              </w:rPr>
              <w:t>euro.</w:t>
            </w:r>
            <w:r>
              <w:t xml:space="preserve"> </w:t>
            </w:r>
            <w:r>
              <w:rPr>
                <w:rFonts w:ascii="Times New Roman" w:hAnsi="Times New Roman"/>
                <w:sz w:val="20"/>
                <w:szCs w:val="20"/>
              </w:rPr>
              <w:t>23x12x7 = 1 932</w:t>
            </w:r>
            <w:r>
              <w:rPr>
                <w:rFonts w:ascii="Times New Roman" w:hAnsi="Times New Roman"/>
                <w:i/>
                <w:sz w:val="20"/>
                <w:szCs w:val="20"/>
              </w:rPr>
              <w:t xml:space="preserve"> euro </w:t>
            </w:r>
            <w:r>
              <w:rPr>
                <w:rFonts w:ascii="Times New Roman" w:hAnsi="Times New Roman"/>
                <w:sz w:val="20"/>
                <w:szCs w:val="20"/>
              </w:rPr>
              <w:t>(IKK2350)</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Monitori: 22 ( monitori) x 156,5 </w:t>
            </w:r>
            <w:r>
              <w:rPr>
                <w:rFonts w:ascii="Times New Roman" w:hAnsi="Times New Roman"/>
                <w:i/>
                <w:sz w:val="20"/>
                <w:szCs w:val="20"/>
              </w:rPr>
              <w:t>euro</w:t>
            </w:r>
            <w:r>
              <w:rPr>
                <w:rFonts w:ascii="Times New Roman" w:hAnsi="Times New Roman"/>
                <w:sz w:val="20"/>
                <w:szCs w:val="20"/>
              </w:rPr>
              <w:t xml:space="preserve"> = 3 443 </w:t>
            </w:r>
            <w:r>
              <w:rPr>
                <w:rFonts w:ascii="Times New Roman" w:hAnsi="Times New Roman"/>
                <w:i/>
                <w:sz w:val="20"/>
                <w:szCs w:val="20"/>
              </w:rPr>
              <w:t xml:space="preserve">euro </w:t>
            </w:r>
            <w:r>
              <w:rPr>
                <w:rFonts w:ascii="Times New Roman" w:hAnsi="Times New Roman"/>
                <w:sz w:val="20"/>
                <w:szCs w:val="20"/>
              </w:rPr>
              <w:t>(IKK2312)</w:t>
            </w:r>
          </w:p>
          <w:p w:rsidR="00A0496F" w:rsidRDefault="00A0496F" w:rsidP="00126576">
            <w:pPr>
              <w:spacing w:after="0" w:line="240" w:lineRule="auto"/>
              <w:jc w:val="both"/>
              <w:rPr>
                <w:rFonts w:ascii="Times New Roman" w:hAnsi="Times New Roman"/>
                <w:i/>
                <w:sz w:val="20"/>
                <w:szCs w:val="20"/>
              </w:rPr>
            </w:pPr>
            <w:r>
              <w:rPr>
                <w:rFonts w:ascii="Times New Roman" w:hAnsi="Times New Roman"/>
                <w:sz w:val="20"/>
                <w:szCs w:val="20"/>
              </w:rPr>
              <w:lastRenderedPageBreak/>
              <w:t xml:space="preserve">Informācijas, sakaru līdzekļu, biroja tehnikas kārtējā remonta un uzturēšanas materiāli (toneri kopētājam, printeriem, rezerves daļas u.c.). Vidējie izdevumi uz vienu nodarbināto mēnesī </w:t>
            </w:r>
            <w:r>
              <w:rPr>
                <w:rFonts w:ascii="Times New Roman" w:hAnsi="Times New Roman"/>
                <w:sz w:val="20"/>
                <w:szCs w:val="20"/>
              </w:rPr>
              <w:sym w:font="Symbol" w:char="F02D"/>
            </w:r>
            <w:r>
              <w:rPr>
                <w:rFonts w:ascii="Times New Roman" w:hAnsi="Times New Roman"/>
                <w:sz w:val="20"/>
                <w:szCs w:val="20"/>
              </w:rPr>
              <w:t xml:space="preserve"> 85 </w:t>
            </w:r>
            <w:r>
              <w:rPr>
                <w:rFonts w:ascii="Times New Roman" w:hAnsi="Times New Roman"/>
                <w:i/>
                <w:sz w:val="20"/>
                <w:szCs w:val="20"/>
              </w:rPr>
              <w:t xml:space="preserve">euro. </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23x12x85 = 23 460 </w:t>
            </w:r>
            <w:r>
              <w:rPr>
                <w:rFonts w:ascii="Times New Roman" w:hAnsi="Times New Roman"/>
                <w:i/>
                <w:sz w:val="20"/>
                <w:szCs w:val="20"/>
              </w:rPr>
              <w:t xml:space="preserve">euro </w:t>
            </w:r>
            <w:r>
              <w:rPr>
                <w:rFonts w:ascii="Times New Roman" w:hAnsi="Times New Roman"/>
                <w:sz w:val="20"/>
                <w:szCs w:val="20"/>
              </w:rPr>
              <w:t>(IKK2350)</w:t>
            </w:r>
          </w:p>
          <w:p w:rsidR="00A0496F" w:rsidRDefault="00A0496F" w:rsidP="00126576">
            <w:pPr>
              <w:spacing w:after="0" w:line="240" w:lineRule="auto"/>
              <w:jc w:val="both"/>
              <w:rPr>
                <w:rFonts w:ascii="Times New Roman" w:hAnsi="Times New Roman"/>
                <w:sz w:val="20"/>
                <w:szCs w:val="20"/>
                <w:highlight w:val="yellow"/>
              </w:rPr>
            </w:pPr>
            <w:r>
              <w:rPr>
                <w:rFonts w:ascii="Times New Roman" w:hAnsi="Times New Roman"/>
                <w:sz w:val="20"/>
                <w:szCs w:val="20"/>
              </w:rPr>
              <w:t xml:space="preserve">Programmatūras uzturēšana: (88000+90000+8000)x0,2=37 200 </w:t>
            </w:r>
            <w:r>
              <w:rPr>
                <w:rFonts w:ascii="Times New Roman" w:hAnsi="Times New Roman"/>
                <w:i/>
                <w:sz w:val="20"/>
                <w:szCs w:val="20"/>
              </w:rPr>
              <w:t>euro</w:t>
            </w:r>
            <w:r>
              <w:rPr>
                <w:rFonts w:ascii="Times New Roman" w:hAnsi="Times New Roman"/>
                <w:sz w:val="20"/>
                <w:szCs w:val="20"/>
              </w:rPr>
              <w:t xml:space="preserve"> (IKK5121)</w:t>
            </w:r>
          </w:p>
          <w:p w:rsidR="00A0496F" w:rsidRDefault="00A0496F" w:rsidP="00126576">
            <w:pPr>
              <w:spacing w:after="0" w:line="240" w:lineRule="auto"/>
              <w:jc w:val="both"/>
              <w:rPr>
                <w:rFonts w:ascii="Times New Roman" w:hAnsi="Times New Roman"/>
                <w:sz w:val="20"/>
                <w:szCs w:val="20"/>
              </w:rPr>
            </w:pPr>
            <w:r w:rsidRPr="00135EFB">
              <w:rPr>
                <w:rFonts w:ascii="Times New Roman" w:hAnsi="Times New Roman"/>
                <w:i/>
                <w:sz w:val="20"/>
                <w:szCs w:val="20"/>
              </w:rPr>
              <w:t>MS Server Device cal</w:t>
            </w:r>
            <w:r>
              <w:rPr>
                <w:rFonts w:ascii="Times New Roman" w:hAnsi="Times New Roman"/>
                <w:sz w:val="20"/>
                <w:szCs w:val="20"/>
              </w:rPr>
              <w:t xml:space="preserve"> licence 23x11 gab.=253 </w:t>
            </w:r>
            <w:r>
              <w:rPr>
                <w:rFonts w:ascii="Times New Roman" w:hAnsi="Times New Roman"/>
                <w:i/>
                <w:sz w:val="20"/>
                <w:szCs w:val="20"/>
              </w:rPr>
              <w:t>euro</w:t>
            </w:r>
          </w:p>
          <w:p w:rsidR="00A0496F" w:rsidRDefault="00A0496F" w:rsidP="00126576">
            <w:pPr>
              <w:spacing w:after="0" w:line="240" w:lineRule="auto"/>
              <w:jc w:val="both"/>
              <w:rPr>
                <w:rFonts w:ascii="Times New Roman" w:hAnsi="Times New Roman"/>
                <w:sz w:val="20"/>
                <w:szCs w:val="20"/>
              </w:rPr>
            </w:pPr>
            <w:r w:rsidRPr="00135EFB">
              <w:rPr>
                <w:rFonts w:ascii="Times New Roman" w:hAnsi="Times New Roman"/>
                <w:i/>
                <w:sz w:val="20"/>
                <w:szCs w:val="20"/>
              </w:rPr>
              <w:t>MS SQL Device cal</w:t>
            </w:r>
            <w:r w:rsidR="00135EFB">
              <w:rPr>
                <w:rFonts w:ascii="Times New Roman" w:hAnsi="Times New Roman"/>
                <w:sz w:val="20"/>
                <w:szCs w:val="20"/>
              </w:rPr>
              <w:t xml:space="preserve"> l</w:t>
            </w:r>
            <w:r>
              <w:rPr>
                <w:rFonts w:ascii="Times New Roman" w:hAnsi="Times New Roman"/>
                <w:sz w:val="20"/>
                <w:szCs w:val="20"/>
              </w:rPr>
              <w:t xml:space="preserve">icence 199x11gab.=2189 </w:t>
            </w:r>
            <w:r>
              <w:rPr>
                <w:rFonts w:ascii="Times New Roman" w:hAnsi="Times New Roman"/>
                <w:i/>
                <w:sz w:val="20"/>
                <w:szCs w:val="20"/>
              </w:rPr>
              <w:t>euro</w:t>
            </w:r>
          </w:p>
          <w:p w:rsidR="00A0496F" w:rsidRDefault="00A0496F" w:rsidP="00126576">
            <w:pPr>
              <w:spacing w:after="0" w:line="240" w:lineRule="auto"/>
              <w:jc w:val="both"/>
              <w:rPr>
                <w:rFonts w:ascii="Times New Roman" w:hAnsi="Times New Roman"/>
                <w:sz w:val="20"/>
                <w:szCs w:val="20"/>
                <w:highlight w:val="yellow"/>
              </w:rPr>
            </w:pPr>
            <w:r>
              <w:rPr>
                <w:rFonts w:ascii="Times New Roman" w:hAnsi="Times New Roman"/>
                <w:sz w:val="20"/>
                <w:szCs w:val="20"/>
              </w:rPr>
              <w:t xml:space="preserve">253+2189=2442 </w:t>
            </w:r>
            <w:r>
              <w:rPr>
                <w:rFonts w:ascii="Times New Roman" w:hAnsi="Times New Roman"/>
                <w:i/>
                <w:sz w:val="20"/>
                <w:szCs w:val="20"/>
              </w:rPr>
              <w:t>euro</w:t>
            </w:r>
            <w:r>
              <w:rPr>
                <w:rFonts w:ascii="Times New Roman" w:hAnsi="Times New Roman"/>
                <w:sz w:val="20"/>
                <w:szCs w:val="20"/>
              </w:rPr>
              <w:t xml:space="preserve"> (IKK5129)</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Datortehnika, sakaru un cita biroja tehnika </w:t>
            </w:r>
            <w:r>
              <w:rPr>
                <w:rFonts w:ascii="Times New Roman" w:hAnsi="Times New Roman"/>
                <w:sz w:val="20"/>
                <w:szCs w:val="20"/>
              </w:rPr>
              <w:sym w:font="Symbol" w:char="F02D"/>
            </w:r>
            <w:r>
              <w:rPr>
                <w:rFonts w:ascii="Times New Roman" w:hAnsi="Times New Roman"/>
                <w:sz w:val="20"/>
                <w:szCs w:val="20"/>
              </w:rPr>
              <w:t xml:space="preserve"> 15 056 </w:t>
            </w:r>
            <w:r>
              <w:rPr>
                <w:rFonts w:ascii="Times New Roman" w:hAnsi="Times New Roman"/>
                <w:i/>
                <w:sz w:val="20"/>
                <w:szCs w:val="20"/>
              </w:rPr>
              <w:t>euro</w:t>
            </w:r>
            <w:r>
              <w:rPr>
                <w:rFonts w:ascii="Times New Roman" w:hAnsi="Times New Roman"/>
                <w:sz w:val="20"/>
                <w:szCs w:val="20"/>
              </w:rPr>
              <w:t xml:space="preserve"> (IKK5238), no tiem:</w:t>
            </w:r>
          </w:p>
          <w:p w:rsidR="00A0496F" w:rsidRDefault="00A0496F" w:rsidP="00126576">
            <w:pPr>
              <w:spacing w:after="0" w:line="240" w:lineRule="auto"/>
              <w:jc w:val="both"/>
              <w:rPr>
                <w:rFonts w:ascii="Times New Roman" w:hAnsi="Times New Roman"/>
                <w:sz w:val="20"/>
                <w:szCs w:val="20"/>
              </w:rPr>
            </w:pPr>
            <w:r>
              <w:rPr>
                <w:rFonts w:ascii="Times New Roman" w:hAnsi="Times New Roman"/>
                <w:sz w:val="20"/>
                <w:szCs w:val="20"/>
              </w:rPr>
              <w:t xml:space="preserve">11 darbstacijas (kopā ar operētājsistēmu un ofisa programmatūru) </w:t>
            </w:r>
            <w:r>
              <w:rPr>
                <w:rFonts w:ascii="Times New Roman" w:hAnsi="Times New Roman"/>
                <w:sz w:val="20"/>
                <w:szCs w:val="20"/>
              </w:rPr>
              <w:sym w:font="Symbol" w:char="F02D"/>
            </w:r>
            <w:r>
              <w:rPr>
                <w:rFonts w:ascii="Times New Roman" w:hAnsi="Times New Roman"/>
                <w:sz w:val="20"/>
                <w:szCs w:val="20"/>
              </w:rPr>
              <w:t xml:space="preserve"> 1110 x11=12  210 </w:t>
            </w:r>
            <w:r>
              <w:rPr>
                <w:rFonts w:ascii="Times New Roman" w:hAnsi="Times New Roman"/>
                <w:i/>
                <w:sz w:val="20"/>
                <w:szCs w:val="20"/>
              </w:rPr>
              <w:t>euro</w:t>
            </w:r>
            <w:r>
              <w:rPr>
                <w:rFonts w:ascii="Times New Roman" w:hAnsi="Times New Roman"/>
                <w:sz w:val="20"/>
                <w:szCs w:val="20"/>
              </w:rPr>
              <w:t xml:space="preserve"> , viena komutācijas iekārta (switch) </w:t>
            </w:r>
            <w:r>
              <w:rPr>
                <w:rFonts w:ascii="Times New Roman" w:hAnsi="Times New Roman"/>
                <w:sz w:val="20"/>
                <w:szCs w:val="20"/>
              </w:rPr>
              <w:sym w:font="Symbol" w:char="F02D"/>
            </w:r>
            <w:r>
              <w:rPr>
                <w:rFonts w:ascii="Times New Roman" w:hAnsi="Times New Roman"/>
                <w:sz w:val="20"/>
                <w:szCs w:val="20"/>
              </w:rPr>
              <w:t xml:space="preserve"> 2 846</w:t>
            </w:r>
            <w:r>
              <w:rPr>
                <w:rFonts w:ascii="Times New Roman" w:hAnsi="Times New Roman"/>
                <w:i/>
                <w:sz w:val="20"/>
                <w:szCs w:val="20"/>
              </w:rPr>
              <w:t xml:space="preserve"> euro</w:t>
            </w:r>
          </w:p>
          <w:p w:rsidR="00A0496F" w:rsidRDefault="00A0496F" w:rsidP="00126576">
            <w:pPr>
              <w:spacing w:after="0" w:line="240" w:lineRule="auto"/>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highlight w:val="yellow"/>
              </w:rPr>
            </w:pPr>
            <w:r>
              <w:rPr>
                <w:rFonts w:ascii="Times New Roman" w:hAnsi="Times New Roman"/>
                <w:sz w:val="20"/>
                <w:szCs w:val="20"/>
              </w:rPr>
              <w:lastRenderedPageBreak/>
              <w:t>1 079 512</w:t>
            </w:r>
          </w:p>
        </w:tc>
      </w:tr>
      <w:tr w:rsidR="00A0496F" w:rsidTr="00A0496F">
        <w:trPr>
          <w:trHeight w:val="204"/>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lastRenderedPageBreak/>
              <w:t>2.6.</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40CC3" w:rsidP="00126576">
            <w:pPr>
              <w:spacing w:after="0" w:line="240" w:lineRule="auto"/>
              <w:jc w:val="both"/>
              <w:rPr>
                <w:rFonts w:ascii="Times New Roman" w:hAnsi="Times New Roman"/>
                <w:sz w:val="18"/>
                <w:szCs w:val="18"/>
              </w:rPr>
            </w:pPr>
            <w:r>
              <w:rPr>
                <w:rFonts w:ascii="Times New Roman" w:hAnsi="Times New Roman"/>
                <w:sz w:val="18"/>
                <w:szCs w:val="18"/>
              </w:rPr>
              <w:t>Turpināt</w:t>
            </w:r>
            <w:r w:rsidR="00A0496F">
              <w:rPr>
                <w:rFonts w:ascii="Times New Roman" w:hAnsi="Times New Roman"/>
                <w:sz w:val="18"/>
                <w:szCs w:val="18"/>
              </w:rPr>
              <w:t xml:space="preserve"> attīstīt</w:t>
            </w:r>
            <w:r>
              <w:rPr>
                <w:rFonts w:ascii="Times New Roman" w:hAnsi="Times New Roman"/>
                <w:sz w:val="18"/>
                <w:szCs w:val="18"/>
              </w:rPr>
              <w:t xml:space="preserve"> un pilnveidot VP sastāvā</w:t>
            </w:r>
            <w:r w:rsidR="00A0496F">
              <w:rPr>
                <w:rFonts w:ascii="Times New Roman" w:hAnsi="Times New Roman"/>
                <w:sz w:val="18"/>
                <w:szCs w:val="18"/>
              </w:rPr>
              <w:t xml:space="preserve"> noziedzīgi iegūtu līdzekļu atguv</w:t>
            </w:r>
            <w:r>
              <w:rPr>
                <w:rFonts w:ascii="Times New Roman" w:hAnsi="Times New Roman"/>
                <w:sz w:val="18"/>
                <w:szCs w:val="18"/>
              </w:rPr>
              <w:t>es dienestu (struktūrvienību)</w:t>
            </w:r>
            <w:r w:rsidR="00A0496F">
              <w:rPr>
                <w:rFonts w:ascii="Times New Roman" w:hAnsi="Times New Roman"/>
                <w:sz w:val="18"/>
                <w:szCs w:val="18"/>
              </w:rPr>
              <w:t>, kas specializējusies šo līdzekļu izsekošanā un atgūšanā kriminālprocesu ietvaros.</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257 015</w:t>
            </w: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A0496F" w:rsidRDefault="00A0496F" w:rsidP="00126576">
            <w:pPr>
              <w:spacing w:after="0" w:line="240" w:lineRule="auto"/>
              <w:rPr>
                <w:rFonts w:ascii="Times New Roman" w:hAnsi="Times New Roman"/>
                <w:b/>
                <w:sz w:val="20"/>
                <w:szCs w:val="20"/>
              </w:rPr>
            </w:pPr>
            <w:r>
              <w:rPr>
                <w:rFonts w:ascii="Times New Roman" w:hAnsi="Times New Roman"/>
                <w:b/>
                <w:sz w:val="20"/>
                <w:szCs w:val="20"/>
              </w:rPr>
              <w:t xml:space="preserve">2015.gadā – 116 343 </w:t>
            </w:r>
            <w:r>
              <w:rPr>
                <w:rFonts w:ascii="Times New Roman" w:hAnsi="Times New Roman"/>
                <w:b/>
                <w:i/>
                <w:sz w:val="20"/>
                <w:szCs w:val="20"/>
              </w:rPr>
              <w:t>euro</w:t>
            </w:r>
            <w:r>
              <w:rPr>
                <w:rFonts w:ascii="Times New Roman" w:hAnsi="Times New Roman"/>
                <w:b/>
                <w:sz w:val="20"/>
                <w:szCs w:val="20"/>
              </w:rPr>
              <w:t xml:space="preserve"> </w:t>
            </w:r>
          </w:p>
          <w:p w:rsidR="00A0496F" w:rsidRDefault="00A0496F" w:rsidP="00126576">
            <w:pPr>
              <w:spacing w:after="0" w:line="240" w:lineRule="auto"/>
              <w:rPr>
                <w:rFonts w:ascii="Times New Roman" w:hAnsi="Times New Roman"/>
                <w:b/>
                <w:sz w:val="20"/>
                <w:szCs w:val="20"/>
              </w:rPr>
            </w:pPr>
            <w:r>
              <w:rPr>
                <w:rFonts w:ascii="Times New Roman" w:hAnsi="Times New Roman"/>
                <w:b/>
                <w:sz w:val="20"/>
                <w:szCs w:val="20"/>
              </w:rPr>
              <w:t xml:space="preserve">2016.gadā  –  140 672 </w:t>
            </w:r>
            <w:r>
              <w:rPr>
                <w:rFonts w:ascii="Times New Roman" w:hAnsi="Times New Roman"/>
                <w:b/>
                <w:i/>
                <w:sz w:val="20"/>
                <w:szCs w:val="20"/>
              </w:rPr>
              <w:t>euro</w:t>
            </w:r>
            <w:r>
              <w:rPr>
                <w:rFonts w:ascii="Times New Roman" w:hAnsi="Times New Roman"/>
                <w:b/>
                <w:sz w:val="20"/>
                <w:szCs w:val="20"/>
              </w:rPr>
              <w:t xml:space="preserve"> </w:t>
            </w:r>
          </w:p>
          <w:p w:rsidR="00A0496F" w:rsidRDefault="00A0496F" w:rsidP="00126576">
            <w:pPr>
              <w:spacing w:after="0" w:line="240" w:lineRule="auto"/>
              <w:rPr>
                <w:rFonts w:ascii="Times New Roman" w:hAnsi="Times New Roman"/>
                <w:sz w:val="20"/>
                <w:szCs w:val="20"/>
              </w:rPr>
            </w:pPr>
            <w:r>
              <w:rPr>
                <w:rFonts w:ascii="Times New Roman" w:hAnsi="Times New Roman"/>
                <w:sz w:val="20"/>
                <w:szCs w:val="20"/>
              </w:rPr>
              <w:t>Aprēķins (saskaņā ar Valsts policijas attīstības koncepciju):</w:t>
            </w:r>
          </w:p>
          <w:p w:rsidR="00A0496F" w:rsidRDefault="00A0496F" w:rsidP="00126576">
            <w:pPr>
              <w:spacing w:after="0" w:line="240" w:lineRule="auto"/>
              <w:rPr>
                <w:rFonts w:ascii="Times New Roman" w:hAnsi="Times New Roman"/>
                <w:sz w:val="20"/>
                <w:szCs w:val="20"/>
              </w:rPr>
            </w:pPr>
            <w:r>
              <w:rPr>
                <w:rFonts w:ascii="Times New Roman" w:hAnsi="Times New Roman"/>
                <w:sz w:val="20"/>
                <w:szCs w:val="20"/>
              </w:rPr>
              <w:t>Specializētas struktūrvienības izveidošana</w:t>
            </w:r>
          </w:p>
          <w:p w:rsidR="00A0496F" w:rsidRDefault="00A0496F" w:rsidP="00126576">
            <w:pPr>
              <w:spacing w:after="0" w:line="240" w:lineRule="auto"/>
              <w:rPr>
                <w:rFonts w:ascii="Times New Roman" w:hAnsi="Times New Roman"/>
                <w:sz w:val="20"/>
                <w:szCs w:val="20"/>
              </w:rPr>
            </w:pPr>
            <w:r>
              <w:rPr>
                <w:rFonts w:ascii="Times New Roman" w:hAnsi="Times New Roman"/>
                <w:b/>
                <w:sz w:val="20"/>
                <w:szCs w:val="20"/>
              </w:rPr>
              <w:t xml:space="preserve">2015.gadā – 116 342 </w:t>
            </w:r>
            <w:r>
              <w:rPr>
                <w:rFonts w:ascii="Times New Roman" w:hAnsi="Times New Roman"/>
                <w:b/>
                <w:i/>
                <w:sz w:val="20"/>
                <w:szCs w:val="20"/>
              </w:rPr>
              <w:t>euro</w:t>
            </w:r>
            <w:r>
              <w:rPr>
                <w:rFonts w:ascii="Times New Roman" w:hAnsi="Times New Roman"/>
                <w:sz w:val="20"/>
                <w:szCs w:val="20"/>
              </w:rPr>
              <w:t xml:space="preserve"> , no tiem:</w:t>
            </w:r>
          </w:p>
          <w:p w:rsidR="00A0496F" w:rsidRDefault="00A0496F" w:rsidP="00126576">
            <w:pPr>
              <w:spacing w:after="0" w:line="240" w:lineRule="auto"/>
              <w:rPr>
                <w:rFonts w:ascii="Times New Roman" w:hAnsi="Times New Roman"/>
                <w:sz w:val="20"/>
                <w:szCs w:val="20"/>
              </w:rPr>
            </w:pPr>
            <w:r>
              <w:rPr>
                <w:rFonts w:ascii="Times New Roman" w:hAnsi="Times New Roman"/>
                <w:sz w:val="20"/>
                <w:szCs w:val="20"/>
              </w:rPr>
              <w:t>Plānotā mēnešalga:</w:t>
            </w:r>
            <w:r>
              <w:rPr>
                <w:rFonts w:ascii="Times New Roman" w:hAnsi="Times New Roman"/>
                <w:sz w:val="20"/>
                <w:szCs w:val="20"/>
              </w:rPr>
              <w:br/>
              <w:t xml:space="preserve">Nodaļas priekšnieks – 830 </w:t>
            </w:r>
            <w:r>
              <w:rPr>
                <w:rFonts w:ascii="Times New Roman" w:hAnsi="Times New Roman"/>
                <w:i/>
                <w:sz w:val="20"/>
                <w:szCs w:val="20"/>
              </w:rPr>
              <w:t>euro</w:t>
            </w:r>
            <w:r>
              <w:rPr>
                <w:rFonts w:ascii="Times New Roman" w:hAnsi="Times New Roman"/>
                <w:sz w:val="20"/>
                <w:szCs w:val="20"/>
              </w:rPr>
              <w:br/>
              <w:t xml:space="preserve">Nodaļas priekšnieka vietnieks – 797 </w:t>
            </w:r>
            <w:r>
              <w:rPr>
                <w:rFonts w:ascii="Times New Roman" w:hAnsi="Times New Roman"/>
                <w:i/>
                <w:sz w:val="20"/>
                <w:szCs w:val="20"/>
              </w:rPr>
              <w:t>euro</w:t>
            </w:r>
            <w:r>
              <w:rPr>
                <w:rFonts w:ascii="Times New Roman" w:hAnsi="Times New Roman"/>
                <w:sz w:val="20"/>
                <w:szCs w:val="20"/>
              </w:rPr>
              <w:br/>
              <w:t xml:space="preserve">Galvenais inspektors (2 amati) – 797 </w:t>
            </w:r>
            <w:r>
              <w:rPr>
                <w:rFonts w:ascii="Times New Roman" w:hAnsi="Times New Roman"/>
                <w:i/>
                <w:sz w:val="20"/>
                <w:szCs w:val="20"/>
              </w:rPr>
              <w:t>euro</w:t>
            </w:r>
            <w:r>
              <w:rPr>
                <w:rFonts w:ascii="Times New Roman" w:hAnsi="Times New Roman"/>
                <w:sz w:val="20"/>
                <w:szCs w:val="20"/>
              </w:rPr>
              <w:br/>
              <w:t xml:space="preserve">Vecākais inspektors (6 amati) –  724 </w:t>
            </w:r>
            <w:r>
              <w:rPr>
                <w:rFonts w:ascii="Times New Roman" w:hAnsi="Times New Roman"/>
                <w:i/>
                <w:sz w:val="20"/>
                <w:szCs w:val="20"/>
              </w:rPr>
              <w:t>euro</w:t>
            </w:r>
            <w:r>
              <w:rPr>
                <w:rFonts w:ascii="Times New Roman" w:hAnsi="Times New Roman"/>
                <w:sz w:val="20"/>
                <w:szCs w:val="20"/>
              </w:rPr>
              <w:br/>
              <w:t xml:space="preserve">5 nodarbinātie : 830×12+797×2×12+724×2×12 = 46 464 </w:t>
            </w:r>
            <w:r>
              <w:rPr>
                <w:rFonts w:ascii="Times New Roman" w:hAnsi="Times New Roman"/>
                <w:i/>
                <w:sz w:val="20"/>
                <w:szCs w:val="20"/>
              </w:rPr>
              <w:t>euro</w:t>
            </w:r>
            <w:r>
              <w:rPr>
                <w:rFonts w:ascii="Times New Roman" w:hAnsi="Times New Roman"/>
                <w:sz w:val="20"/>
                <w:szCs w:val="20"/>
              </w:rPr>
              <w:t xml:space="preserve"> (IKK 1116)</w:t>
            </w:r>
          </w:p>
          <w:p w:rsidR="00A0496F" w:rsidRDefault="00A0496F" w:rsidP="00126576">
            <w:pPr>
              <w:spacing w:after="0" w:line="240" w:lineRule="auto"/>
              <w:rPr>
                <w:rFonts w:ascii="Times New Roman" w:hAnsi="Times New Roman"/>
                <w:sz w:val="20"/>
                <w:szCs w:val="20"/>
              </w:rPr>
            </w:pPr>
            <w:r>
              <w:rPr>
                <w:rFonts w:ascii="Times New Roman" w:hAnsi="Times New Roman"/>
                <w:sz w:val="20"/>
                <w:szCs w:val="20"/>
              </w:rPr>
              <w:t>Piemaksa par speciālo dienesta pakāpi:</w:t>
            </w:r>
          </w:p>
          <w:p w:rsidR="00A0496F" w:rsidRDefault="00A0496F" w:rsidP="00126576">
            <w:pPr>
              <w:spacing w:after="0" w:line="240" w:lineRule="auto"/>
              <w:rPr>
                <w:rFonts w:ascii="Times New Roman" w:hAnsi="Times New Roman"/>
                <w:sz w:val="20"/>
                <w:szCs w:val="20"/>
              </w:rPr>
            </w:pPr>
            <w:r>
              <w:rPr>
                <w:rFonts w:ascii="Times New Roman" w:hAnsi="Times New Roman"/>
                <w:sz w:val="20"/>
                <w:szCs w:val="20"/>
              </w:rPr>
              <w:t xml:space="preserve">Nodaļas priekšnieks – 99,60 </w:t>
            </w:r>
            <w:r>
              <w:rPr>
                <w:rFonts w:ascii="Times New Roman" w:hAnsi="Times New Roman"/>
                <w:i/>
                <w:sz w:val="20"/>
                <w:szCs w:val="20"/>
              </w:rPr>
              <w:t>euro</w:t>
            </w:r>
            <w:r>
              <w:rPr>
                <w:rFonts w:ascii="Times New Roman" w:hAnsi="Times New Roman"/>
                <w:sz w:val="20"/>
                <w:szCs w:val="20"/>
              </w:rPr>
              <w:br/>
              <w:t>Nodaļas priekšnieka vietnieks – 92 ,49</w:t>
            </w:r>
            <w:r>
              <w:rPr>
                <w:rFonts w:ascii="Times New Roman" w:hAnsi="Times New Roman"/>
                <w:i/>
                <w:sz w:val="20"/>
                <w:szCs w:val="20"/>
              </w:rPr>
              <w:t>euro</w:t>
            </w:r>
            <w:r>
              <w:rPr>
                <w:rFonts w:ascii="Times New Roman" w:hAnsi="Times New Roman"/>
                <w:sz w:val="20"/>
                <w:szCs w:val="20"/>
              </w:rPr>
              <w:br/>
              <w:t xml:space="preserve">Galvenais inspektors (2 amati) –  92,49 </w:t>
            </w:r>
            <w:r>
              <w:rPr>
                <w:rFonts w:ascii="Times New Roman" w:hAnsi="Times New Roman"/>
                <w:i/>
                <w:sz w:val="20"/>
                <w:szCs w:val="20"/>
              </w:rPr>
              <w:t>euro</w:t>
            </w:r>
            <w:r>
              <w:rPr>
                <w:rFonts w:ascii="Times New Roman" w:hAnsi="Times New Roman"/>
                <w:sz w:val="20"/>
                <w:szCs w:val="20"/>
              </w:rPr>
              <w:br/>
              <w:t>Vecākais inspektors (6 amati) –  92,49</w:t>
            </w:r>
            <w:r>
              <w:rPr>
                <w:rFonts w:ascii="Times New Roman" w:hAnsi="Times New Roman"/>
                <w:i/>
                <w:sz w:val="20"/>
                <w:szCs w:val="20"/>
              </w:rPr>
              <w:t xml:space="preserve"> euro</w:t>
            </w:r>
            <w:r>
              <w:rPr>
                <w:rFonts w:ascii="Times New Roman" w:hAnsi="Times New Roman"/>
                <w:sz w:val="20"/>
                <w:szCs w:val="20"/>
              </w:rPr>
              <w:br/>
              <w:t xml:space="preserve">5 nodarbinātie: 99,6×12+92,49×4×12 = 5 635 </w:t>
            </w:r>
            <w:r>
              <w:rPr>
                <w:rFonts w:ascii="Times New Roman" w:hAnsi="Times New Roman"/>
                <w:i/>
                <w:sz w:val="20"/>
                <w:szCs w:val="20"/>
              </w:rPr>
              <w:t>euro</w:t>
            </w:r>
            <w:r>
              <w:rPr>
                <w:rFonts w:ascii="Times New Roman" w:hAnsi="Times New Roman"/>
                <w:sz w:val="20"/>
                <w:szCs w:val="20"/>
              </w:rPr>
              <w:t xml:space="preserve"> (IKK 1143)</w:t>
            </w:r>
            <w:r>
              <w:rPr>
                <w:rFonts w:ascii="Times New Roman" w:hAnsi="Times New Roman"/>
                <w:sz w:val="20"/>
                <w:szCs w:val="20"/>
              </w:rPr>
              <w:br/>
            </w:r>
            <w:r>
              <w:rPr>
                <w:rFonts w:ascii="Times New Roman" w:eastAsia="Times New Roman" w:hAnsi="Times New Roman"/>
                <w:sz w:val="20"/>
                <w:szCs w:val="20"/>
                <w:lang w:eastAsia="lv-LV"/>
              </w:rPr>
              <w:t xml:space="preserve">Darba devēja valsts sociālās apdrošināšanas obligātās iemaksas: 23,59% no 46 464 +5 635 +774 = 12 473 </w:t>
            </w:r>
            <w:r>
              <w:rPr>
                <w:rFonts w:ascii="Times New Roman" w:hAnsi="Times New Roman"/>
                <w:i/>
                <w:sz w:val="20"/>
                <w:szCs w:val="20"/>
              </w:rPr>
              <w:t>euro</w:t>
            </w:r>
            <w:r>
              <w:rPr>
                <w:rFonts w:ascii="Times New Roman" w:hAnsi="Times New Roman"/>
                <w:sz w:val="20"/>
                <w:szCs w:val="20"/>
              </w:rPr>
              <w:t xml:space="preserve"> (IKK 1210)</w:t>
            </w:r>
            <w:r>
              <w:rPr>
                <w:rFonts w:ascii="Times New Roman" w:hAnsi="Times New Roman"/>
                <w:sz w:val="20"/>
                <w:szCs w:val="20"/>
              </w:rPr>
              <w:br/>
              <w:t xml:space="preserve">Atvaļinājuma pabalsts: 20%apmērā no mēnešalgas: </w:t>
            </w:r>
            <w:r>
              <w:rPr>
                <w:rFonts w:ascii="Times New Roman" w:eastAsia="Times New Roman" w:hAnsi="Times New Roman"/>
                <w:sz w:val="20"/>
                <w:szCs w:val="20"/>
                <w:lang w:eastAsia="lv-LV"/>
              </w:rPr>
              <w:t xml:space="preserve">(830+797×2+724×2)×0,20 = 774 </w:t>
            </w:r>
            <w:r>
              <w:rPr>
                <w:rFonts w:ascii="Times New Roman" w:hAnsi="Times New Roman"/>
                <w:i/>
                <w:sz w:val="20"/>
                <w:szCs w:val="20"/>
              </w:rPr>
              <w:t>euro</w:t>
            </w:r>
            <w:r>
              <w:rPr>
                <w:rFonts w:ascii="Times New Roman" w:hAnsi="Times New Roman"/>
                <w:sz w:val="20"/>
                <w:szCs w:val="20"/>
              </w:rPr>
              <w:t xml:space="preserve"> (IKK 1221)</w:t>
            </w:r>
          </w:p>
          <w:p w:rsidR="00A0496F" w:rsidRDefault="00A0496F" w:rsidP="00126576">
            <w:pPr>
              <w:spacing w:after="0" w:line="240" w:lineRule="auto"/>
              <w:rPr>
                <w:rFonts w:ascii="Times New Roman" w:eastAsia="Times New Roman" w:hAnsi="Times New Roman"/>
                <w:sz w:val="20"/>
                <w:szCs w:val="20"/>
                <w:lang w:eastAsia="lv-LV"/>
              </w:rPr>
            </w:pPr>
            <w:r>
              <w:rPr>
                <w:rFonts w:ascii="Times New Roman" w:hAnsi="Times New Roman"/>
                <w:sz w:val="20"/>
                <w:szCs w:val="20"/>
              </w:rPr>
              <w:t>Telefonu abonēšanas un sarunu izmaksas</w:t>
            </w:r>
            <w:r>
              <w:rPr>
                <w:rFonts w:ascii="Times New Roman" w:hAnsi="Times New Roman"/>
                <w:sz w:val="20"/>
                <w:szCs w:val="20"/>
              </w:rPr>
              <w:br/>
              <w:t xml:space="preserve">Vidējie izdevumi uz vienu nodarbināto mēnesī </w:t>
            </w:r>
            <w:r>
              <w:rPr>
                <w:rFonts w:ascii="Times New Roman" w:hAnsi="Times New Roman"/>
                <w:sz w:val="20"/>
                <w:szCs w:val="20"/>
              </w:rPr>
              <w:sym w:font="Symbol" w:char="F02D"/>
            </w:r>
            <w:r>
              <w:rPr>
                <w:rFonts w:ascii="Times New Roman" w:hAnsi="Times New Roman"/>
                <w:sz w:val="20"/>
                <w:szCs w:val="20"/>
              </w:rPr>
              <w:t xml:space="preserve"> 28 </w:t>
            </w:r>
            <w:r>
              <w:rPr>
                <w:rFonts w:ascii="Times New Roman" w:hAnsi="Times New Roman"/>
                <w:i/>
                <w:sz w:val="20"/>
                <w:szCs w:val="20"/>
              </w:rPr>
              <w:t>euro</w:t>
            </w:r>
            <w:r>
              <w:rPr>
                <w:rFonts w:ascii="Times New Roman" w:hAnsi="Times New Roman"/>
                <w:sz w:val="20"/>
                <w:szCs w:val="20"/>
              </w:rPr>
              <w:t xml:space="preserve">. 28×5×12 =  1 680 </w:t>
            </w:r>
            <w:r>
              <w:rPr>
                <w:rFonts w:ascii="Times New Roman" w:hAnsi="Times New Roman"/>
                <w:i/>
                <w:sz w:val="20"/>
                <w:szCs w:val="20"/>
              </w:rPr>
              <w:t xml:space="preserve">euro </w:t>
            </w:r>
            <w:r>
              <w:rPr>
                <w:rFonts w:ascii="Times New Roman" w:hAnsi="Times New Roman"/>
                <w:sz w:val="20"/>
                <w:szCs w:val="20"/>
              </w:rPr>
              <w:t>(IKK 2219)</w:t>
            </w:r>
            <w:r>
              <w:rPr>
                <w:rFonts w:ascii="Times New Roman" w:hAnsi="Times New Roman"/>
                <w:sz w:val="20"/>
                <w:szCs w:val="20"/>
              </w:rPr>
              <w:br/>
            </w:r>
            <w:r>
              <w:rPr>
                <w:rFonts w:ascii="Times New Roman" w:eastAsia="Times New Roman" w:hAnsi="Times New Roman"/>
                <w:sz w:val="20"/>
                <w:szCs w:val="20"/>
                <w:lang w:eastAsia="lv-LV"/>
              </w:rPr>
              <w:t>Biroja preces:</w:t>
            </w:r>
          </w:p>
          <w:p w:rsidR="00A0496F" w:rsidRDefault="00A0496F" w:rsidP="00126576">
            <w:pPr>
              <w:spacing w:after="0" w:line="240" w:lineRule="auto"/>
              <w:rPr>
                <w:rFonts w:ascii="Times New Roman" w:eastAsia="Calibri" w:hAnsi="Times New Roman"/>
                <w:sz w:val="20"/>
                <w:szCs w:val="20"/>
              </w:rPr>
            </w:pPr>
            <w:r>
              <w:rPr>
                <w:rFonts w:ascii="Times New Roman" w:hAnsi="Times New Roman"/>
                <w:sz w:val="20"/>
                <w:szCs w:val="20"/>
              </w:rPr>
              <w:t xml:space="preserve">Papīrs, rakstāmpiederumi, galda organizatori, dokumentu turētāji, tinte u.c.Vidējie izdevumu uz vienu nodarbināto mēnesī </w:t>
            </w:r>
            <w:r>
              <w:rPr>
                <w:rFonts w:ascii="Times New Roman" w:hAnsi="Times New Roman"/>
                <w:sz w:val="20"/>
                <w:szCs w:val="20"/>
              </w:rPr>
              <w:sym w:font="Symbol" w:char="F02D"/>
            </w:r>
            <w:r>
              <w:rPr>
                <w:rFonts w:ascii="Times New Roman" w:hAnsi="Times New Roman"/>
                <w:sz w:val="20"/>
                <w:szCs w:val="20"/>
              </w:rPr>
              <w:t xml:space="preserve"> 14 </w:t>
            </w:r>
            <w:r>
              <w:rPr>
                <w:rFonts w:ascii="Times New Roman" w:hAnsi="Times New Roman"/>
                <w:i/>
                <w:sz w:val="20"/>
                <w:szCs w:val="20"/>
              </w:rPr>
              <w:t xml:space="preserve">euro. </w:t>
            </w:r>
            <w:r>
              <w:rPr>
                <w:rFonts w:ascii="Times New Roman" w:hAnsi="Times New Roman"/>
                <w:sz w:val="20"/>
                <w:szCs w:val="20"/>
              </w:rPr>
              <w:t xml:space="preserve">14×5×12 = 840 </w:t>
            </w:r>
            <w:r>
              <w:rPr>
                <w:rFonts w:ascii="Times New Roman" w:hAnsi="Times New Roman"/>
                <w:i/>
                <w:sz w:val="20"/>
                <w:szCs w:val="20"/>
              </w:rPr>
              <w:t xml:space="preserve">euro </w:t>
            </w:r>
            <w:r>
              <w:rPr>
                <w:rFonts w:ascii="Times New Roman" w:hAnsi="Times New Roman"/>
                <w:sz w:val="20"/>
                <w:szCs w:val="20"/>
              </w:rPr>
              <w:t>(IKK 2311).</w:t>
            </w:r>
          </w:p>
          <w:p w:rsidR="00A0496F" w:rsidRDefault="00A0496F" w:rsidP="00126576">
            <w:pPr>
              <w:spacing w:after="0" w:line="240" w:lineRule="auto"/>
              <w:rPr>
                <w:rFonts w:ascii="Times New Roman" w:hAnsi="Times New Roman"/>
                <w:sz w:val="20"/>
                <w:szCs w:val="20"/>
              </w:rPr>
            </w:pPr>
            <w:r>
              <w:rPr>
                <w:rFonts w:ascii="Times New Roman" w:hAnsi="Times New Roman"/>
                <w:sz w:val="20"/>
                <w:szCs w:val="20"/>
              </w:rPr>
              <w:t xml:space="preserve">Inventārs: izdevumi vienai darba vietai </w:t>
            </w:r>
            <w:r>
              <w:rPr>
                <w:rFonts w:ascii="Times New Roman" w:hAnsi="Times New Roman"/>
                <w:sz w:val="20"/>
                <w:szCs w:val="20"/>
              </w:rPr>
              <w:sym w:font="Symbol" w:char="F02D"/>
            </w:r>
            <w:r>
              <w:rPr>
                <w:rFonts w:ascii="Times New Roman" w:hAnsi="Times New Roman"/>
                <w:sz w:val="20"/>
                <w:szCs w:val="20"/>
              </w:rPr>
              <w:t xml:space="preserve">149 </w:t>
            </w:r>
            <w:r>
              <w:rPr>
                <w:rFonts w:ascii="Times New Roman" w:hAnsi="Times New Roman"/>
                <w:i/>
                <w:sz w:val="20"/>
                <w:szCs w:val="20"/>
              </w:rPr>
              <w:t>euro</w:t>
            </w:r>
            <w:r>
              <w:rPr>
                <w:rFonts w:ascii="Times New Roman" w:hAnsi="Times New Roman"/>
                <w:sz w:val="20"/>
                <w:szCs w:val="20"/>
              </w:rPr>
              <w:t>, t.sk.:</w:t>
            </w:r>
            <w:r>
              <w:rPr>
                <w:rFonts w:ascii="Times New Roman" w:hAnsi="Times New Roman"/>
                <w:sz w:val="20"/>
                <w:szCs w:val="20"/>
              </w:rPr>
              <w:br w:type="page"/>
              <w:t xml:space="preserve"> biroja krēsls </w:t>
            </w:r>
            <w:r>
              <w:rPr>
                <w:rFonts w:ascii="Times New Roman" w:hAnsi="Times New Roman"/>
                <w:sz w:val="20"/>
                <w:szCs w:val="20"/>
              </w:rPr>
              <w:sym w:font="Symbol" w:char="F02D"/>
            </w:r>
            <w:r>
              <w:rPr>
                <w:rFonts w:ascii="Times New Roman" w:hAnsi="Times New Roman"/>
                <w:sz w:val="20"/>
                <w:szCs w:val="20"/>
              </w:rPr>
              <w:t xml:space="preserve"> 71</w:t>
            </w:r>
            <w:r>
              <w:rPr>
                <w:rFonts w:ascii="Times New Roman" w:hAnsi="Times New Roman"/>
                <w:i/>
                <w:sz w:val="20"/>
                <w:szCs w:val="20"/>
              </w:rPr>
              <w:t xml:space="preserve"> euro</w:t>
            </w:r>
            <w:r>
              <w:rPr>
                <w:rFonts w:ascii="Times New Roman" w:hAnsi="Times New Roman"/>
                <w:sz w:val="20"/>
                <w:szCs w:val="20"/>
              </w:rPr>
              <w:t xml:space="preserve">; </w:t>
            </w:r>
            <w:r>
              <w:rPr>
                <w:rFonts w:ascii="Times New Roman" w:hAnsi="Times New Roman"/>
                <w:sz w:val="20"/>
                <w:szCs w:val="20"/>
              </w:rPr>
              <w:br w:type="page"/>
              <w:t xml:space="preserve">galds </w:t>
            </w:r>
            <w:r>
              <w:rPr>
                <w:rFonts w:ascii="Times New Roman" w:hAnsi="Times New Roman"/>
                <w:sz w:val="20"/>
                <w:szCs w:val="20"/>
              </w:rPr>
              <w:sym w:font="Symbol" w:char="F02D"/>
            </w:r>
            <w:r>
              <w:rPr>
                <w:rFonts w:ascii="Times New Roman" w:hAnsi="Times New Roman"/>
                <w:sz w:val="20"/>
                <w:szCs w:val="20"/>
              </w:rPr>
              <w:t xml:space="preserve"> 64 </w:t>
            </w:r>
            <w:r>
              <w:rPr>
                <w:rFonts w:ascii="Times New Roman" w:hAnsi="Times New Roman"/>
                <w:i/>
                <w:sz w:val="20"/>
                <w:szCs w:val="20"/>
              </w:rPr>
              <w:t>euro</w:t>
            </w:r>
            <w:r>
              <w:rPr>
                <w:rFonts w:ascii="Times New Roman" w:hAnsi="Times New Roman"/>
                <w:sz w:val="20"/>
                <w:szCs w:val="20"/>
              </w:rPr>
              <w:t xml:space="preserve">; </w:t>
            </w:r>
            <w:r>
              <w:rPr>
                <w:rFonts w:ascii="Times New Roman" w:hAnsi="Times New Roman"/>
                <w:sz w:val="20"/>
                <w:szCs w:val="20"/>
              </w:rPr>
              <w:br w:type="page"/>
              <w:t xml:space="preserve">plaukts un pakaramais </w:t>
            </w:r>
            <w:r>
              <w:rPr>
                <w:rFonts w:ascii="Times New Roman" w:hAnsi="Times New Roman"/>
                <w:sz w:val="20"/>
                <w:szCs w:val="20"/>
              </w:rPr>
              <w:sym w:font="Symbol" w:char="F02D"/>
            </w:r>
            <w:r>
              <w:rPr>
                <w:rFonts w:ascii="Times New Roman" w:hAnsi="Times New Roman"/>
                <w:sz w:val="20"/>
                <w:szCs w:val="20"/>
              </w:rPr>
              <w:t xml:space="preserve">  14 </w:t>
            </w:r>
            <w:r>
              <w:rPr>
                <w:rFonts w:ascii="Times New Roman" w:hAnsi="Times New Roman"/>
                <w:i/>
                <w:sz w:val="20"/>
                <w:szCs w:val="20"/>
              </w:rPr>
              <w:t>euro</w:t>
            </w:r>
            <w:r>
              <w:rPr>
                <w:rFonts w:ascii="Times New Roman" w:hAnsi="Times New Roman"/>
                <w:sz w:val="20"/>
                <w:szCs w:val="20"/>
              </w:rPr>
              <w:t>.</w:t>
            </w:r>
            <w:r>
              <w:rPr>
                <w:rFonts w:ascii="Times New Roman" w:hAnsi="Times New Roman"/>
                <w:sz w:val="20"/>
                <w:szCs w:val="20"/>
              </w:rPr>
              <w:br w:type="page"/>
            </w:r>
            <w:r>
              <w:rPr>
                <w:rFonts w:ascii="Times New Roman" w:hAnsi="Times New Roman"/>
                <w:sz w:val="20"/>
                <w:szCs w:val="20"/>
              </w:rPr>
              <w:br w:type="page"/>
              <w:t xml:space="preserve"> 149 </w:t>
            </w:r>
            <w:r>
              <w:rPr>
                <w:rFonts w:ascii="Times New Roman" w:hAnsi="Times New Roman"/>
                <w:i/>
                <w:sz w:val="20"/>
                <w:szCs w:val="20"/>
              </w:rPr>
              <w:t>euro</w:t>
            </w:r>
            <w:r>
              <w:rPr>
                <w:rFonts w:ascii="Times New Roman" w:hAnsi="Times New Roman"/>
                <w:sz w:val="20"/>
                <w:szCs w:val="20"/>
              </w:rPr>
              <w:t xml:space="preserve"> ×5 = 745 </w:t>
            </w:r>
            <w:r>
              <w:rPr>
                <w:rFonts w:ascii="Times New Roman" w:hAnsi="Times New Roman"/>
                <w:i/>
                <w:sz w:val="20"/>
                <w:szCs w:val="20"/>
              </w:rPr>
              <w:t>euro</w:t>
            </w:r>
            <w:r>
              <w:rPr>
                <w:rFonts w:ascii="Times New Roman" w:hAnsi="Times New Roman"/>
                <w:sz w:val="20"/>
                <w:szCs w:val="20"/>
              </w:rPr>
              <w:t xml:space="preserve"> (IKK 2312).</w:t>
            </w:r>
          </w:p>
          <w:p w:rsidR="00A0496F" w:rsidRDefault="00A0496F" w:rsidP="00126576">
            <w:pPr>
              <w:spacing w:after="0" w:line="240" w:lineRule="auto"/>
              <w:rPr>
                <w:rFonts w:ascii="Times New Roman" w:hAnsi="Times New Roman"/>
                <w:sz w:val="20"/>
                <w:szCs w:val="20"/>
              </w:rPr>
            </w:pPr>
            <w:r>
              <w:rPr>
                <w:rFonts w:ascii="Times New Roman" w:hAnsi="Times New Roman"/>
                <w:sz w:val="20"/>
                <w:szCs w:val="20"/>
              </w:rPr>
              <w:t xml:space="preserve">Saimnieciskās preces: Vidēji izdevumi uz vienu nodarbināto mēnesi </w:t>
            </w:r>
            <w:r>
              <w:rPr>
                <w:rFonts w:ascii="Times New Roman" w:hAnsi="Times New Roman"/>
                <w:sz w:val="20"/>
                <w:szCs w:val="20"/>
              </w:rPr>
              <w:sym w:font="Symbol" w:char="F02D"/>
            </w:r>
            <w:r>
              <w:rPr>
                <w:rFonts w:ascii="Times New Roman" w:hAnsi="Times New Roman"/>
                <w:sz w:val="20"/>
                <w:szCs w:val="20"/>
              </w:rPr>
              <w:t xml:space="preserve">   7 </w:t>
            </w:r>
            <w:r>
              <w:rPr>
                <w:rFonts w:ascii="Times New Roman" w:hAnsi="Times New Roman"/>
                <w:i/>
                <w:sz w:val="20"/>
                <w:szCs w:val="20"/>
              </w:rPr>
              <w:t>euro</w:t>
            </w:r>
            <w:r>
              <w:rPr>
                <w:rFonts w:ascii="Times New Roman" w:hAnsi="Times New Roman"/>
                <w:sz w:val="20"/>
                <w:szCs w:val="20"/>
              </w:rPr>
              <w:t xml:space="preserve">.  7×5×12 = 420 </w:t>
            </w:r>
            <w:r>
              <w:rPr>
                <w:rFonts w:ascii="Times New Roman" w:hAnsi="Times New Roman"/>
                <w:i/>
                <w:sz w:val="20"/>
                <w:szCs w:val="20"/>
              </w:rPr>
              <w:t xml:space="preserve">euro </w:t>
            </w:r>
            <w:r>
              <w:rPr>
                <w:rFonts w:ascii="Times New Roman" w:hAnsi="Times New Roman"/>
                <w:sz w:val="20"/>
                <w:szCs w:val="20"/>
              </w:rPr>
              <w:t>(IKK 2350).</w:t>
            </w:r>
            <w:r>
              <w:rPr>
                <w:rFonts w:ascii="Times New Roman" w:hAnsi="Times New Roman"/>
                <w:sz w:val="20"/>
                <w:szCs w:val="20"/>
              </w:rPr>
              <w:br/>
              <w:t xml:space="preserve">Formas tērpi: 925 </w:t>
            </w:r>
            <w:r>
              <w:rPr>
                <w:rFonts w:ascii="Times New Roman" w:hAnsi="Times New Roman"/>
                <w:i/>
                <w:sz w:val="20"/>
                <w:szCs w:val="20"/>
              </w:rPr>
              <w:t>euro</w:t>
            </w:r>
            <w:r>
              <w:rPr>
                <w:rFonts w:ascii="Times New Roman" w:hAnsi="Times New Roman"/>
                <w:sz w:val="20"/>
                <w:szCs w:val="20"/>
              </w:rPr>
              <w:t xml:space="preserve"> ×5 = 4 625 </w:t>
            </w:r>
            <w:r>
              <w:rPr>
                <w:rFonts w:ascii="Times New Roman" w:hAnsi="Times New Roman"/>
                <w:i/>
                <w:sz w:val="20"/>
                <w:szCs w:val="20"/>
              </w:rPr>
              <w:t xml:space="preserve">euro </w:t>
            </w:r>
            <w:r>
              <w:rPr>
                <w:rFonts w:ascii="Times New Roman" w:hAnsi="Times New Roman"/>
                <w:sz w:val="20"/>
                <w:szCs w:val="20"/>
              </w:rPr>
              <w:t>(IKK 2364).</w:t>
            </w:r>
          </w:p>
          <w:p w:rsidR="00A0496F" w:rsidRDefault="00A0496F" w:rsidP="00126576">
            <w:pPr>
              <w:spacing w:after="0" w:line="240" w:lineRule="auto"/>
              <w:rPr>
                <w:rFonts w:ascii="Times New Roman" w:hAnsi="Times New Roman"/>
                <w:sz w:val="20"/>
                <w:szCs w:val="20"/>
              </w:rPr>
            </w:pPr>
            <w:r>
              <w:rPr>
                <w:rFonts w:ascii="Times New Roman" w:hAnsi="Times New Roman"/>
                <w:sz w:val="20"/>
                <w:szCs w:val="20"/>
              </w:rPr>
              <w:t xml:space="preserve">Datorprogramma  </w:t>
            </w:r>
            <w:r>
              <w:rPr>
                <w:rFonts w:ascii="Times New Roman" w:hAnsi="Times New Roman"/>
                <w:sz w:val="20"/>
                <w:szCs w:val="20"/>
              </w:rPr>
              <w:sym w:font="Symbol" w:char="F02D"/>
            </w:r>
            <w:r>
              <w:rPr>
                <w:rFonts w:ascii="Times New Roman" w:hAnsi="Times New Roman"/>
                <w:sz w:val="20"/>
                <w:szCs w:val="20"/>
              </w:rPr>
              <w:t xml:space="preserve"> analītiskā programmatūra (Sentinel Visualizer) 28 457 </w:t>
            </w:r>
            <w:r>
              <w:rPr>
                <w:rFonts w:ascii="Times New Roman" w:hAnsi="Times New Roman"/>
                <w:i/>
                <w:sz w:val="20"/>
                <w:szCs w:val="20"/>
              </w:rPr>
              <w:t xml:space="preserve">euro </w:t>
            </w:r>
            <w:r>
              <w:rPr>
                <w:rFonts w:ascii="Times New Roman" w:hAnsi="Times New Roman"/>
                <w:sz w:val="20"/>
                <w:szCs w:val="20"/>
              </w:rPr>
              <w:t>(IKK 5121).</w:t>
            </w:r>
          </w:p>
          <w:p w:rsidR="00A0496F" w:rsidRDefault="00A0496F" w:rsidP="00126576">
            <w:pPr>
              <w:spacing w:after="0" w:line="240" w:lineRule="auto"/>
              <w:rPr>
                <w:rFonts w:ascii="Times New Roman" w:hAnsi="Times New Roman"/>
                <w:sz w:val="20"/>
                <w:szCs w:val="20"/>
              </w:rPr>
            </w:pPr>
            <w:r>
              <w:rPr>
                <w:rFonts w:ascii="Times New Roman" w:hAnsi="Times New Roman"/>
                <w:sz w:val="20"/>
                <w:szCs w:val="20"/>
              </w:rPr>
              <w:t xml:space="preserve">Elektroniskās datu nolasīšanas un citas specializētās iekārtas </w:t>
            </w:r>
            <w:r>
              <w:rPr>
                <w:rFonts w:ascii="Times New Roman" w:hAnsi="Times New Roman"/>
                <w:sz w:val="20"/>
                <w:szCs w:val="20"/>
              </w:rPr>
              <w:sym w:font="Symbol" w:char="F02D"/>
            </w:r>
            <w:r>
              <w:rPr>
                <w:rFonts w:ascii="Times New Roman" w:hAnsi="Times New Roman"/>
                <w:sz w:val="20"/>
                <w:szCs w:val="20"/>
              </w:rPr>
              <w:t xml:space="preserve"> 14 229 </w:t>
            </w:r>
            <w:r>
              <w:rPr>
                <w:rFonts w:ascii="Times New Roman" w:hAnsi="Times New Roman"/>
                <w:i/>
                <w:sz w:val="20"/>
                <w:szCs w:val="20"/>
              </w:rPr>
              <w:t>euro</w:t>
            </w:r>
            <w:r>
              <w:rPr>
                <w:rFonts w:ascii="Times New Roman" w:hAnsi="Times New Roman"/>
                <w:sz w:val="20"/>
                <w:szCs w:val="20"/>
              </w:rPr>
              <w:t xml:space="preserve"> (IKK 5220)</w:t>
            </w:r>
          </w:p>
          <w:p w:rsidR="00A0496F" w:rsidRDefault="00A0496F" w:rsidP="00126576">
            <w:pPr>
              <w:spacing w:after="0" w:line="240" w:lineRule="auto"/>
              <w:rPr>
                <w:rFonts w:ascii="Times New Roman" w:hAnsi="Times New Roman"/>
                <w:sz w:val="20"/>
                <w:szCs w:val="20"/>
              </w:rPr>
            </w:pPr>
          </w:p>
          <w:p w:rsidR="00A0496F" w:rsidRDefault="00A0496F" w:rsidP="00126576">
            <w:pPr>
              <w:spacing w:after="0" w:line="240" w:lineRule="auto"/>
              <w:rPr>
                <w:rFonts w:ascii="Times New Roman" w:hAnsi="Times New Roman"/>
                <w:sz w:val="20"/>
                <w:szCs w:val="20"/>
              </w:rPr>
            </w:pPr>
            <w:r>
              <w:rPr>
                <w:rFonts w:ascii="Times New Roman" w:hAnsi="Times New Roman"/>
                <w:b/>
                <w:sz w:val="20"/>
                <w:szCs w:val="20"/>
              </w:rPr>
              <w:t xml:space="preserve">2016.gadā – 140 672 </w:t>
            </w:r>
            <w:r>
              <w:rPr>
                <w:rFonts w:ascii="Times New Roman" w:hAnsi="Times New Roman"/>
                <w:b/>
                <w:i/>
                <w:sz w:val="20"/>
                <w:szCs w:val="20"/>
              </w:rPr>
              <w:t>euro</w:t>
            </w:r>
            <w:r>
              <w:rPr>
                <w:rFonts w:ascii="Times New Roman" w:hAnsi="Times New Roman"/>
                <w:sz w:val="20"/>
                <w:szCs w:val="20"/>
              </w:rPr>
              <w:t xml:space="preserve"> , no tiem:</w:t>
            </w:r>
          </w:p>
          <w:p w:rsidR="00A0496F" w:rsidRDefault="00A0496F" w:rsidP="00126576">
            <w:pPr>
              <w:spacing w:after="0" w:line="240" w:lineRule="auto"/>
              <w:rPr>
                <w:rFonts w:ascii="Times New Roman" w:hAnsi="Times New Roman"/>
                <w:sz w:val="20"/>
                <w:szCs w:val="20"/>
              </w:rPr>
            </w:pPr>
            <w:r>
              <w:rPr>
                <w:rFonts w:ascii="Times New Roman" w:hAnsi="Times New Roman"/>
                <w:sz w:val="20"/>
                <w:szCs w:val="20"/>
              </w:rPr>
              <w:t xml:space="preserve">Plānotā mēnešalga: 10 nodarbinātie  830×12+797×3×12+724×6×12 =  90 780 </w:t>
            </w:r>
            <w:r>
              <w:rPr>
                <w:rFonts w:ascii="Times New Roman" w:hAnsi="Times New Roman"/>
                <w:i/>
                <w:sz w:val="20"/>
                <w:szCs w:val="20"/>
              </w:rPr>
              <w:t>euro</w:t>
            </w:r>
            <w:r>
              <w:rPr>
                <w:rFonts w:ascii="Times New Roman" w:hAnsi="Times New Roman"/>
                <w:sz w:val="20"/>
                <w:szCs w:val="20"/>
              </w:rPr>
              <w:t xml:space="preserve"> (IKK 1116)</w:t>
            </w:r>
            <w:r>
              <w:rPr>
                <w:rFonts w:ascii="Times New Roman" w:hAnsi="Times New Roman"/>
                <w:sz w:val="20"/>
                <w:szCs w:val="20"/>
              </w:rPr>
              <w:br/>
              <w:t>Piemaksa par speciālo dienesta pakāpi:</w:t>
            </w:r>
          </w:p>
          <w:p w:rsidR="00A0496F" w:rsidRDefault="00A0496F" w:rsidP="00126576">
            <w:pPr>
              <w:spacing w:after="0" w:line="240" w:lineRule="auto"/>
              <w:rPr>
                <w:rFonts w:ascii="Times New Roman" w:hAnsi="Times New Roman"/>
                <w:sz w:val="20"/>
                <w:szCs w:val="20"/>
              </w:rPr>
            </w:pPr>
            <w:r>
              <w:rPr>
                <w:rFonts w:ascii="Times New Roman" w:hAnsi="Times New Roman"/>
                <w:sz w:val="20"/>
                <w:szCs w:val="20"/>
              </w:rPr>
              <w:lastRenderedPageBreak/>
              <w:t xml:space="preserve">10 nodarbinātie: 99,6×12+92,49×9×12 = 11 184 </w:t>
            </w:r>
            <w:r>
              <w:rPr>
                <w:rFonts w:ascii="Times New Roman" w:hAnsi="Times New Roman"/>
                <w:i/>
                <w:sz w:val="20"/>
                <w:szCs w:val="20"/>
              </w:rPr>
              <w:t>euro</w:t>
            </w:r>
          </w:p>
          <w:p w:rsidR="00A0496F" w:rsidRDefault="00A0496F" w:rsidP="00126576">
            <w:pPr>
              <w:spacing w:after="0" w:line="240" w:lineRule="auto"/>
              <w:rPr>
                <w:rFonts w:ascii="Times New Roman" w:hAnsi="Times New Roman"/>
                <w:sz w:val="20"/>
                <w:szCs w:val="20"/>
              </w:rPr>
            </w:pPr>
            <w:r>
              <w:rPr>
                <w:rFonts w:ascii="Times New Roman" w:eastAsia="Times New Roman" w:hAnsi="Times New Roman"/>
                <w:sz w:val="20"/>
                <w:szCs w:val="20"/>
                <w:lang w:eastAsia="lv-LV"/>
              </w:rPr>
              <w:t xml:space="preserve">Darba devēja valsts sociālās apdrošināšanas obligātās iemaksas: 25,59% no 90 780 +11 184 + 1 513 = 24 410 </w:t>
            </w:r>
            <w:r>
              <w:rPr>
                <w:rFonts w:ascii="Times New Roman" w:hAnsi="Times New Roman"/>
                <w:i/>
                <w:sz w:val="20"/>
                <w:szCs w:val="20"/>
              </w:rPr>
              <w:t>euro</w:t>
            </w:r>
            <w:r>
              <w:rPr>
                <w:rFonts w:ascii="Times New Roman" w:hAnsi="Times New Roman"/>
                <w:sz w:val="20"/>
                <w:szCs w:val="20"/>
              </w:rPr>
              <w:t xml:space="preserve"> (IKK 1210)</w:t>
            </w:r>
            <w:r>
              <w:rPr>
                <w:rFonts w:ascii="Times New Roman" w:hAnsi="Times New Roman"/>
                <w:sz w:val="20"/>
                <w:szCs w:val="20"/>
              </w:rPr>
              <w:br/>
              <w:t xml:space="preserve">Atvaļinājuma pabalsts: 20%apmērā no mēnešalgas: </w:t>
            </w:r>
            <w:r>
              <w:rPr>
                <w:rFonts w:ascii="Times New Roman" w:eastAsia="Times New Roman" w:hAnsi="Times New Roman"/>
                <w:sz w:val="20"/>
                <w:szCs w:val="20"/>
                <w:lang w:eastAsia="lv-LV"/>
              </w:rPr>
              <w:t>(830+797×3+724×6)×0,20 = 1 513</w:t>
            </w:r>
            <w:r>
              <w:rPr>
                <w:rFonts w:ascii="Times New Roman" w:hAnsi="Times New Roman"/>
                <w:i/>
                <w:sz w:val="20"/>
                <w:szCs w:val="20"/>
              </w:rPr>
              <w:t>euro</w:t>
            </w:r>
            <w:r>
              <w:rPr>
                <w:rFonts w:ascii="Times New Roman" w:hAnsi="Times New Roman"/>
                <w:sz w:val="20"/>
                <w:szCs w:val="20"/>
              </w:rPr>
              <w:t xml:space="preserve"> (IKK 1221)</w:t>
            </w:r>
          </w:p>
          <w:p w:rsidR="00A0496F" w:rsidRDefault="00A0496F" w:rsidP="00126576">
            <w:pPr>
              <w:spacing w:after="0" w:line="240" w:lineRule="auto"/>
              <w:rPr>
                <w:rFonts w:ascii="Times New Roman" w:eastAsia="Times New Roman" w:hAnsi="Times New Roman"/>
                <w:sz w:val="20"/>
                <w:szCs w:val="20"/>
                <w:lang w:eastAsia="lv-LV"/>
              </w:rPr>
            </w:pPr>
            <w:r>
              <w:rPr>
                <w:rFonts w:ascii="Times New Roman" w:hAnsi="Times New Roman"/>
                <w:sz w:val="20"/>
                <w:szCs w:val="20"/>
              </w:rPr>
              <w:t>Telefonu abonēšanas un sarunu izmaksas</w:t>
            </w:r>
            <w:r>
              <w:rPr>
                <w:rFonts w:ascii="Times New Roman" w:hAnsi="Times New Roman"/>
                <w:sz w:val="20"/>
                <w:szCs w:val="20"/>
              </w:rPr>
              <w:br/>
              <w:t xml:space="preserve">Vidējie izdevumi uz vienu nodarbināto mēnesī </w:t>
            </w:r>
            <w:r>
              <w:rPr>
                <w:rFonts w:ascii="Times New Roman" w:hAnsi="Times New Roman"/>
                <w:sz w:val="20"/>
                <w:szCs w:val="20"/>
              </w:rPr>
              <w:sym w:font="Symbol" w:char="F02D"/>
            </w:r>
            <w:r>
              <w:rPr>
                <w:rFonts w:ascii="Times New Roman" w:hAnsi="Times New Roman"/>
                <w:sz w:val="20"/>
                <w:szCs w:val="20"/>
              </w:rPr>
              <w:t xml:space="preserve"> 28 </w:t>
            </w:r>
            <w:r>
              <w:rPr>
                <w:rFonts w:ascii="Times New Roman" w:hAnsi="Times New Roman"/>
                <w:i/>
                <w:sz w:val="20"/>
                <w:szCs w:val="20"/>
              </w:rPr>
              <w:t>euro</w:t>
            </w:r>
            <w:r>
              <w:rPr>
                <w:rFonts w:ascii="Times New Roman" w:hAnsi="Times New Roman"/>
                <w:sz w:val="20"/>
                <w:szCs w:val="20"/>
              </w:rPr>
              <w:t xml:space="preserve">. 28×10×12 =  3 360 </w:t>
            </w:r>
            <w:r>
              <w:rPr>
                <w:rFonts w:ascii="Times New Roman" w:hAnsi="Times New Roman"/>
                <w:i/>
                <w:sz w:val="20"/>
                <w:szCs w:val="20"/>
              </w:rPr>
              <w:t xml:space="preserve">euro </w:t>
            </w:r>
            <w:r>
              <w:rPr>
                <w:rFonts w:ascii="Times New Roman" w:hAnsi="Times New Roman"/>
                <w:sz w:val="20"/>
                <w:szCs w:val="20"/>
              </w:rPr>
              <w:t>(IKK 2219)</w:t>
            </w:r>
            <w:r>
              <w:rPr>
                <w:rFonts w:ascii="Times New Roman" w:hAnsi="Times New Roman"/>
                <w:sz w:val="20"/>
                <w:szCs w:val="20"/>
              </w:rPr>
              <w:br/>
            </w:r>
            <w:r>
              <w:rPr>
                <w:rFonts w:ascii="Times New Roman" w:eastAsia="Times New Roman" w:hAnsi="Times New Roman"/>
                <w:sz w:val="20"/>
                <w:szCs w:val="20"/>
                <w:lang w:eastAsia="lv-LV"/>
              </w:rPr>
              <w:t>Biroja preces:</w:t>
            </w:r>
          </w:p>
          <w:p w:rsidR="00A0496F" w:rsidRDefault="00A0496F" w:rsidP="00126576">
            <w:pPr>
              <w:spacing w:after="0" w:line="240" w:lineRule="auto"/>
              <w:rPr>
                <w:rFonts w:ascii="Times New Roman" w:eastAsia="Calibri" w:hAnsi="Times New Roman"/>
                <w:sz w:val="20"/>
                <w:szCs w:val="20"/>
              </w:rPr>
            </w:pPr>
            <w:r>
              <w:rPr>
                <w:rFonts w:ascii="Times New Roman" w:hAnsi="Times New Roman"/>
                <w:sz w:val="20"/>
                <w:szCs w:val="20"/>
              </w:rPr>
              <w:t xml:space="preserve">Papīrs, rakstāmpiederumi, galda organizatori, dokumentu turētāji, tinte u.c. Vidējie izdevumu uz vienu nodarbināto mēnesī </w:t>
            </w:r>
            <w:r>
              <w:rPr>
                <w:rFonts w:ascii="Times New Roman" w:hAnsi="Times New Roman"/>
                <w:sz w:val="20"/>
                <w:szCs w:val="20"/>
              </w:rPr>
              <w:sym w:font="Symbol" w:char="F02D"/>
            </w:r>
            <w:r>
              <w:rPr>
                <w:rFonts w:ascii="Times New Roman" w:hAnsi="Times New Roman"/>
                <w:sz w:val="20"/>
                <w:szCs w:val="20"/>
              </w:rPr>
              <w:t xml:space="preserve"> 14 </w:t>
            </w:r>
            <w:r>
              <w:rPr>
                <w:rFonts w:ascii="Times New Roman" w:hAnsi="Times New Roman"/>
                <w:i/>
                <w:sz w:val="20"/>
                <w:szCs w:val="20"/>
              </w:rPr>
              <w:t xml:space="preserve">euro. </w:t>
            </w:r>
            <w:r>
              <w:rPr>
                <w:rFonts w:ascii="Times New Roman" w:hAnsi="Times New Roman"/>
                <w:sz w:val="20"/>
                <w:szCs w:val="20"/>
              </w:rPr>
              <w:t xml:space="preserve">14×10×12 = 1 680 </w:t>
            </w:r>
            <w:r>
              <w:rPr>
                <w:rFonts w:ascii="Times New Roman" w:hAnsi="Times New Roman"/>
                <w:i/>
                <w:sz w:val="20"/>
                <w:szCs w:val="20"/>
              </w:rPr>
              <w:t xml:space="preserve">euro </w:t>
            </w:r>
            <w:r>
              <w:rPr>
                <w:rFonts w:ascii="Times New Roman" w:hAnsi="Times New Roman"/>
                <w:sz w:val="20"/>
                <w:szCs w:val="20"/>
              </w:rPr>
              <w:t>(IKK 2311).</w:t>
            </w:r>
          </w:p>
          <w:p w:rsidR="00A0496F" w:rsidRDefault="00A0496F" w:rsidP="00126576">
            <w:pPr>
              <w:spacing w:after="0" w:line="240" w:lineRule="auto"/>
              <w:rPr>
                <w:rFonts w:ascii="Times New Roman" w:hAnsi="Times New Roman"/>
                <w:sz w:val="20"/>
                <w:szCs w:val="20"/>
              </w:rPr>
            </w:pPr>
            <w:r>
              <w:rPr>
                <w:rFonts w:ascii="Times New Roman" w:hAnsi="Times New Roman"/>
                <w:sz w:val="20"/>
                <w:szCs w:val="20"/>
              </w:rPr>
              <w:t xml:space="preserve">Inventārs: izdevumi vienai darba vietai </w:t>
            </w:r>
            <w:r>
              <w:rPr>
                <w:rFonts w:ascii="Times New Roman" w:hAnsi="Times New Roman"/>
                <w:sz w:val="20"/>
                <w:szCs w:val="20"/>
              </w:rPr>
              <w:sym w:font="Symbol" w:char="F02D"/>
            </w:r>
            <w:r>
              <w:rPr>
                <w:rFonts w:ascii="Times New Roman" w:hAnsi="Times New Roman"/>
                <w:sz w:val="20"/>
                <w:szCs w:val="20"/>
              </w:rPr>
              <w:t xml:space="preserve">149 </w:t>
            </w:r>
            <w:r>
              <w:rPr>
                <w:rFonts w:ascii="Times New Roman" w:hAnsi="Times New Roman"/>
                <w:i/>
                <w:sz w:val="20"/>
                <w:szCs w:val="20"/>
              </w:rPr>
              <w:t>euro</w:t>
            </w:r>
            <w:r w:rsidR="00135EFB">
              <w:rPr>
                <w:rFonts w:ascii="Times New Roman" w:hAnsi="Times New Roman"/>
                <w:sz w:val="20"/>
                <w:szCs w:val="20"/>
              </w:rPr>
              <w:t xml:space="preserve">, </w:t>
            </w:r>
            <w:r>
              <w:rPr>
                <w:rFonts w:ascii="Times New Roman" w:hAnsi="Times New Roman"/>
                <w:sz w:val="20"/>
                <w:szCs w:val="20"/>
              </w:rPr>
              <w:t>t.sk.:</w:t>
            </w:r>
            <w:r>
              <w:rPr>
                <w:rFonts w:ascii="Times New Roman" w:hAnsi="Times New Roman"/>
                <w:sz w:val="20"/>
                <w:szCs w:val="20"/>
              </w:rPr>
              <w:br w:type="page"/>
              <w:t xml:space="preserve"> biroja krēsls </w:t>
            </w:r>
            <w:r>
              <w:rPr>
                <w:rFonts w:ascii="Times New Roman" w:hAnsi="Times New Roman"/>
                <w:sz w:val="20"/>
                <w:szCs w:val="20"/>
              </w:rPr>
              <w:sym w:font="Symbol" w:char="F02D"/>
            </w:r>
            <w:r>
              <w:rPr>
                <w:rFonts w:ascii="Times New Roman" w:hAnsi="Times New Roman"/>
                <w:sz w:val="20"/>
                <w:szCs w:val="20"/>
              </w:rPr>
              <w:t xml:space="preserve"> 71</w:t>
            </w:r>
            <w:r>
              <w:rPr>
                <w:rFonts w:ascii="Times New Roman" w:hAnsi="Times New Roman"/>
                <w:i/>
                <w:sz w:val="20"/>
                <w:szCs w:val="20"/>
              </w:rPr>
              <w:t xml:space="preserve"> euro</w:t>
            </w:r>
            <w:r>
              <w:rPr>
                <w:rFonts w:ascii="Times New Roman" w:hAnsi="Times New Roman"/>
                <w:sz w:val="20"/>
                <w:szCs w:val="20"/>
              </w:rPr>
              <w:t xml:space="preserve">; </w:t>
            </w:r>
            <w:r>
              <w:rPr>
                <w:rFonts w:ascii="Times New Roman" w:hAnsi="Times New Roman"/>
                <w:sz w:val="20"/>
                <w:szCs w:val="20"/>
              </w:rPr>
              <w:br w:type="page"/>
              <w:t xml:space="preserve">galds </w:t>
            </w:r>
            <w:r>
              <w:rPr>
                <w:rFonts w:ascii="Times New Roman" w:hAnsi="Times New Roman"/>
                <w:sz w:val="20"/>
                <w:szCs w:val="20"/>
              </w:rPr>
              <w:sym w:font="Symbol" w:char="F02D"/>
            </w:r>
            <w:r>
              <w:rPr>
                <w:rFonts w:ascii="Times New Roman" w:hAnsi="Times New Roman"/>
                <w:sz w:val="20"/>
                <w:szCs w:val="20"/>
              </w:rPr>
              <w:t xml:space="preserve"> 64 </w:t>
            </w:r>
            <w:r>
              <w:rPr>
                <w:rFonts w:ascii="Times New Roman" w:hAnsi="Times New Roman"/>
                <w:i/>
                <w:sz w:val="20"/>
                <w:szCs w:val="20"/>
              </w:rPr>
              <w:t>euro</w:t>
            </w:r>
            <w:r>
              <w:rPr>
                <w:rFonts w:ascii="Times New Roman" w:hAnsi="Times New Roman"/>
                <w:sz w:val="20"/>
                <w:szCs w:val="20"/>
              </w:rPr>
              <w:t xml:space="preserve">; </w:t>
            </w:r>
            <w:r>
              <w:rPr>
                <w:rFonts w:ascii="Times New Roman" w:hAnsi="Times New Roman"/>
                <w:sz w:val="20"/>
                <w:szCs w:val="20"/>
              </w:rPr>
              <w:br w:type="page"/>
              <w:t xml:space="preserve">plaukts un pakaramais </w:t>
            </w:r>
            <w:r>
              <w:rPr>
                <w:rFonts w:ascii="Times New Roman" w:hAnsi="Times New Roman"/>
                <w:sz w:val="20"/>
                <w:szCs w:val="20"/>
              </w:rPr>
              <w:sym w:font="Symbol" w:char="F02D"/>
            </w:r>
            <w:r>
              <w:rPr>
                <w:rFonts w:ascii="Times New Roman" w:hAnsi="Times New Roman"/>
                <w:sz w:val="20"/>
                <w:szCs w:val="20"/>
              </w:rPr>
              <w:t xml:space="preserve">  14 </w:t>
            </w:r>
            <w:r>
              <w:rPr>
                <w:rFonts w:ascii="Times New Roman" w:hAnsi="Times New Roman"/>
                <w:i/>
                <w:sz w:val="20"/>
                <w:szCs w:val="20"/>
              </w:rPr>
              <w:t>euro</w:t>
            </w:r>
            <w:r>
              <w:rPr>
                <w:rFonts w:ascii="Times New Roman" w:hAnsi="Times New Roman"/>
                <w:sz w:val="20"/>
                <w:szCs w:val="20"/>
              </w:rPr>
              <w:t>.</w:t>
            </w:r>
            <w:r>
              <w:rPr>
                <w:rFonts w:ascii="Times New Roman" w:hAnsi="Times New Roman"/>
                <w:sz w:val="20"/>
                <w:szCs w:val="20"/>
              </w:rPr>
              <w:br w:type="page"/>
            </w:r>
            <w:r>
              <w:rPr>
                <w:rFonts w:ascii="Times New Roman" w:hAnsi="Times New Roman"/>
                <w:sz w:val="20"/>
                <w:szCs w:val="20"/>
              </w:rPr>
              <w:br w:type="page"/>
              <w:t xml:space="preserve"> 149 </w:t>
            </w:r>
            <w:r>
              <w:rPr>
                <w:rFonts w:ascii="Times New Roman" w:hAnsi="Times New Roman"/>
                <w:i/>
                <w:sz w:val="20"/>
                <w:szCs w:val="20"/>
              </w:rPr>
              <w:t>euro</w:t>
            </w:r>
            <w:r>
              <w:rPr>
                <w:rFonts w:ascii="Times New Roman" w:hAnsi="Times New Roman"/>
                <w:sz w:val="20"/>
                <w:szCs w:val="20"/>
              </w:rPr>
              <w:t xml:space="preserve"> ×5 = 745 </w:t>
            </w:r>
            <w:r>
              <w:rPr>
                <w:rFonts w:ascii="Times New Roman" w:hAnsi="Times New Roman"/>
                <w:i/>
                <w:sz w:val="20"/>
                <w:szCs w:val="20"/>
              </w:rPr>
              <w:t>euro</w:t>
            </w:r>
            <w:r w:rsidR="00135EFB">
              <w:rPr>
                <w:rFonts w:ascii="Times New Roman" w:hAnsi="Times New Roman"/>
                <w:sz w:val="20"/>
                <w:szCs w:val="20"/>
              </w:rPr>
              <w:t xml:space="preserve"> </w:t>
            </w:r>
            <w:r>
              <w:rPr>
                <w:rFonts w:ascii="Times New Roman" w:hAnsi="Times New Roman"/>
                <w:sz w:val="20"/>
                <w:szCs w:val="20"/>
              </w:rPr>
              <w:t>(IKK 2312).</w:t>
            </w:r>
          </w:p>
          <w:p w:rsidR="00A0496F" w:rsidRDefault="00A0496F" w:rsidP="00126576">
            <w:pPr>
              <w:spacing w:after="0" w:line="240" w:lineRule="auto"/>
              <w:rPr>
                <w:rFonts w:ascii="Times New Roman" w:hAnsi="Times New Roman"/>
                <w:sz w:val="20"/>
                <w:szCs w:val="20"/>
              </w:rPr>
            </w:pPr>
            <w:r>
              <w:rPr>
                <w:rFonts w:ascii="Times New Roman" w:hAnsi="Times New Roman"/>
                <w:sz w:val="20"/>
                <w:szCs w:val="20"/>
              </w:rPr>
              <w:t xml:space="preserve">Saimnieciskās preces: Vidēji izdevumi uz vienu nodarbināto mēnesi </w:t>
            </w:r>
            <w:r>
              <w:rPr>
                <w:rFonts w:ascii="Times New Roman" w:hAnsi="Times New Roman"/>
                <w:sz w:val="20"/>
                <w:szCs w:val="20"/>
              </w:rPr>
              <w:sym w:font="Symbol" w:char="F02D"/>
            </w:r>
            <w:r>
              <w:rPr>
                <w:rFonts w:ascii="Times New Roman" w:hAnsi="Times New Roman"/>
                <w:sz w:val="20"/>
                <w:szCs w:val="20"/>
              </w:rPr>
              <w:t xml:space="preserve">   7 </w:t>
            </w:r>
            <w:r>
              <w:rPr>
                <w:rFonts w:ascii="Times New Roman" w:hAnsi="Times New Roman"/>
                <w:i/>
                <w:sz w:val="20"/>
                <w:szCs w:val="20"/>
              </w:rPr>
              <w:t>euro</w:t>
            </w:r>
            <w:r>
              <w:rPr>
                <w:rFonts w:ascii="Times New Roman" w:hAnsi="Times New Roman"/>
                <w:sz w:val="20"/>
                <w:szCs w:val="20"/>
              </w:rPr>
              <w:t xml:space="preserve">.  7×10×12 = 840 </w:t>
            </w:r>
            <w:r>
              <w:rPr>
                <w:rFonts w:ascii="Times New Roman" w:hAnsi="Times New Roman"/>
                <w:i/>
                <w:sz w:val="20"/>
                <w:szCs w:val="20"/>
              </w:rPr>
              <w:t xml:space="preserve">euro </w:t>
            </w:r>
            <w:r>
              <w:rPr>
                <w:rFonts w:ascii="Times New Roman" w:hAnsi="Times New Roman"/>
                <w:sz w:val="20"/>
                <w:szCs w:val="20"/>
              </w:rPr>
              <w:t>(IKK 2350).</w:t>
            </w:r>
            <w:r>
              <w:rPr>
                <w:rFonts w:ascii="Times New Roman" w:hAnsi="Times New Roman"/>
                <w:sz w:val="20"/>
                <w:szCs w:val="20"/>
              </w:rPr>
              <w:br/>
              <w:t xml:space="preserve">Formas tērpi: 925 </w:t>
            </w:r>
            <w:r>
              <w:rPr>
                <w:rFonts w:ascii="Times New Roman" w:hAnsi="Times New Roman"/>
                <w:i/>
                <w:sz w:val="20"/>
                <w:szCs w:val="20"/>
              </w:rPr>
              <w:t>euro</w:t>
            </w:r>
            <w:r>
              <w:rPr>
                <w:rFonts w:ascii="Times New Roman" w:hAnsi="Times New Roman"/>
                <w:sz w:val="20"/>
                <w:szCs w:val="20"/>
              </w:rPr>
              <w:t xml:space="preserve"> ×5+307 </w:t>
            </w:r>
            <w:r>
              <w:rPr>
                <w:rFonts w:ascii="Times New Roman" w:hAnsi="Times New Roman"/>
                <w:i/>
                <w:sz w:val="20"/>
                <w:szCs w:val="20"/>
              </w:rPr>
              <w:t>euro</w:t>
            </w:r>
            <w:r w:rsidR="00135EFB">
              <w:rPr>
                <w:rFonts w:ascii="Times New Roman" w:hAnsi="Times New Roman"/>
                <w:sz w:val="20"/>
                <w:szCs w:val="20"/>
              </w:rPr>
              <w:t xml:space="preserve"> ×5= </w:t>
            </w:r>
            <w:r>
              <w:rPr>
                <w:rFonts w:ascii="Times New Roman" w:hAnsi="Times New Roman"/>
                <w:sz w:val="20"/>
                <w:szCs w:val="20"/>
              </w:rPr>
              <w:t>6 160</w:t>
            </w:r>
            <w:r>
              <w:rPr>
                <w:rFonts w:ascii="Times New Roman" w:hAnsi="Times New Roman"/>
                <w:i/>
                <w:sz w:val="20"/>
                <w:szCs w:val="20"/>
              </w:rPr>
              <w:t xml:space="preserve"> euro </w:t>
            </w:r>
            <w:r>
              <w:rPr>
                <w:rFonts w:ascii="Times New Roman" w:hAnsi="Times New Roman"/>
                <w:sz w:val="20"/>
                <w:szCs w:val="20"/>
              </w:rPr>
              <w:t>(IKK 2364).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r w:rsidR="00A0496F" w:rsidTr="00A0496F">
        <w:trPr>
          <w:trHeight w:val="1051"/>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lastRenderedPageBreak/>
              <w:t>2.7.</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135EFB">
            <w:pPr>
              <w:spacing w:after="0" w:line="240" w:lineRule="auto"/>
              <w:jc w:val="both"/>
              <w:rPr>
                <w:rFonts w:ascii="Times New Roman" w:hAnsi="Times New Roman"/>
                <w:sz w:val="18"/>
                <w:szCs w:val="18"/>
              </w:rPr>
            </w:pPr>
            <w:r>
              <w:rPr>
                <w:rFonts w:ascii="Times New Roman" w:hAnsi="Times New Roman"/>
                <w:sz w:val="18"/>
                <w:szCs w:val="18"/>
              </w:rPr>
              <w:t>Izveidot vienotu, specializētu struktūrvienību kibernoziegumu apkarošanai Valsts policijas Galvenās Kriminālpolicijas pārvaldes sastāvā, kas, izmeklējot un veicot operatīvos pasākumus, apkaros augsto tehnoloģiju jomā un ar to starpniecību izdarītos noziedzīgos nodarījumus valsts līmenī un nodrošināt tās darbību.</w:t>
            </w:r>
          </w:p>
        </w:tc>
        <w:tc>
          <w:tcPr>
            <w:tcW w:w="2126" w:type="dxa"/>
            <w:tcBorders>
              <w:top w:val="single" w:sz="4" w:space="0" w:color="auto"/>
              <w:left w:val="single" w:sz="4" w:space="0" w:color="auto"/>
              <w:bottom w:val="single" w:sz="4" w:space="0" w:color="auto"/>
              <w:right w:val="single" w:sz="4" w:space="0" w:color="auto"/>
            </w:tcBorders>
            <w:noWrap/>
            <w:vAlign w:val="center"/>
          </w:tcPr>
          <w:p w:rsidR="00A0496F" w:rsidRDefault="00A0496F">
            <w:pPr>
              <w:tabs>
                <w:tab w:val="left" w:pos="2036"/>
              </w:tabs>
              <w:spacing w:after="0" w:line="240" w:lineRule="auto"/>
              <w:ind w:right="252"/>
              <w:jc w:val="center"/>
              <w:rPr>
                <w:rFonts w:ascii="Times New Roman" w:hAnsi="Times New Roman"/>
                <w:sz w:val="20"/>
                <w:szCs w:val="20"/>
              </w:rPr>
            </w:pP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429 507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2016.gadā  –  197 158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20"/>
                <w:szCs w:val="20"/>
              </w:rPr>
            </w:pPr>
            <w:r>
              <w:rPr>
                <w:rFonts w:ascii="Times New Roman" w:hAnsi="Times New Roman"/>
                <w:sz w:val="20"/>
                <w:szCs w:val="20"/>
              </w:rPr>
              <w:t>Aprēķins (saskaņā ar Valsts policijas attīstības koncepciju):</w:t>
            </w:r>
          </w:p>
          <w:p w:rsidR="00A0496F" w:rsidRDefault="00A0496F">
            <w:pPr>
              <w:spacing w:after="0" w:line="240" w:lineRule="auto"/>
              <w:rPr>
                <w:rFonts w:ascii="Times New Roman" w:hAnsi="Times New Roman"/>
                <w:sz w:val="20"/>
                <w:szCs w:val="20"/>
              </w:rPr>
            </w:pPr>
            <w:r>
              <w:rPr>
                <w:rFonts w:ascii="Times New Roman" w:hAnsi="Times New Roman"/>
                <w:sz w:val="20"/>
                <w:szCs w:val="20"/>
              </w:rPr>
              <w:t>Specializētas struktūrvienības izveidošana</w:t>
            </w:r>
          </w:p>
          <w:p w:rsidR="00A0496F" w:rsidRDefault="00A0496F">
            <w:pPr>
              <w:spacing w:after="0" w:line="240" w:lineRule="auto"/>
              <w:rPr>
                <w:rFonts w:ascii="Times New Roman" w:hAnsi="Times New Roman"/>
                <w:sz w:val="20"/>
                <w:szCs w:val="20"/>
              </w:rPr>
            </w:pPr>
            <w:r>
              <w:rPr>
                <w:rFonts w:ascii="Times New Roman" w:hAnsi="Times New Roman"/>
                <w:b/>
                <w:sz w:val="20"/>
                <w:szCs w:val="20"/>
              </w:rPr>
              <w:t xml:space="preserve">2015.gadā – 429 507 </w:t>
            </w:r>
            <w:r>
              <w:rPr>
                <w:rFonts w:ascii="Times New Roman" w:hAnsi="Times New Roman"/>
                <w:b/>
                <w:i/>
                <w:sz w:val="20"/>
                <w:szCs w:val="20"/>
              </w:rPr>
              <w:t>euro</w:t>
            </w:r>
            <w:r>
              <w:rPr>
                <w:rFonts w:ascii="Times New Roman" w:hAnsi="Times New Roman"/>
                <w:sz w:val="20"/>
                <w:szCs w:val="20"/>
              </w:rPr>
              <w:t xml:space="preserve"> , no tiem:</w:t>
            </w:r>
          </w:p>
          <w:p w:rsidR="00A0496F" w:rsidRDefault="00A0496F">
            <w:pPr>
              <w:spacing w:after="0" w:line="240" w:lineRule="auto"/>
              <w:rPr>
                <w:rFonts w:ascii="Times New Roman" w:hAnsi="Times New Roman"/>
                <w:i/>
                <w:sz w:val="20"/>
                <w:szCs w:val="20"/>
              </w:rPr>
            </w:pPr>
            <w:r>
              <w:rPr>
                <w:rFonts w:ascii="Times New Roman" w:hAnsi="Times New Roman"/>
                <w:sz w:val="20"/>
                <w:szCs w:val="20"/>
              </w:rPr>
              <w:t>15 nodarbinātie, plānotā mēnešalga:</w:t>
            </w:r>
            <w:r>
              <w:rPr>
                <w:rFonts w:ascii="Times New Roman" w:hAnsi="Times New Roman"/>
                <w:sz w:val="20"/>
                <w:szCs w:val="20"/>
              </w:rPr>
              <w:br/>
              <w:t xml:space="preserve">Galvenais inspektors (2 amati) – 797 </w:t>
            </w:r>
            <w:r>
              <w:rPr>
                <w:rFonts w:ascii="Times New Roman" w:hAnsi="Times New Roman"/>
                <w:i/>
                <w:sz w:val="20"/>
                <w:szCs w:val="20"/>
              </w:rPr>
              <w:t>euro</w:t>
            </w:r>
            <w:r>
              <w:rPr>
                <w:rFonts w:ascii="Times New Roman" w:hAnsi="Times New Roman"/>
                <w:sz w:val="20"/>
                <w:szCs w:val="20"/>
              </w:rPr>
              <w:br/>
              <w:t xml:space="preserve">Vecākais inspektors (13 amati) </w:t>
            </w:r>
            <w:r>
              <w:rPr>
                <w:rFonts w:ascii="Times New Roman" w:hAnsi="Times New Roman"/>
                <w:sz w:val="20"/>
                <w:szCs w:val="20"/>
              </w:rPr>
              <w:sym w:font="Symbol" w:char="F02D"/>
            </w:r>
            <w:r>
              <w:rPr>
                <w:rFonts w:ascii="Times New Roman" w:hAnsi="Times New Roman"/>
                <w:sz w:val="20"/>
                <w:szCs w:val="20"/>
              </w:rPr>
              <w:t xml:space="preserve">  724 </w:t>
            </w:r>
            <w:r>
              <w:rPr>
                <w:rFonts w:ascii="Times New Roman" w:hAnsi="Times New Roman"/>
                <w:i/>
                <w:sz w:val="20"/>
                <w:szCs w:val="20"/>
              </w:rPr>
              <w:t>euro</w:t>
            </w:r>
            <w:r>
              <w:rPr>
                <w:rFonts w:ascii="Times New Roman" w:hAnsi="Times New Roman"/>
                <w:sz w:val="20"/>
                <w:szCs w:val="20"/>
              </w:rPr>
              <w:br/>
              <w:t xml:space="preserve">797×2×12+724×13×12 =  132 072 </w:t>
            </w:r>
            <w:r>
              <w:rPr>
                <w:rFonts w:ascii="Times New Roman" w:hAnsi="Times New Roman"/>
                <w:i/>
                <w:sz w:val="20"/>
                <w:szCs w:val="20"/>
              </w:rPr>
              <w:t xml:space="preserve">euro </w:t>
            </w:r>
            <w:r>
              <w:rPr>
                <w:rFonts w:ascii="Times New Roman" w:hAnsi="Times New Roman"/>
                <w:sz w:val="20"/>
                <w:szCs w:val="20"/>
              </w:rPr>
              <w:t>(IKK1116)</w:t>
            </w:r>
          </w:p>
          <w:p w:rsidR="00A0496F" w:rsidRDefault="00A0496F">
            <w:pPr>
              <w:spacing w:after="0" w:line="240" w:lineRule="auto"/>
              <w:rPr>
                <w:rFonts w:ascii="Times New Roman" w:hAnsi="Times New Roman"/>
                <w:sz w:val="20"/>
                <w:szCs w:val="20"/>
              </w:rPr>
            </w:pPr>
            <w:r>
              <w:rPr>
                <w:rFonts w:ascii="Times New Roman" w:hAnsi="Times New Roman"/>
                <w:sz w:val="20"/>
                <w:szCs w:val="20"/>
              </w:rPr>
              <w:t>Piemaksa par speciālo dienesta pakāpi:</w:t>
            </w:r>
          </w:p>
          <w:p w:rsidR="00A0496F" w:rsidRDefault="00A0496F">
            <w:pPr>
              <w:spacing w:after="0" w:line="240" w:lineRule="auto"/>
              <w:rPr>
                <w:rFonts w:ascii="Times New Roman" w:hAnsi="Times New Roman"/>
                <w:i/>
                <w:sz w:val="20"/>
                <w:szCs w:val="20"/>
              </w:rPr>
            </w:pPr>
            <w:r>
              <w:rPr>
                <w:rFonts w:ascii="Times New Roman" w:hAnsi="Times New Roman"/>
                <w:sz w:val="20"/>
                <w:szCs w:val="20"/>
              </w:rPr>
              <w:t xml:space="preserve">Galvenais inspektors (2 amati) </w:t>
            </w:r>
            <w:r>
              <w:rPr>
                <w:rFonts w:ascii="Times New Roman" w:hAnsi="Times New Roman"/>
                <w:sz w:val="20"/>
                <w:szCs w:val="20"/>
              </w:rPr>
              <w:sym w:font="Symbol" w:char="F02D"/>
            </w:r>
            <w:r>
              <w:rPr>
                <w:rFonts w:ascii="Times New Roman" w:hAnsi="Times New Roman"/>
                <w:sz w:val="20"/>
                <w:szCs w:val="20"/>
              </w:rPr>
              <w:t xml:space="preserve">  92,49 </w:t>
            </w:r>
            <w:r>
              <w:rPr>
                <w:rFonts w:ascii="Times New Roman" w:hAnsi="Times New Roman"/>
                <w:i/>
                <w:sz w:val="20"/>
                <w:szCs w:val="20"/>
              </w:rPr>
              <w:t>euro</w:t>
            </w:r>
            <w:r>
              <w:rPr>
                <w:rFonts w:ascii="Times New Roman" w:hAnsi="Times New Roman"/>
                <w:sz w:val="20"/>
                <w:szCs w:val="20"/>
              </w:rPr>
              <w:br/>
              <w:t xml:space="preserve">Vecākais inspektors (13 amati) – 92,49 </w:t>
            </w:r>
            <w:r>
              <w:rPr>
                <w:rFonts w:ascii="Times New Roman" w:hAnsi="Times New Roman"/>
                <w:i/>
                <w:sz w:val="20"/>
                <w:szCs w:val="20"/>
              </w:rPr>
              <w:t>euro</w:t>
            </w:r>
            <w:r>
              <w:rPr>
                <w:rFonts w:ascii="Times New Roman" w:hAnsi="Times New Roman"/>
                <w:sz w:val="20"/>
                <w:szCs w:val="20"/>
              </w:rPr>
              <w:br/>
              <w:t xml:space="preserve">92,49×15×12 =  16 648 </w:t>
            </w:r>
            <w:r>
              <w:rPr>
                <w:rFonts w:ascii="Times New Roman" w:hAnsi="Times New Roman"/>
                <w:i/>
                <w:sz w:val="20"/>
                <w:szCs w:val="20"/>
              </w:rPr>
              <w:t xml:space="preserve">euro </w:t>
            </w:r>
            <w:r>
              <w:rPr>
                <w:rFonts w:ascii="Times New Roman" w:hAnsi="Times New Roman"/>
                <w:sz w:val="20"/>
                <w:szCs w:val="20"/>
              </w:rPr>
              <w:t>(IKK1143)</w:t>
            </w:r>
          </w:p>
          <w:p w:rsidR="00A0496F" w:rsidRDefault="00A0496F">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Darba devēja valsts sociālās apdrošināšanas obligātās iemaksas: 23,59% = 35 602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w:t>
            </w:r>
            <w:r>
              <w:rPr>
                <w:rFonts w:ascii="Times New Roman" w:hAnsi="Times New Roman"/>
                <w:sz w:val="20"/>
                <w:szCs w:val="20"/>
              </w:rPr>
              <w:t>(IKK1210)</w:t>
            </w:r>
          </w:p>
          <w:p w:rsidR="00A0496F" w:rsidRDefault="00A0496F">
            <w:pPr>
              <w:spacing w:after="0" w:line="240" w:lineRule="auto"/>
              <w:rPr>
                <w:rFonts w:ascii="Times New Roman" w:eastAsia="Calibri" w:hAnsi="Times New Roman"/>
                <w:sz w:val="20"/>
                <w:szCs w:val="20"/>
              </w:rPr>
            </w:pPr>
            <w:r>
              <w:rPr>
                <w:rFonts w:ascii="Times New Roman" w:hAnsi="Times New Roman"/>
                <w:sz w:val="20"/>
                <w:szCs w:val="20"/>
              </w:rPr>
              <w:t>Atvaļinājuma pabalsts. Tiek plānots 20 % apmēra no mēnešalgas.</w:t>
            </w:r>
            <w:r>
              <w:rPr>
                <w:rFonts w:ascii="Times New Roman" w:hAnsi="Times New Roman"/>
                <w:sz w:val="20"/>
                <w:szCs w:val="20"/>
              </w:rPr>
              <w:br/>
              <w:t>(797×2+724×13)×0,20 =  2 201 euro (IKK1221)</w:t>
            </w:r>
          </w:p>
          <w:p w:rsidR="00A0496F" w:rsidRDefault="00A0496F">
            <w:pPr>
              <w:spacing w:after="0" w:line="240" w:lineRule="auto"/>
              <w:rPr>
                <w:rFonts w:ascii="Times New Roman" w:hAnsi="Times New Roman"/>
                <w:sz w:val="20"/>
                <w:szCs w:val="20"/>
              </w:rPr>
            </w:pPr>
            <w:r>
              <w:rPr>
                <w:rFonts w:ascii="Times New Roman" w:hAnsi="Times New Roman"/>
                <w:sz w:val="20"/>
                <w:szCs w:val="20"/>
              </w:rPr>
              <w:t>Telefonu abonēšanas un sarunu izmaksas</w:t>
            </w:r>
            <w:r>
              <w:rPr>
                <w:rFonts w:ascii="Times New Roman" w:hAnsi="Times New Roman"/>
                <w:sz w:val="20"/>
                <w:szCs w:val="20"/>
              </w:rPr>
              <w:br/>
              <w:t xml:space="preserve">Vidējie izdevumi uz vienu nodarbināto mēnesī  </w:t>
            </w:r>
            <w:r>
              <w:rPr>
                <w:rFonts w:ascii="Times New Roman" w:hAnsi="Times New Roman"/>
                <w:sz w:val="20"/>
                <w:szCs w:val="20"/>
              </w:rPr>
              <w:sym w:font="Symbol" w:char="F02D"/>
            </w:r>
            <w:r>
              <w:rPr>
                <w:rFonts w:ascii="Times New Roman" w:hAnsi="Times New Roman"/>
                <w:sz w:val="20"/>
                <w:szCs w:val="20"/>
              </w:rPr>
              <w:t xml:space="preserve"> 28 </w:t>
            </w:r>
            <w:r>
              <w:rPr>
                <w:rFonts w:ascii="Times New Roman" w:hAnsi="Times New Roman"/>
                <w:i/>
                <w:sz w:val="20"/>
                <w:szCs w:val="20"/>
              </w:rPr>
              <w:t>euro</w:t>
            </w:r>
            <w:r>
              <w:rPr>
                <w:rFonts w:ascii="Times New Roman" w:hAnsi="Times New Roman"/>
                <w:sz w:val="20"/>
                <w:szCs w:val="20"/>
              </w:rPr>
              <w:t>.</w:t>
            </w:r>
            <w:r>
              <w:rPr>
                <w:rFonts w:ascii="Times New Roman" w:hAnsi="Times New Roman"/>
                <w:sz w:val="20"/>
                <w:szCs w:val="20"/>
              </w:rPr>
              <w:br/>
              <w:t xml:space="preserve">28×15×12 =  5 040 </w:t>
            </w:r>
            <w:r>
              <w:rPr>
                <w:rFonts w:ascii="Times New Roman" w:hAnsi="Times New Roman"/>
                <w:i/>
                <w:sz w:val="20"/>
                <w:szCs w:val="20"/>
              </w:rPr>
              <w:t>euro</w:t>
            </w:r>
            <w:r>
              <w:rPr>
                <w:rFonts w:ascii="Times New Roman" w:hAnsi="Times New Roman"/>
                <w:sz w:val="20"/>
                <w:szCs w:val="20"/>
              </w:rPr>
              <w:t xml:space="preserve"> (IKK 2219)</w:t>
            </w:r>
          </w:p>
          <w:p w:rsidR="00A0496F" w:rsidRDefault="00A0496F">
            <w:pPr>
              <w:spacing w:after="0" w:line="240" w:lineRule="auto"/>
              <w:rPr>
                <w:rFonts w:ascii="Times New Roman" w:hAnsi="Times New Roman"/>
                <w:sz w:val="20"/>
                <w:szCs w:val="20"/>
              </w:rPr>
            </w:pPr>
            <w:r>
              <w:rPr>
                <w:rFonts w:ascii="Times New Roman" w:hAnsi="Times New Roman"/>
                <w:sz w:val="20"/>
                <w:szCs w:val="20"/>
              </w:rPr>
              <w:t>Papīrs, rakstāmpiederumi, galda organizatori, dokumentu turētāji, tinte u.c.</w:t>
            </w:r>
            <w:r>
              <w:rPr>
                <w:rFonts w:ascii="Times New Roman" w:hAnsi="Times New Roman"/>
                <w:sz w:val="20"/>
                <w:szCs w:val="20"/>
              </w:rPr>
              <w:br/>
              <w:t xml:space="preserve">Vidējie izdevumu uz vienu nodarbināto mēnesī  </w:t>
            </w:r>
            <w:r>
              <w:rPr>
                <w:rFonts w:ascii="Times New Roman" w:hAnsi="Times New Roman"/>
                <w:sz w:val="20"/>
                <w:szCs w:val="20"/>
              </w:rPr>
              <w:sym w:font="Symbol" w:char="F02D"/>
            </w:r>
            <w:r>
              <w:rPr>
                <w:rFonts w:ascii="Times New Roman" w:hAnsi="Times New Roman"/>
                <w:sz w:val="20"/>
                <w:szCs w:val="20"/>
              </w:rPr>
              <w:t xml:space="preserve"> 14 </w:t>
            </w:r>
            <w:r>
              <w:rPr>
                <w:rFonts w:ascii="Times New Roman" w:hAnsi="Times New Roman"/>
                <w:i/>
                <w:sz w:val="20"/>
                <w:szCs w:val="20"/>
              </w:rPr>
              <w:t>euro</w:t>
            </w:r>
            <w:r>
              <w:rPr>
                <w:rFonts w:ascii="Times New Roman" w:hAnsi="Times New Roman"/>
                <w:sz w:val="20"/>
                <w:szCs w:val="20"/>
              </w:rPr>
              <w:t xml:space="preserve">. 14×15×12 =  2 520 </w:t>
            </w:r>
            <w:r>
              <w:rPr>
                <w:rFonts w:ascii="Times New Roman" w:hAnsi="Times New Roman"/>
                <w:i/>
                <w:sz w:val="20"/>
                <w:szCs w:val="20"/>
              </w:rPr>
              <w:t>euro</w:t>
            </w:r>
            <w:r>
              <w:rPr>
                <w:rFonts w:ascii="Times New Roman" w:hAnsi="Times New Roman"/>
                <w:sz w:val="20"/>
                <w:szCs w:val="20"/>
              </w:rPr>
              <w:t xml:space="preserve"> (IKK2311).</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Izdevumi vienai darba vietai </w:t>
            </w:r>
            <w:r>
              <w:rPr>
                <w:rFonts w:ascii="Times New Roman" w:hAnsi="Times New Roman"/>
                <w:sz w:val="20"/>
                <w:szCs w:val="20"/>
              </w:rPr>
              <w:sym w:font="Symbol" w:char="F02D"/>
            </w:r>
            <w:r>
              <w:rPr>
                <w:rFonts w:ascii="Times New Roman" w:hAnsi="Times New Roman"/>
                <w:sz w:val="20"/>
                <w:szCs w:val="20"/>
              </w:rPr>
              <w:t>149 euro, t.sk.:</w:t>
            </w:r>
            <w:r>
              <w:rPr>
                <w:rFonts w:ascii="Times New Roman" w:hAnsi="Times New Roman"/>
                <w:sz w:val="20"/>
                <w:szCs w:val="20"/>
              </w:rPr>
              <w:br/>
              <w:t xml:space="preserve">biroja krēsls </w:t>
            </w:r>
            <w:r>
              <w:rPr>
                <w:rFonts w:ascii="Times New Roman" w:hAnsi="Times New Roman"/>
                <w:sz w:val="20"/>
                <w:szCs w:val="20"/>
              </w:rPr>
              <w:sym w:font="Symbol" w:char="F02D"/>
            </w:r>
            <w:r>
              <w:rPr>
                <w:rFonts w:ascii="Times New Roman" w:hAnsi="Times New Roman"/>
                <w:sz w:val="20"/>
                <w:szCs w:val="20"/>
              </w:rPr>
              <w:t>71</w:t>
            </w:r>
            <w:r>
              <w:rPr>
                <w:rFonts w:ascii="Times New Roman" w:hAnsi="Times New Roman"/>
                <w:i/>
                <w:sz w:val="20"/>
                <w:szCs w:val="20"/>
              </w:rPr>
              <w:t>euro</w:t>
            </w:r>
            <w:r>
              <w:rPr>
                <w:rFonts w:ascii="Times New Roman" w:hAnsi="Times New Roman"/>
                <w:sz w:val="20"/>
                <w:szCs w:val="20"/>
              </w:rPr>
              <w:br/>
              <w:t xml:space="preserve">galds </w:t>
            </w:r>
            <w:r>
              <w:rPr>
                <w:rFonts w:ascii="Times New Roman" w:hAnsi="Times New Roman"/>
                <w:sz w:val="20"/>
                <w:szCs w:val="20"/>
              </w:rPr>
              <w:sym w:font="Symbol" w:char="F02D"/>
            </w:r>
            <w:r>
              <w:rPr>
                <w:rFonts w:ascii="Times New Roman" w:hAnsi="Times New Roman"/>
                <w:sz w:val="20"/>
                <w:szCs w:val="20"/>
              </w:rPr>
              <w:t xml:space="preserve"> 64 </w:t>
            </w:r>
            <w:r>
              <w:rPr>
                <w:rFonts w:ascii="Times New Roman" w:hAnsi="Times New Roman"/>
                <w:i/>
                <w:sz w:val="20"/>
                <w:szCs w:val="20"/>
              </w:rPr>
              <w:t>euro</w:t>
            </w:r>
            <w:r>
              <w:rPr>
                <w:rFonts w:ascii="Times New Roman" w:hAnsi="Times New Roman"/>
                <w:sz w:val="20"/>
                <w:szCs w:val="20"/>
              </w:rPr>
              <w:br/>
              <w:t xml:space="preserve">plaukts un pakaramais </w:t>
            </w:r>
            <w:r>
              <w:rPr>
                <w:rFonts w:ascii="Times New Roman" w:hAnsi="Times New Roman"/>
                <w:sz w:val="20"/>
                <w:szCs w:val="20"/>
              </w:rPr>
              <w:sym w:font="Symbol" w:char="F02D"/>
            </w:r>
            <w:r>
              <w:rPr>
                <w:rFonts w:ascii="Times New Roman" w:hAnsi="Times New Roman"/>
                <w:sz w:val="20"/>
                <w:szCs w:val="20"/>
              </w:rPr>
              <w:t xml:space="preserve"> 14 </w:t>
            </w:r>
            <w:r>
              <w:rPr>
                <w:rFonts w:ascii="Times New Roman" w:hAnsi="Times New Roman"/>
                <w:i/>
                <w:sz w:val="20"/>
                <w:szCs w:val="20"/>
              </w:rPr>
              <w:t>euro</w:t>
            </w:r>
            <w:r>
              <w:rPr>
                <w:rFonts w:ascii="Times New Roman" w:hAnsi="Times New Roman"/>
                <w:sz w:val="20"/>
                <w:szCs w:val="20"/>
              </w:rPr>
              <w:br/>
              <w:t xml:space="preserve">149×15 =  2 235 </w:t>
            </w:r>
            <w:r>
              <w:rPr>
                <w:rFonts w:ascii="Times New Roman" w:hAnsi="Times New Roman"/>
                <w:i/>
                <w:sz w:val="20"/>
                <w:szCs w:val="20"/>
              </w:rPr>
              <w:t xml:space="preserve">euro </w:t>
            </w:r>
            <w:r>
              <w:rPr>
                <w:rFonts w:ascii="Times New Roman" w:hAnsi="Times New Roman"/>
                <w:sz w:val="20"/>
                <w:szCs w:val="20"/>
              </w:rPr>
              <w:t>(IKK2312).</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Saimnieciskās preces: vidēji izdevumi uz vienu nodarbināto mēnesi  </w:t>
            </w:r>
            <w:r>
              <w:rPr>
                <w:rFonts w:ascii="Times New Roman" w:hAnsi="Times New Roman"/>
                <w:sz w:val="20"/>
                <w:szCs w:val="20"/>
              </w:rPr>
              <w:sym w:font="Symbol" w:char="F02D"/>
            </w:r>
            <w:r>
              <w:rPr>
                <w:rFonts w:ascii="Times New Roman" w:hAnsi="Times New Roman"/>
                <w:sz w:val="20"/>
                <w:szCs w:val="20"/>
              </w:rPr>
              <w:t xml:space="preserve"> 7 euro. 7×15×12 = 1 260 </w:t>
            </w:r>
            <w:r>
              <w:rPr>
                <w:rFonts w:ascii="Times New Roman" w:hAnsi="Times New Roman"/>
                <w:i/>
                <w:sz w:val="20"/>
                <w:szCs w:val="20"/>
              </w:rPr>
              <w:t xml:space="preserve">euro </w:t>
            </w:r>
            <w:r>
              <w:rPr>
                <w:rFonts w:ascii="Times New Roman" w:hAnsi="Times New Roman"/>
                <w:sz w:val="20"/>
                <w:szCs w:val="20"/>
              </w:rPr>
              <w:t>(IKK2350).</w:t>
            </w:r>
          </w:p>
          <w:p w:rsidR="00A0496F" w:rsidRDefault="00A0496F">
            <w:pPr>
              <w:spacing w:after="0" w:line="240" w:lineRule="auto"/>
              <w:rPr>
                <w:rFonts w:ascii="Times New Roman" w:eastAsia="Times New Roman" w:hAnsi="Times New Roman"/>
                <w:bCs/>
                <w:i/>
                <w:sz w:val="20"/>
                <w:szCs w:val="20"/>
                <w:lang w:eastAsia="lv-LV"/>
              </w:rPr>
            </w:pPr>
            <w:r>
              <w:rPr>
                <w:rFonts w:ascii="Times New Roman" w:eastAsia="Times New Roman" w:hAnsi="Times New Roman"/>
                <w:bCs/>
                <w:sz w:val="20"/>
                <w:szCs w:val="20"/>
                <w:lang w:eastAsia="lv-LV"/>
              </w:rPr>
              <w:t>Datorprogrammas: analītiskā programmatūra (</w:t>
            </w:r>
            <w:r w:rsidRPr="00135EFB">
              <w:rPr>
                <w:rFonts w:ascii="Times New Roman" w:eastAsia="Times New Roman" w:hAnsi="Times New Roman"/>
                <w:bCs/>
                <w:i/>
                <w:sz w:val="20"/>
                <w:szCs w:val="20"/>
                <w:lang w:eastAsia="lv-LV"/>
              </w:rPr>
              <w:t>Sentinel Visualizer</w:t>
            </w:r>
            <w:r>
              <w:rPr>
                <w:rFonts w:ascii="Times New Roman" w:eastAsia="Times New Roman" w:hAnsi="Times New Roman"/>
                <w:bCs/>
                <w:sz w:val="20"/>
                <w:szCs w:val="20"/>
                <w:lang w:eastAsia="lv-LV"/>
              </w:rPr>
              <w:t xml:space="preserve">) </w:t>
            </w:r>
            <w:r>
              <w:rPr>
                <w:rFonts w:ascii="Times New Roman" w:hAnsi="Times New Roman"/>
                <w:sz w:val="20"/>
                <w:szCs w:val="20"/>
              </w:rPr>
              <w:sym w:font="Symbol" w:char="F02D"/>
            </w:r>
            <w:r>
              <w:rPr>
                <w:rFonts w:ascii="Times New Roman" w:eastAsia="Times New Roman" w:hAnsi="Times New Roman"/>
                <w:bCs/>
                <w:sz w:val="20"/>
                <w:szCs w:val="20"/>
                <w:lang w:eastAsia="lv-LV"/>
              </w:rPr>
              <w:t xml:space="preserve">  28 457 </w:t>
            </w:r>
            <w:r>
              <w:rPr>
                <w:rFonts w:ascii="Times New Roman" w:eastAsia="Times New Roman" w:hAnsi="Times New Roman"/>
                <w:bCs/>
                <w:i/>
                <w:sz w:val="20"/>
                <w:szCs w:val="20"/>
                <w:lang w:eastAsia="lv-LV"/>
              </w:rPr>
              <w:t>euro</w:t>
            </w:r>
            <w:r>
              <w:rPr>
                <w:rFonts w:ascii="Times New Roman" w:eastAsia="Times New Roman" w:hAnsi="Times New Roman"/>
                <w:bCs/>
                <w:sz w:val="20"/>
                <w:szCs w:val="20"/>
                <w:lang w:eastAsia="lv-LV"/>
              </w:rPr>
              <w:t xml:space="preserve">.  Elektronisko pierādījumu iegūšanas un analīzes programmatūra vienai darbavietai (EnCase, FTK) </w:t>
            </w:r>
            <w:r>
              <w:rPr>
                <w:rFonts w:ascii="Times New Roman" w:hAnsi="Times New Roman"/>
                <w:sz w:val="20"/>
                <w:szCs w:val="20"/>
              </w:rPr>
              <w:sym w:font="Symbol" w:char="F02D"/>
            </w:r>
            <w:r>
              <w:rPr>
                <w:rFonts w:ascii="Times New Roman" w:eastAsia="Times New Roman" w:hAnsi="Times New Roman"/>
                <w:bCs/>
                <w:sz w:val="20"/>
                <w:szCs w:val="20"/>
                <w:lang w:eastAsia="lv-LV"/>
              </w:rPr>
              <w:t xml:space="preserve"> 14 229 </w:t>
            </w:r>
            <w:r>
              <w:rPr>
                <w:rFonts w:ascii="Times New Roman" w:eastAsia="Times New Roman" w:hAnsi="Times New Roman"/>
                <w:bCs/>
                <w:i/>
                <w:sz w:val="20"/>
                <w:szCs w:val="20"/>
                <w:lang w:eastAsia="lv-LV"/>
              </w:rPr>
              <w:t>euro.</w:t>
            </w:r>
          </w:p>
          <w:p w:rsidR="00A0496F" w:rsidRDefault="00A0496F">
            <w:pPr>
              <w:spacing w:after="0" w:line="240" w:lineRule="auto"/>
              <w:rPr>
                <w:rFonts w:ascii="Times New Roman" w:eastAsia="Calibri" w:hAnsi="Times New Roman"/>
                <w:sz w:val="20"/>
                <w:szCs w:val="20"/>
              </w:rPr>
            </w:pPr>
            <w:r>
              <w:rPr>
                <w:rFonts w:ascii="Times New Roman" w:eastAsia="Times New Roman" w:hAnsi="Times New Roman"/>
                <w:bCs/>
                <w:sz w:val="20"/>
                <w:szCs w:val="20"/>
                <w:lang w:eastAsia="lv-LV"/>
              </w:rPr>
              <w:t xml:space="preserve">14 229×6+28 457 = 113 831 </w:t>
            </w:r>
            <w:r>
              <w:rPr>
                <w:rFonts w:ascii="Times New Roman" w:hAnsi="Times New Roman"/>
                <w:i/>
                <w:sz w:val="20"/>
                <w:szCs w:val="20"/>
              </w:rPr>
              <w:t>euro</w:t>
            </w:r>
            <w:r>
              <w:rPr>
                <w:rFonts w:ascii="Times New Roman" w:hAnsi="Times New Roman"/>
                <w:sz w:val="20"/>
                <w:szCs w:val="20"/>
              </w:rPr>
              <w:t xml:space="preserve"> (IKK5121).</w:t>
            </w:r>
          </w:p>
          <w:p w:rsidR="00A0496F" w:rsidRDefault="00A0496F">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Mobilo iekārtu analīzes un pierādījumu iegūšanas iekārta (</w:t>
            </w:r>
            <w:r w:rsidRPr="00135EFB">
              <w:rPr>
                <w:rFonts w:ascii="Times New Roman" w:eastAsia="Times New Roman" w:hAnsi="Times New Roman"/>
                <w:i/>
                <w:sz w:val="20"/>
                <w:szCs w:val="20"/>
                <w:lang w:eastAsia="lv-LV"/>
              </w:rPr>
              <w:t>Cellebrite UFED Touch Ultimate</w:t>
            </w:r>
            <w:r>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sym w:font="Symbol" w:char="F02D"/>
            </w:r>
            <w:r>
              <w:rPr>
                <w:rFonts w:ascii="Times New Roman" w:eastAsia="Times New Roman" w:hAnsi="Times New Roman"/>
                <w:sz w:val="20"/>
                <w:szCs w:val="20"/>
                <w:lang w:eastAsia="lv-LV"/>
              </w:rPr>
              <w:t xml:space="preserve"> 7 114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w:t>
            </w:r>
          </w:p>
          <w:p w:rsidR="00A0496F" w:rsidRDefault="00A0496F">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Elektronisko pierādījumu iegūšanas un analīzes pārnēsājamās iekārtas (</w:t>
            </w:r>
            <w:r w:rsidRPr="00135EFB">
              <w:rPr>
                <w:rFonts w:ascii="Times New Roman" w:eastAsia="Times New Roman" w:hAnsi="Times New Roman"/>
                <w:i/>
                <w:sz w:val="20"/>
                <w:szCs w:val="20"/>
                <w:lang w:eastAsia="lv-LV"/>
              </w:rPr>
              <w:t>Panasonic Toughbook, Acme Portable</w:t>
            </w:r>
            <w:r>
              <w:rPr>
                <w:rFonts w:ascii="Times New Roman" w:eastAsia="Times New Roman" w:hAnsi="Times New Roman"/>
                <w:sz w:val="20"/>
                <w:szCs w:val="20"/>
                <w:lang w:eastAsia="lv-LV"/>
              </w:rPr>
              <w:t xml:space="preserve">, autonoma datu glabāšanas iekārta, </w:t>
            </w:r>
            <w:r w:rsidRPr="00135EFB">
              <w:rPr>
                <w:rFonts w:ascii="Times New Roman" w:eastAsia="Times New Roman" w:hAnsi="Times New Roman"/>
                <w:i/>
                <w:sz w:val="20"/>
                <w:szCs w:val="20"/>
                <w:lang w:eastAsia="lv-LV"/>
              </w:rPr>
              <w:t>Wiebetech wire-blocker, UltraKit III</w:t>
            </w:r>
            <w:r>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sym w:font="Symbol" w:char="F02D"/>
            </w:r>
            <w:r>
              <w:rPr>
                <w:rFonts w:ascii="Times New Roman" w:eastAsia="Times New Roman" w:hAnsi="Times New Roman"/>
                <w:sz w:val="20"/>
                <w:szCs w:val="20"/>
                <w:lang w:eastAsia="lv-LV"/>
              </w:rPr>
              <w:t xml:space="preserve">  21 343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w:t>
            </w:r>
          </w:p>
          <w:p w:rsidR="00A0496F" w:rsidRDefault="00A0496F">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21 343×2+7 114 =  49 800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(IKK5220)</w:t>
            </w:r>
          </w:p>
          <w:p w:rsidR="00A0496F" w:rsidRDefault="00A0496F">
            <w:pPr>
              <w:spacing w:after="0"/>
              <w:rPr>
                <w:rFonts w:ascii="Times New Roman" w:eastAsia="Calibri" w:hAnsi="Times New Roman"/>
                <w:sz w:val="20"/>
                <w:szCs w:val="20"/>
              </w:rPr>
            </w:pPr>
            <w:r>
              <w:rPr>
                <w:rFonts w:ascii="Times New Roman" w:hAnsi="Times New Roman"/>
                <w:sz w:val="20"/>
                <w:szCs w:val="20"/>
              </w:rPr>
              <w:t xml:space="preserve">Datortehnika vienai darbavietai (elektronisko pierādījumu analīzes darbstacija) </w:t>
            </w:r>
            <w:r>
              <w:rPr>
                <w:rFonts w:ascii="Times New Roman" w:hAnsi="Times New Roman"/>
                <w:sz w:val="20"/>
                <w:szCs w:val="20"/>
              </w:rPr>
              <w:sym w:font="Symbol" w:char="F02D"/>
            </w:r>
            <w:r>
              <w:rPr>
                <w:rFonts w:ascii="Times New Roman" w:hAnsi="Times New Roman"/>
                <w:sz w:val="20"/>
                <w:szCs w:val="20"/>
              </w:rPr>
              <w:t xml:space="preserve"> 7 114 </w:t>
            </w:r>
            <w:r>
              <w:rPr>
                <w:rFonts w:ascii="Times New Roman" w:hAnsi="Times New Roman"/>
                <w:i/>
                <w:sz w:val="20"/>
                <w:szCs w:val="20"/>
              </w:rPr>
              <w:t>euro</w:t>
            </w:r>
          </w:p>
          <w:p w:rsidR="00A0496F" w:rsidRDefault="00A0496F">
            <w:pPr>
              <w:spacing w:after="0"/>
              <w:rPr>
                <w:rFonts w:ascii="Times New Roman" w:hAnsi="Times New Roman"/>
                <w:sz w:val="20"/>
                <w:szCs w:val="20"/>
              </w:rPr>
            </w:pPr>
            <w:r>
              <w:rPr>
                <w:rFonts w:ascii="Times New Roman" w:hAnsi="Times New Roman"/>
                <w:sz w:val="20"/>
                <w:szCs w:val="20"/>
              </w:rPr>
              <w:t xml:space="preserve">Datortehnika vienai darbavietai (elektronisko pierādījumu izmeklēšanas darbstacija) </w:t>
            </w:r>
            <w:r>
              <w:rPr>
                <w:rFonts w:ascii="Times New Roman" w:hAnsi="Times New Roman"/>
                <w:sz w:val="20"/>
                <w:szCs w:val="20"/>
              </w:rPr>
              <w:sym w:font="Symbol" w:char="F02D"/>
            </w:r>
            <w:r>
              <w:rPr>
                <w:rFonts w:ascii="Times New Roman" w:hAnsi="Times New Roman"/>
                <w:sz w:val="20"/>
                <w:szCs w:val="20"/>
              </w:rPr>
              <w:t xml:space="preserve">2 846 </w:t>
            </w:r>
            <w:r>
              <w:rPr>
                <w:rFonts w:ascii="Times New Roman" w:hAnsi="Times New Roman"/>
                <w:i/>
                <w:sz w:val="20"/>
                <w:szCs w:val="20"/>
              </w:rPr>
              <w:t>euro</w:t>
            </w:r>
            <w:r>
              <w:rPr>
                <w:rFonts w:ascii="Times New Roman" w:hAnsi="Times New Roman"/>
                <w:sz w:val="20"/>
                <w:szCs w:val="20"/>
              </w:rPr>
              <w:t>.</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7 114 × 6+ 2 846 × 9 = 68 298 </w:t>
            </w:r>
            <w:r>
              <w:rPr>
                <w:rFonts w:ascii="Times New Roman" w:hAnsi="Times New Roman"/>
                <w:i/>
                <w:sz w:val="20"/>
                <w:szCs w:val="20"/>
              </w:rPr>
              <w:t>euro</w:t>
            </w:r>
            <w:r>
              <w:rPr>
                <w:rFonts w:ascii="Times New Roman" w:hAnsi="Times New Roman"/>
                <w:sz w:val="20"/>
                <w:szCs w:val="20"/>
              </w:rPr>
              <w:t xml:space="preserve"> (IKK5238)</w:t>
            </w:r>
          </w:p>
          <w:p w:rsidR="00A0496F" w:rsidRDefault="00A0496F">
            <w:pPr>
              <w:spacing w:after="0" w:line="240" w:lineRule="auto"/>
              <w:rPr>
                <w:rFonts w:ascii="Times New Roman" w:hAnsi="Times New Roman"/>
                <w:sz w:val="20"/>
                <w:szCs w:val="20"/>
              </w:rPr>
            </w:pPr>
            <w:r>
              <w:rPr>
                <w:rFonts w:ascii="Times New Roman" w:hAnsi="Times New Roman"/>
                <w:b/>
                <w:sz w:val="20"/>
                <w:szCs w:val="20"/>
              </w:rPr>
              <w:t xml:space="preserve">2016.gadā  –  197 158  </w:t>
            </w:r>
            <w:r>
              <w:rPr>
                <w:rFonts w:ascii="Times New Roman" w:hAnsi="Times New Roman"/>
                <w:b/>
                <w:i/>
                <w:sz w:val="20"/>
                <w:szCs w:val="20"/>
              </w:rPr>
              <w:t>euro</w:t>
            </w:r>
            <w:r>
              <w:rPr>
                <w:rFonts w:ascii="Times New Roman" w:hAnsi="Times New Roman"/>
                <w:i/>
                <w:sz w:val="20"/>
                <w:szCs w:val="20"/>
              </w:rPr>
              <w:t xml:space="preserve">, </w:t>
            </w:r>
            <w:r>
              <w:rPr>
                <w:rFonts w:ascii="Times New Roman" w:hAnsi="Times New Roman"/>
                <w:sz w:val="20"/>
                <w:szCs w:val="20"/>
              </w:rPr>
              <w:t xml:space="preserve">no tiem: </w:t>
            </w:r>
          </w:p>
          <w:p w:rsidR="00A0496F" w:rsidRDefault="00A0496F">
            <w:pPr>
              <w:spacing w:after="0" w:line="240" w:lineRule="auto"/>
              <w:rPr>
                <w:rFonts w:ascii="Times New Roman" w:hAnsi="Times New Roman"/>
                <w:i/>
                <w:sz w:val="20"/>
                <w:szCs w:val="20"/>
              </w:rPr>
            </w:pPr>
            <w:r>
              <w:rPr>
                <w:rFonts w:ascii="Times New Roman" w:hAnsi="Times New Roman"/>
                <w:sz w:val="20"/>
                <w:szCs w:val="20"/>
              </w:rPr>
              <w:t>15 nodarbinātie, plānotā mēnešalga:</w:t>
            </w:r>
            <w:r>
              <w:rPr>
                <w:rFonts w:ascii="Times New Roman" w:hAnsi="Times New Roman"/>
                <w:sz w:val="20"/>
                <w:szCs w:val="20"/>
              </w:rPr>
              <w:br/>
              <w:t xml:space="preserve">797×2×12+724×13×12 =  132 072 </w:t>
            </w:r>
            <w:r>
              <w:rPr>
                <w:rFonts w:ascii="Times New Roman" w:hAnsi="Times New Roman"/>
                <w:i/>
                <w:sz w:val="20"/>
                <w:szCs w:val="20"/>
              </w:rPr>
              <w:t xml:space="preserve">euro </w:t>
            </w:r>
            <w:r>
              <w:rPr>
                <w:rFonts w:ascii="Times New Roman" w:hAnsi="Times New Roman"/>
                <w:sz w:val="20"/>
                <w:szCs w:val="20"/>
              </w:rPr>
              <w:t>(IKK1116)</w:t>
            </w:r>
          </w:p>
          <w:p w:rsidR="00A0496F" w:rsidRDefault="00A0496F">
            <w:pPr>
              <w:spacing w:after="0" w:line="240" w:lineRule="auto"/>
              <w:rPr>
                <w:rFonts w:ascii="Times New Roman" w:hAnsi="Times New Roman"/>
                <w:i/>
                <w:sz w:val="20"/>
                <w:szCs w:val="20"/>
              </w:rPr>
            </w:pPr>
            <w:r>
              <w:rPr>
                <w:rFonts w:ascii="Times New Roman" w:hAnsi="Times New Roman"/>
                <w:sz w:val="20"/>
                <w:szCs w:val="20"/>
              </w:rPr>
              <w:t>Piemaksa par speciālo dienesta pakāpi:</w:t>
            </w:r>
            <w:r>
              <w:rPr>
                <w:rFonts w:ascii="Times New Roman" w:hAnsi="Times New Roman"/>
                <w:sz w:val="20"/>
                <w:szCs w:val="20"/>
              </w:rPr>
              <w:br/>
              <w:t xml:space="preserve">92,49×15×12 =  16 648 </w:t>
            </w:r>
            <w:r>
              <w:rPr>
                <w:rFonts w:ascii="Times New Roman" w:hAnsi="Times New Roman"/>
                <w:i/>
                <w:sz w:val="20"/>
                <w:szCs w:val="20"/>
              </w:rPr>
              <w:t xml:space="preserve">euro </w:t>
            </w:r>
            <w:r>
              <w:rPr>
                <w:rFonts w:ascii="Times New Roman" w:hAnsi="Times New Roman"/>
                <w:sz w:val="20"/>
                <w:szCs w:val="20"/>
              </w:rPr>
              <w:t>(IKK1143)</w:t>
            </w:r>
          </w:p>
          <w:p w:rsidR="00A0496F" w:rsidRDefault="00A0496F">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Darba devēja valsts sociālās apdrošināšanas obligātās iemaksas: 23,59% = 35 602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w:t>
            </w:r>
            <w:r>
              <w:rPr>
                <w:rFonts w:ascii="Times New Roman" w:hAnsi="Times New Roman"/>
                <w:sz w:val="20"/>
                <w:szCs w:val="20"/>
              </w:rPr>
              <w:t>(IKK1210)</w:t>
            </w:r>
          </w:p>
          <w:p w:rsidR="00A0496F" w:rsidRDefault="00A0496F">
            <w:pPr>
              <w:spacing w:after="0" w:line="240" w:lineRule="auto"/>
              <w:rPr>
                <w:rFonts w:ascii="Times New Roman" w:eastAsia="Calibri" w:hAnsi="Times New Roman"/>
                <w:sz w:val="20"/>
                <w:szCs w:val="20"/>
              </w:rPr>
            </w:pPr>
            <w:r>
              <w:rPr>
                <w:rFonts w:ascii="Times New Roman" w:hAnsi="Times New Roman"/>
                <w:sz w:val="20"/>
                <w:szCs w:val="20"/>
              </w:rPr>
              <w:t>Atvaļinājuma pabalsts. Tiek plānots 20 % apmēra no mēnešalgas.</w:t>
            </w:r>
            <w:r>
              <w:rPr>
                <w:rFonts w:ascii="Times New Roman" w:hAnsi="Times New Roman"/>
                <w:sz w:val="20"/>
                <w:szCs w:val="20"/>
              </w:rPr>
              <w:br/>
              <w:t xml:space="preserve">(797×2+724×13)×0,20 =  2 201 </w:t>
            </w:r>
            <w:r>
              <w:rPr>
                <w:rFonts w:ascii="Times New Roman" w:hAnsi="Times New Roman"/>
                <w:i/>
                <w:sz w:val="20"/>
                <w:szCs w:val="20"/>
              </w:rPr>
              <w:t>euro</w:t>
            </w:r>
            <w:r>
              <w:rPr>
                <w:rFonts w:ascii="Times New Roman" w:hAnsi="Times New Roman"/>
                <w:sz w:val="20"/>
                <w:szCs w:val="20"/>
              </w:rPr>
              <w:t xml:space="preserve"> (IKK1221)</w:t>
            </w:r>
          </w:p>
          <w:p w:rsidR="00A0496F" w:rsidRDefault="00A0496F">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Dienesta pienākumu izpildei nepieciešamā apģērba iegādes kompensācija:</w:t>
            </w:r>
          </w:p>
          <w:p w:rsidR="00A0496F" w:rsidRDefault="00A0496F">
            <w:pPr>
              <w:spacing w:after="0" w:line="240" w:lineRule="auto"/>
              <w:rPr>
                <w:rFonts w:ascii="Times New Roman" w:eastAsia="Calibri" w:hAnsi="Times New Roman"/>
                <w:sz w:val="20"/>
                <w:szCs w:val="20"/>
              </w:rPr>
            </w:pPr>
            <w:r>
              <w:rPr>
                <w:rFonts w:ascii="Times New Roman" w:hAnsi="Times New Roman"/>
                <w:sz w:val="20"/>
                <w:szCs w:val="20"/>
              </w:rPr>
              <w:t xml:space="preserve">Kompensācijas apmērs vienai amatpersonai </w:t>
            </w:r>
            <w:r>
              <w:rPr>
                <w:rFonts w:ascii="Times New Roman" w:hAnsi="Times New Roman"/>
                <w:sz w:val="20"/>
                <w:szCs w:val="20"/>
              </w:rPr>
              <w:sym w:font="Symbol" w:char="F02D"/>
            </w:r>
            <w:r>
              <w:rPr>
                <w:rFonts w:ascii="Times New Roman" w:hAnsi="Times New Roman"/>
                <w:sz w:val="20"/>
                <w:szCs w:val="20"/>
              </w:rPr>
              <w:t xml:space="preserve"> 121 </w:t>
            </w:r>
            <w:r>
              <w:rPr>
                <w:rFonts w:ascii="Times New Roman" w:hAnsi="Times New Roman"/>
                <w:i/>
                <w:sz w:val="20"/>
                <w:szCs w:val="20"/>
              </w:rPr>
              <w:t>euro</w:t>
            </w:r>
            <w:r>
              <w:rPr>
                <w:rFonts w:ascii="Times New Roman" w:hAnsi="Times New Roman"/>
                <w:sz w:val="20"/>
                <w:szCs w:val="20"/>
              </w:rPr>
              <w:t xml:space="preserve">. 121×15 = 1 815 </w:t>
            </w:r>
            <w:r>
              <w:rPr>
                <w:rFonts w:ascii="Times New Roman" w:hAnsi="Times New Roman"/>
                <w:i/>
                <w:sz w:val="20"/>
                <w:szCs w:val="20"/>
              </w:rPr>
              <w:t>euro</w:t>
            </w:r>
            <w:r>
              <w:rPr>
                <w:rFonts w:ascii="Times New Roman" w:hAnsi="Times New Roman"/>
                <w:sz w:val="20"/>
                <w:szCs w:val="20"/>
              </w:rPr>
              <w:t>.</w:t>
            </w:r>
          </w:p>
          <w:p w:rsidR="00A0496F" w:rsidRDefault="00A0496F">
            <w:pPr>
              <w:spacing w:after="0" w:line="240" w:lineRule="auto"/>
              <w:rPr>
                <w:rFonts w:ascii="Times New Roman" w:hAnsi="Times New Roman"/>
                <w:sz w:val="20"/>
                <w:szCs w:val="20"/>
              </w:rPr>
            </w:pPr>
            <w:r>
              <w:rPr>
                <w:rFonts w:ascii="Times New Roman" w:hAnsi="Times New Roman"/>
                <w:sz w:val="20"/>
                <w:szCs w:val="20"/>
              </w:rPr>
              <w:t>Telefonu abonēšanas un sarunu izmaksas</w:t>
            </w:r>
            <w:r>
              <w:rPr>
                <w:rFonts w:ascii="Times New Roman" w:hAnsi="Times New Roman"/>
                <w:sz w:val="20"/>
                <w:szCs w:val="20"/>
              </w:rPr>
              <w:br/>
              <w:t xml:space="preserve">Vidējie izdevumi uz vienu nodarbināto mēnesī  </w:t>
            </w:r>
            <w:r>
              <w:rPr>
                <w:rFonts w:ascii="Times New Roman" w:hAnsi="Times New Roman"/>
                <w:sz w:val="20"/>
                <w:szCs w:val="20"/>
              </w:rPr>
              <w:sym w:font="Symbol" w:char="F02D"/>
            </w:r>
            <w:r>
              <w:rPr>
                <w:rFonts w:ascii="Times New Roman" w:hAnsi="Times New Roman"/>
                <w:sz w:val="20"/>
                <w:szCs w:val="20"/>
              </w:rPr>
              <w:t xml:space="preserve"> 28 </w:t>
            </w:r>
            <w:r>
              <w:rPr>
                <w:rFonts w:ascii="Times New Roman" w:hAnsi="Times New Roman"/>
                <w:i/>
                <w:sz w:val="20"/>
                <w:szCs w:val="20"/>
              </w:rPr>
              <w:t>euro</w:t>
            </w:r>
            <w:r>
              <w:rPr>
                <w:rFonts w:ascii="Times New Roman" w:hAnsi="Times New Roman"/>
                <w:sz w:val="20"/>
                <w:szCs w:val="20"/>
              </w:rPr>
              <w:t>.</w:t>
            </w:r>
            <w:r>
              <w:rPr>
                <w:rFonts w:ascii="Times New Roman" w:hAnsi="Times New Roman"/>
                <w:sz w:val="20"/>
                <w:szCs w:val="20"/>
              </w:rPr>
              <w:br/>
              <w:t xml:space="preserve">28×15×12 =  5 040 </w:t>
            </w:r>
            <w:r>
              <w:rPr>
                <w:rFonts w:ascii="Times New Roman" w:hAnsi="Times New Roman"/>
                <w:i/>
                <w:sz w:val="20"/>
                <w:szCs w:val="20"/>
              </w:rPr>
              <w:t>euro</w:t>
            </w:r>
            <w:r>
              <w:rPr>
                <w:rFonts w:ascii="Times New Roman" w:hAnsi="Times New Roman"/>
                <w:sz w:val="20"/>
                <w:szCs w:val="20"/>
              </w:rPr>
              <w:t xml:space="preserve"> (IKK 2219)</w:t>
            </w:r>
          </w:p>
          <w:p w:rsidR="00A0496F" w:rsidRDefault="00A0496F">
            <w:pPr>
              <w:spacing w:after="0" w:line="240" w:lineRule="auto"/>
              <w:rPr>
                <w:rFonts w:ascii="Times New Roman" w:hAnsi="Times New Roman"/>
                <w:sz w:val="20"/>
                <w:szCs w:val="20"/>
              </w:rPr>
            </w:pPr>
            <w:r>
              <w:rPr>
                <w:rFonts w:ascii="Times New Roman" w:hAnsi="Times New Roman"/>
                <w:sz w:val="20"/>
                <w:szCs w:val="20"/>
              </w:rPr>
              <w:t>Papīrs, rakstāmpiederumi, galda organizatori, dokumentu turētāji, tinte u.c.</w:t>
            </w:r>
            <w:r>
              <w:rPr>
                <w:rFonts w:ascii="Times New Roman" w:hAnsi="Times New Roman"/>
                <w:sz w:val="20"/>
                <w:szCs w:val="20"/>
              </w:rPr>
              <w:br/>
              <w:t xml:space="preserve">Vidējie izdevumu uz vienu nodarbināto mēnesī  </w:t>
            </w:r>
            <w:r>
              <w:rPr>
                <w:rFonts w:ascii="Times New Roman" w:hAnsi="Times New Roman"/>
                <w:sz w:val="20"/>
                <w:szCs w:val="20"/>
              </w:rPr>
              <w:sym w:font="Symbol" w:char="F02D"/>
            </w:r>
            <w:r>
              <w:rPr>
                <w:rFonts w:ascii="Times New Roman" w:hAnsi="Times New Roman"/>
                <w:sz w:val="20"/>
                <w:szCs w:val="20"/>
              </w:rPr>
              <w:t xml:space="preserve"> 14 </w:t>
            </w:r>
            <w:r>
              <w:rPr>
                <w:rFonts w:ascii="Times New Roman" w:hAnsi="Times New Roman"/>
                <w:i/>
                <w:sz w:val="20"/>
                <w:szCs w:val="20"/>
              </w:rPr>
              <w:t>euro</w:t>
            </w:r>
            <w:r>
              <w:rPr>
                <w:rFonts w:ascii="Times New Roman" w:hAnsi="Times New Roman"/>
                <w:sz w:val="20"/>
                <w:szCs w:val="20"/>
              </w:rPr>
              <w:t xml:space="preserve">. 14×15×12 = 2 520 </w:t>
            </w:r>
            <w:r>
              <w:rPr>
                <w:rFonts w:ascii="Times New Roman" w:hAnsi="Times New Roman"/>
                <w:i/>
                <w:sz w:val="20"/>
                <w:szCs w:val="20"/>
              </w:rPr>
              <w:t>euro</w:t>
            </w:r>
            <w:r>
              <w:rPr>
                <w:rFonts w:ascii="Times New Roman" w:hAnsi="Times New Roman"/>
                <w:sz w:val="20"/>
                <w:szCs w:val="20"/>
              </w:rPr>
              <w:t xml:space="preserve"> (IKK2311).</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Saimnieciskās preces: vidēji izdevumi uz vienu nodarbināto mēnesi  </w:t>
            </w:r>
            <w:r>
              <w:rPr>
                <w:rFonts w:ascii="Times New Roman" w:hAnsi="Times New Roman"/>
                <w:sz w:val="20"/>
                <w:szCs w:val="20"/>
              </w:rPr>
              <w:sym w:font="Symbol" w:char="F02D"/>
            </w:r>
            <w:r>
              <w:rPr>
                <w:rFonts w:ascii="Times New Roman" w:hAnsi="Times New Roman"/>
                <w:sz w:val="20"/>
                <w:szCs w:val="20"/>
              </w:rPr>
              <w:t xml:space="preserve"> 7 euro. 7×15×12 = 1 260 </w:t>
            </w:r>
            <w:r>
              <w:rPr>
                <w:rFonts w:ascii="Times New Roman" w:hAnsi="Times New Roman"/>
                <w:i/>
                <w:sz w:val="20"/>
                <w:szCs w:val="20"/>
              </w:rPr>
              <w:t xml:space="preserve">euro </w:t>
            </w:r>
            <w:r>
              <w:rPr>
                <w:rFonts w:ascii="Times New Roman" w:hAnsi="Times New Roman"/>
                <w:sz w:val="20"/>
                <w:szCs w:val="20"/>
              </w:rPr>
              <w:t>(IKK2350).</w:t>
            </w:r>
          </w:p>
          <w:p w:rsidR="00A0496F" w:rsidRDefault="00A0496F">
            <w:pPr>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lastRenderedPageBreak/>
              <w:t>626 665</w:t>
            </w:r>
          </w:p>
        </w:tc>
      </w:tr>
      <w:tr w:rsidR="00A0496F" w:rsidTr="00A0496F">
        <w:trPr>
          <w:trHeight w:val="204"/>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lastRenderedPageBreak/>
              <w:t>2.8.</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40CC3" w:rsidP="00135EFB">
            <w:pPr>
              <w:spacing w:after="0" w:line="240" w:lineRule="auto"/>
              <w:jc w:val="both"/>
              <w:rPr>
                <w:rFonts w:ascii="Times New Roman" w:hAnsi="Times New Roman"/>
                <w:sz w:val="18"/>
                <w:szCs w:val="18"/>
              </w:rPr>
            </w:pPr>
            <w:r>
              <w:rPr>
                <w:rFonts w:ascii="Times New Roman" w:hAnsi="Times New Roman"/>
                <w:sz w:val="18"/>
                <w:szCs w:val="18"/>
              </w:rPr>
              <w:t>Uzsākt</w:t>
            </w:r>
            <w:r w:rsidR="00A0496F">
              <w:rPr>
                <w:rFonts w:ascii="Times New Roman" w:hAnsi="Times New Roman"/>
                <w:sz w:val="18"/>
                <w:szCs w:val="18"/>
              </w:rPr>
              <w:t xml:space="preserve"> informācijas</w:t>
            </w:r>
            <w:r>
              <w:rPr>
                <w:rFonts w:ascii="Times New Roman" w:hAnsi="Times New Roman"/>
                <w:sz w:val="18"/>
                <w:szCs w:val="18"/>
              </w:rPr>
              <w:t xml:space="preserve"> sistēmas</w:t>
            </w:r>
            <w:r w:rsidR="00A0496F">
              <w:rPr>
                <w:rFonts w:ascii="Times New Roman" w:hAnsi="Times New Roman"/>
                <w:sz w:val="18"/>
                <w:szCs w:val="18"/>
              </w:rPr>
              <w:t xml:space="preserve"> „Kriminālpolicijas elektroniskā informācijas sis</w:t>
            </w:r>
            <w:r>
              <w:rPr>
                <w:rFonts w:ascii="Times New Roman" w:hAnsi="Times New Roman"/>
                <w:sz w:val="18"/>
                <w:szCs w:val="18"/>
              </w:rPr>
              <w:t>tēma II” (KEIS II) un aizsargāta elektroniskās informācijas apmaiņas tīkla izveidi</w:t>
            </w:r>
            <w:r w:rsidR="00A0496F">
              <w:rPr>
                <w:rFonts w:ascii="Times New Roman" w:hAnsi="Times New Roman"/>
                <w:sz w:val="18"/>
                <w:szCs w:val="18"/>
              </w:rPr>
              <w:t xml:space="preserve"> visām VP struktūrvienībām, nodrošināt piekļuvi Eiropola informācijas sistēmai un Eiropola informācijas apmaiņas platformai SIENA un nodrošināt analītiskās programmatūras iegādi VP kriminālpolicijas struktūrvienību analītiķu apmācībai un darbam.</w:t>
            </w:r>
          </w:p>
        </w:tc>
        <w:tc>
          <w:tcPr>
            <w:tcW w:w="2126" w:type="dxa"/>
            <w:tcBorders>
              <w:top w:val="single" w:sz="4" w:space="0" w:color="auto"/>
              <w:left w:val="single" w:sz="4" w:space="0" w:color="auto"/>
              <w:bottom w:val="single" w:sz="4" w:space="0" w:color="auto"/>
              <w:right w:val="single" w:sz="4" w:space="0" w:color="auto"/>
            </w:tcBorders>
            <w:noWrap/>
            <w:vAlign w:val="center"/>
          </w:tcPr>
          <w:p w:rsidR="00A0496F" w:rsidRDefault="00A0496F">
            <w:pPr>
              <w:tabs>
                <w:tab w:val="left" w:pos="2036"/>
              </w:tabs>
              <w:spacing w:after="0" w:line="240" w:lineRule="auto"/>
              <w:ind w:right="252"/>
              <w:jc w:val="center"/>
              <w:rPr>
                <w:rFonts w:ascii="Times New Roman" w:hAnsi="Times New Roman"/>
                <w:sz w:val="20"/>
                <w:szCs w:val="20"/>
              </w:rPr>
            </w:pP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155 625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2016.gadā  –  387 553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20"/>
                <w:szCs w:val="20"/>
              </w:rPr>
            </w:pPr>
            <w:r>
              <w:rPr>
                <w:rFonts w:ascii="Times New Roman" w:hAnsi="Times New Roman"/>
                <w:sz w:val="20"/>
                <w:szCs w:val="20"/>
              </w:rPr>
              <w:t>Aprēķins (saskaņā ar Valsts policijas attīstības koncepciju (bez programmatūras)):</w:t>
            </w:r>
          </w:p>
          <w:p w:rsidR="00A0496F" w:rsidRDefault="00A0496F">
            <w:pPr>
              <w:spacing w:after="0" w:line="240" w:lineRule="auto"/>
              <w:rPr>
                <w:rFonts w:ascii="Times New Roman" w:hAnsi="Times New Roman"/>
                <w:sz w:val="20"/>
                <w:szCs w:val="20"/>
              </w:rPr>
            </w:pPr>
            <w:r>
              <w:rPr>
                <w:rFonts w:ascii="Times New Roman" w:hAnsi="Times New Roman"/>
                <w:b/>
                <w:sz w:val="20"/>
                <w:szCs w:val="20"/>
              </w:rPr>
              <w:t xml:space="preserve">2015.gadā – 155 625 </w:t>
            </w:r>
            <w:r>
              <w:rPr>
                <w:rFonts w:ascii="Times New Roman" w:hAnsi="Times New Roman"/>
                <w:b/>
                <w:i/>
                <w:sz w:val="20"/>
                <w:szCs w:val="20"/>
              </w:rPr>
              <w:t>euro</w:t>
            </w:r>
            <w:r>
              <w:rPr>
                <w:rFonts w:ascii="Times New Roman" w:hAnsi="Times New Roman"/>
                <w:sz w:val="20"/>
                <w:szCs w:val="20"/>
              </w:rPr>
              <w:t xml:space="preserve"> , no tiem:</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Iepriekšizpētes veikšana </w:t>
            </w:r>
            <w:r>
              <w:rPr>
                <w:rFonts w:ascii="Times New Roman" w:hAnsi="Times New Roman"/>
                <w:sz w:val="20"/>
                <w:szCs w:val="20"/>
              </w:rPr>
              <w:sym w:font="Symbol" w:char="F02D"/>
            </w:r>
            <w:r>
              <w:rPr>
                <w:rFonts w:ascii="Times New Roman" w:hAnsi="Times New Roman"/>
                <w:sz w:val="20"/>
                <w:szCs w:val="20"/>
              </w:rPr>
              <w:t xml:space="preserve"> 24 900 </w:t>
            </w:r>
            <w:r>
              <w:rPr>
                <w:rFonts w:ascii="Times New Roman" w:hAnsi="Times New Roman"/>
                <w:i/>
                <w:sz w:val="20"/>
                <w:szCs w:val="20"/>
              </w:rPr>
              <w:t>euro</w:t>
            </w:r>
            <w:r>
              <w:rPr>
                <w:rFonts w:ascii="Times New Roman" w:hAnsi="Times New Roman"/>
                <w:sz w:val="20"/>
                <w:szCs w:val="20"/>
              </w:rPr>
              <w:t xml:space="preserve"> (IKK2239)</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Darba vietu aprīkošanas tehniskās specifikācijas izstrāde </w:t>
            </w:r>
            <w:r>
              <w:rPr>
                <w:rFonts w:ascii="Times New Roman" w:hAnsi="Times New Roman"/>
                <w:sz w:val="20"/>
                <w:szCs w:val="20"/>
              </w:rPr>
              <w:sym w:font="Symbol" w:char="F02D"/>
            </w:r>
            <w:r>
              <w:rPr>
                <w:rFonts w:ascii="Times New Roman" w:hAnsi="Times New Roman"/>
                <w:sz w:val="20"/>
                <w:szCs w:val="20"/>
              </w:rPr>
              <w:t xml:space="preserve"> 10 672 </w:t>
            </w:r>
            <w:r>
              <w:rPr>
                <w:rFonts w:ascii="Times New Roman" w:hAnsi="Times New Roman"/>
                <w:i/>
                <w:sz w:val="20"/>
                <w:szCs w:val="20"/>
              </w:rPr>
              <w:t>euro</w:t>
            </w:r>
            <w:r>
              <w:rPr>
                <w:rFonts w:ascii="Times New Roman" w:hAnsi="Times New Roman"/>
                <w:sz w:val="20"/>
                <w:szCs w:val="20"/>
              </w:rPr>
              <w:t xml:space="preserve"> (IKK2239)</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Projekta ieviešanas vienības administrēšana </w:t>
            </w:r>
            <w:r>
              <w:rPr>
                <w:rFonts w:ascii="Times New Roman" w:hAnsi="Times New Roman"/>
                <w:sz w:val="20"/>
                <w:szCs w:val="20"/>
              </w:rPr>
              <w:sym w:font="Symbol" w:char="F02D"/>
            </w:r>
            <w:r>
              <w:rPr>
                <w:rFonts w:ascii="Times New Roman" w:hAnsi="Times New Roman"/>
                <w:sz w:val="20"/>
                <w:szCs w:val="20"/>
              </w:rPr>
              <w:t xml:space="preserve"> 24 900 </w:t>
            </w:r>
            <w:r>
              <w:rPr>
                <w:rFonts w:ascii="Times New Roman" w:hAnsi="Times New Roman"/>
                <w:i/>
                <w:sz w:val="20"/>
                <w:szCs w:val="20"/>
              </w:rPr>
              <w:t>euro</w:t>
            </w:r>
            <w:r>
              <w:rPr>
                <w:rFonts w:ascii="Times New Roman" w:hAnsi="Times New Roman"/>
                <w:sz w:val="20"/>
                <w:szCs w:val="20"/>
              </w:rPr>
              <w:t xml:space="preserve"> (IKK2239)</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Administratīvie izdevumi </w:t>
            </w:r>
            <w:r>
              <w:rPr>
                <w:rFonts w:ascii="Times New Roman" w:hAnsi="Times New Roman"/>
                <w:sz w:val="20"/>
                <w:szCs w:val="20"/>
              </w:rPr>
              <w:sym w:font="Symbol" w:char="F02D"/>
            </w:r>
            <w:r>
              <w:rPr>
                <w:rFonts w:ascii="Times New Roman" w:hAnsi="Times New Roman"/>
                <w:sz w:val="20"/>
                <w:szCs w:val="20"/>
              </w:rPr>
              <w:t xml:space="preserve"> 2 490 </w:t>
            </w:r>
            <w:r>
              <w:rPr>
                <w:rFonts w:ascii="Times New Roman" w:hAnsi="Times New Roman"/>
                <w:i/>
                <w:sz w:val="20"/>
                <w:szCs w:val="20"/>
              </w:rPr>
              <w:t>euro</w:t>
            </w:r>
            <w:r>
              <w:rPr>
                <w:rFonts w:ascii="Times New Roman" w:hAnsi="Times New Roman"/>
                <w:sz w:val="20"/>
                <w:szCs w:val="20"/>
              </w:rPr>
              <w:t xml:space="preserve"> (IKK2239)</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Neparedzētie izdevumi līguma izmaksai </w:t>
            </w:r>
            <w:r>
              <w:rPr>
                <w:rFonts w:ascii="Times New Roman" w:hAnsi="Times New Roman"/>
                <w:sz w:val="20"/>
                <w:szCs w:val="20"/>
              </w:rPr>
              <w:sym w:font="Symbol" w:char="F02D"/>
            </w:r>
            <w:r>
              <w:rPr>
                <w:rFonts w:ascii="Times New Roman" w:hAnsi="Times New Roman"/>
                <w:sz w:val="20"/>
                <w:szCs w:val="20"/>
              </w:rPr>
              <w:t xml:space="preserve"> 25 077</w:t>
            </w:r>
            <w:r>
              <w:rPr>
                <w:rFonts w:ascii="Times New Roman" w:hAnsi="Times New Roman"/>
                <w:i/>
                <w:sz w:val="20"/>
                <w:szCs w:val="20"/>
              </w:rPr>
              <w:t xml:space="preserve"> euro</w:t>
            </w:r>
            <w:r>
              <w:rPr>
                <w:rFonts w:ascii="Times New Roman" w:hAnsi="Times New Roman"/>
                <w:sz w:val="20"/>
                <w:szCs w:val="20"/>
              </w:rPr>
              <w:t xml:space="preserve"> (IKK2239)</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Programmatūras un infrastruktūras prasību specifikācijas izstrāde </w:t>
            </w:r>
            <w:r>
              <w:rPr>
                <w:rFonts w:ascii="Times New Roman" w:hAnsi="Times New Roman"/>
                <w:sz w:val="20"/>
                <w:szCs w:val="20"/>
              </w:rPr>
              <w:sym w:font="Symbol" w:char="F02D"/>
            </w:r>
            <w:r>
              <w:rPr>
                <w:rFonts w:ascii="Times New Roman" w:hAnsi="Times New Roman"/>
                <w:sz w:val="20"/>
                <w:szCs w:val="20"/>
              </w:rPr>
              <w:t xml:space="preserve"> 67 586</w:t>
            </w:r>
            <w:r>
              <w:rPr>
                <w:rFonts w:ascii="Times New Roman" w:hAnsi="Times New Roman"/>
                <w:i/>
                <w:sz w:val="20"/>
                <w:szCs w:val="20"/>
              </w:rPr>
              <w:t xml:space="preserve"> euro</w:t>
            </w:r>
            <w:r>
              <w:rPr>
                <w:rFonts w:ascii="Times New Roman" w:hAnsi="Times New Roman"/>
                <w:sz w:val="20"/>
                <w:szCs w:val="20"/>
              </w:rPr>
              <w:t xml:space="preserve"> (IKK5121)</w:t>
            </w:r>
          </w:p>
          <w:p w:rsidR="00A0496F" w:rsidRDefault="00A0496F">
            <w:pPr>
              <w:spacing w:after="0" w:line="240" w:lineRule="auto"/>
              <w:rPr>
                <w:rFonts w:ascii="Times New Roman" w:hAnsi="Times New Roman"/>
                <w:sz w:val="20"/>
                <w:szCs w:val="20"/>
              </w:rPr>
            </w:pPr>
            <w:r>
              <w:rPr>
                <w:rFonts w:ascii="Times New Roman" w:hAnsi="Times New Roman"/>
                <w:b/>
                <w:sz w:val="20"/>
                <w:szCs w:val="20"/>
              </w:rPr>
              <w:t xml:space="preserve">2016.gadā  –  387 553  </w:t>
            </w:r>
            <w:r>
              <w:rPr>
                <w:rFonts w:ascii="Times New Roman" w:hAnsi="Times New Roman"/>
                <w:b/>
                <w:i/>
                <w:sz w:val="20"/>
                <w:szCs w:val="20"/>
              </w:rPr>
              <w:t>euro</w:t>
            </w:r>
            <w:r>
              <w:rPr>
                <w:rFonts w:ascii="Times New Roman" w:hAnsi="Times New Roman"/>
                <w:sz w:val="20"/>
                <w:szCs w:val="20"/>
              </w:rPr>
              <w:t xml:space="preserve"> , no tiem:</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Iepriekšizpētes veikšana </w:t>
            </w:r>
            <w:r>
              <w:rPr>
                <w:rFonts w:ascii="Times New Roman" w:hAnsi="Times New Roman"/>
                <w:sz w:val="20"/>
                <w:szCs w:val="20"/>
              </w:rPr>
              <w:sym w:font="Symbol" w:char="F02D"/>
            </w:r>
            <w:r>
              <w:rPr>
                <w:rFonts w:ascii="Times New Roman" w:hAnsi="Times New Roman"/>
                <w:sz w:val="20"/>
                <w:szCs w:val="20"/>
              </w:rPr>
              <w:t xml:space="preserve"> 24 900 </w:t>
            </w:r>
            <w:r>
              <w:rPr>
                <w:rFonts w:ascii="Times New Roman" w:hAnsi="Times New Roman"/>
                <w:i/>
                <w:sz w:val="20"/>
                <w:szCs w:val="20"/>
              </w:rPr>
              <w:t>euro</w:t>
            </w:r>
            <w:r>
              <w:rPr>
                <w:rFonts w:ascii="Times New Roman" w:hAnsi="Times New Roman"/>
                <w:sz w:val="20"/>
                <w:szCs w:val="20"/>
              </w:rPr>
              <w:t xml:space="preserve"> (IKK2239)</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Darba vietu aprīkošanas tehniskās specifikācijas izstrāde </w:t>
            </w:r>
            <w:r>
              <w:rPr>
                <w:rFonts w:ascii="Times New Roman" w:hAnsi="Times New Roman"/>
                <w:sz w:val="20"/>
                <w:szCs w:val="20"/>
              </w:rPr>
              <w:sym w:font="Symbol" w:char="F02D"/>
            </w:r>
            <w:r>
              <w:rPr>
                <w:rFonts w:ascii="Times New Roman" w:hAnsi="Times New Roman"/>
                <w:sz w:val="20"/>
                <w:szCs w:val="20"/>
              </w:rPr>
              <w:t xml:space="preserve"> 10 672 </w:t>
            </w:r>
            <w:r>
              <w:rPr>
                <w:rFonts w:ascii="Times New Roman" w:hAnsi="Times New Roman"/>
                <w:i/>
                <w:sz w:val="20"/>
                <w:szCs w:val="20"/>
              </w:rPr>
              <w:t>euro</w:t>
            </w:r>
            <w:r>
              <w:rPr>
                <w:rFonts w:ascii="Times New Roman" w:hAnsi="Times New Roman"/>
                <w:sz w:val="20"/>
                <w:szCs w:val="20"/>
              </w:rPr>
              <w:t xml:space="preserve"> (IKK2239)</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Projekta ieviešanas vienības administrēšana </w:t>
            </w:r>
            <w:r>
              <w:rPr>
                <w:rFonts w:ascii="Times New Roman" w:hAnsi="Times New Roman"/>
                <w:sz w:val="20"/>
                <w:szCs w:val="20"/>
              </w:rPr>
              <w:sym w:font="Symbol" w:char="F02D"/>
            </w:r>
            <w:r>
              <w:rPr>
                <w:rFonts w:ascii="Times New Roman" w:hAnsi="Times New Roman"/>
                <w:sz w:val="20"/>
                <w:szCs w:val="20"/>
              </w:rPr>
              <w:t xml:space="preserve"> 24 900 </w:t>
            </w:r>
            <w:r>
              <w:rPr>
                <w:rFonts w:ascii="Times New Roman" w:hAnsi="Times New Roman"/>
                <w:i/>
                <w:sz w:val="20"/>
                <w:szCs w:val="20"/>
              </w:rPr>
              <w:t>euro</w:t>
            </w:r>
            <w:r>
              <w:rPr>
                <w:rFonts w:ascii="Times New Roman" w:hAnsi="Times New Roman"/>
                <w:sz w:val="20"/>
                <w:szCs w:val="20"/>
              </w:rPr>
              <w:t xml:space="preserve"> (IKK2239)</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Administratīvie izdevumi </w:t>
            </w:r>
            <w:r>
              <w:rPr>
                <w:rFonts w:ascii="Times New Roman" w:hAnsi="Times New Roman"/>
                <w:sz w:val="20"/>
                <w:szCs w:val="20"/>
              </w:rPr>
              <w:sym w:font="Symbol" w:char="F02D"/>
            </w:r>
            <w:r>
              <w:rPr>
                <w:rFonts w:ascii="Times New Roman" w:hAnsi="Times New Roman"/>
                <w:sz w:val="20"/>
                <w:szCs w:val="20"/>
              </w:rPr>
              <w:t xml:space="preserve"> 2 490 </w:t>
            </w:r>
            <w:r>
              <w:rPr>
                <w:rFonts w:ascii="Times New Roman" w:hAnsi="Times New Roman"/>
                <w:i/>
                <w:sz w:val="20"/>
                <w:szCs w:val="20"/>
              </w:rPr>
              <w:t>euro</w:t>
            </w:r>
            <w:r>
              <w:rPr>
                <w:rFonts w:ascii="Times New Roman" w:hAnsi="Times New Roman"/>
                <w:sz w:val="20"/>
                <w:szCs w:val="20"/>
              </w:rPr>
              <w:t xml:space="preserve"> (IKK2239)</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Valsts informācijas sistēmu izveide, attīstība un integrācija (specifikācijas sastādīšana, programmēšanas darbi):  139 915 </w:t>
            </w:r>
            <w:r>
              <w:rPr>
                <w:rFonts w:ascii="Times New Roman" w:hAnsi="Times New Roman"/>
                <w:i/>
                <w:sz w:val="20"/>
                <w:szCs w:val="20"/>
              </w:rPr>
              <w:t>euro</w:t>
            </w:r>
            <w:r>
              <w:rPr>
                <w:rFonts w:ascii="Times New Roman" w:hAnsi="Times New Roman"/>
                <w:sz w:val="20"/>
                <w:szCs w:val="20"/>
              </w:rPr>
              <w:t xml:space="preserve"> (IKK2239)</w:t>
            </w:r>
          </w:p>
          <w:p w:rsidR="00A0496F" w:rsidRDefault="00A0496F">
            <w:pPr>
              <w:spacing w:after="0" w:line="240" w:lineRule="auto"/>
              <w:rPr>
                <w:rFonts w:ascii="Times New Roman" w:hAnsi="Times New Roman"/>
                <w:sz w:val="20"/>
                <w:szCs w:val="20"/>
              </w:rPr>
            </w:pPr>
            <w:r>
              <w:rPr>
                <w:rFonts w:ascii="Times New Roman" w:hAnsi="Times New Roman"/>
                <w:sz w:val="20"/>
                <w:szCs w:val="20"/>
              </w:rPr>
              <w:lastRenderedPageBreak/>
              <w:t>Valsts Policijas KEIS II elektroniskās datu bāzes un elektroniskā arhīva izveide un attīstība (specifikācijas sastādīšana, programmēšanas darbi) –92 013</w:t>
            </w:r>
            <w:r>
              <w:rPr>
                <w:rFonts w:ascii="Times New Roman" w:hAnsi="Times New Roman"/>
                <w:i/>
                <w:sz w:val="20"/>
                <w:szCs w:val="20"/>
              </w:rPr>
              <w:t xml:space="preserve"> euro</w:t>
            </w:r>
            <w:r>
              <w:rPr>
                <w:rFonts w:ascii="Times New Roman" w:hAnsi="Times New Roman"/>
                <w:sz w:val="20"/>
                <w:szCs w:val="20"/>
              </w:rPr>
              <w:t xml:space="preserve"> (IKK2239)</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Neparedzētie izdevumi sistēmas, datu bāzes un arhīva izveidei </w:t>
            </w:r>
            <w:r>
              <w:rPr>
                <w:rFonts w:ascii="Times New Roman" w:hAnsi="Times New Roman"/>
                <w:sz w:val="20"/>
                <w:szCs w:val="20"/>
              </w:rPr>
              <w:sym w:font="Symbol" w:char="F02D"/>
            </w:r>
            <w:r>
              <w:rPr>
                <w:rFonts w:ascii="Times New Roman" w:hAnsi="Times New Roman"/>
                <w:sz w:val="20"/>
                <w:szCs w:val="20"/>
              </w:rPr>
              <w:t xml:space="preserve"> 25 077 </w:t>
            </w:r>
            <w:r>
              <w:rPr>
                <w:rFonts w:ascii="Times New Roman" w:hAnsi="Times New Roman"/>
                <w:i/>
                <w:sz w:val="20"/>
                <w:szCs w:val="20"/>
              </w:rPr>
              <w:t>euro</w:t>
            </w:r>
            <w:r>
              <w:rPr>
                <w:rFonts w:ascii="Times New Roman" w:hAnsi="Times New Roman"/>
                <w:sz w:val="20"/>
                <w:szCs w:val="20"/>
              </w:rPr>
              <w:t xml:space="preserve"> (IKK2239).</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Programmatūras un infrastruktūras prasību specifikācijas izstrāde </w:t>
            </w:r>
            <w:r>
              <w:rPr>
                <w:rFonts w:ascii="Times New Roman" w:hAnsi="Times New Roman"/>
                <w:sz w:val="20"/>
                <w:szCs w:val="20"/>
              </w:rPr>
              <w:sym w:font="Symbol" w:char="F02D"/>
            </w:r>
            <w:r>
              <w:rPr>
                <w:rFonts w:ascii="Times New Roman" w:hAnsi="Times New Roman"/>
                <w:sz w:val="20"/>
                <w:szCs w:val="20"/>
              </w:rPr>
              <w:t xml:space="preserve"> 67 586</w:t>
            </w:r>
            <w:r>
              <w:rPr>
                <w:rFonts w:ascii="Times New Roman" w:hAnsi="Times New Roman"/>
                <w:i/>
                <w:sz w:val="20"/>
                <w:szCs w:val="20"/>
              </w:rPr>
              <w:t xml:space="preserve"> euro</w:t>
            </w:r>
            <w:r w:rsidR="00135EFB">
              <w:rPr>
                <w:rFonts w:ascii="Times New Roman" w:hAnsi="Times New Roman"/>
                <w:sz w:val="20"/>
                <w:szCs w:val="20"/>
              </w:rPr>
              <w:t xml:space="preserve"> (IKK5121)</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lastRenderedPageBreak/>
              <w:t>543 178</w:t>
            </w:r>
          </w:p>
        </w:tc>
      </w:tr>
      <w:tr w:rsidR="00A0496F" w:rsidTr="00A0496F">
        <w:trPr>
          <w:trHeight w:val="204"/>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lastRenderedPageBreak/>
              <w:t>2.14.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135EFB">
            <w:pPr>
              <w:spacing w:after="0" w:line="240" w:lineRule="auto"/>
              <w:jc w:val="both"/>
              <w:rPr>
                <w:rFonts w:ascii="Times New Roman" w:hAnsi="Times New Roman"/>
                <w:sz w:val="18"/>
                <w:szCs w:val="18"/>
              </w:rPr>
            </w:pPr>
            <w:r>
              <w:rPr>
                <w:rFonts w:ascii="Times New Roman" w:hAnsi="Times New Roman"/>
                <w:sz w:val="18"/>
                <w:szCs w:val="18"/>
              </w:rPr>
              <w:t xml:space="preserve">Pamatojoties uz operatīvā darbībā izmantojamo speciālo līdzekļu attīstības tendencēm, nepieciešamības gadījumā sagatavot priekšlikumus par attiecīgo speciālo ierīču un tehnisko līdzekļu iegādi, kā arī </w:t>
            </w:r>
            <w:r>
              <w:rPr>
                <w:rFonts w:ascii="Times New Roman" w:hAnsi="Times New Roman"/>
                <w:bCs/>
                <w:color w:val="000000" w:themeColor="text1"/>
                <w:sz w:val="18"/>
                <w:szCs w:val="18"/>
              </w:rPr>
              <w:t>stiprināt tehnisko vienību kapacitāti.</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74 000</w:t>
            </w: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37 000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2016.gadā  –  37 000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20"/>
                <w:szCs w:val="20"/>
              </w:rPr>
            </w:pPr>
            <w:r>
              <w:rPr>
                <w:rFonts w:ascii="Times New Roman" w:hAnsi="Times New Roman"/>
                <w:bCs/>
                <w:color w:val="000000" w:themeColor="text1"/>
              </w:rPr>
              <w:t xml:space="preserve">Nepieciešams papildu finansējums speciālās tehnikas iegādei –  37 000 </w:t>
            </w:r>
            <w:r>
              <w:rPr>
                <w:rFonts w:ascii="Times New Roman" w:hAnsi="Times New Roman"/>
                <w:bCs/>
                <w:i/>
                <w:color w:val="000000" w:themeColor="text1"/>
              </w:rPr>
              <w:t>euro</w:t>
            </w:r>
            <w:r>
              <w:rPr>
                <w:rFonts w:ascii="Times New Roman" w:hAnsi="Times New Roman"/>
                <w:bCs/>
                <w:color w:val="000000" w:themeColor="text1"/>
              </w:rPr>
              <w:t xml:space="preserve"> ik gadu (IKK2271)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r w:rsidR="00A0496F" w:rsidTr="00A0496F">
        <w:trPr>
          <w:trHeight w:val="204"/>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2.15.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135EFB">
            <w:pPr>
              <w:spacing w:after="0" w:line="240" w:lineRule="auto"/>
              <w:jc w:val="both"/>
              <w:rPr>
                <w:rFonts w:ascii="Times New Roman" w:hAnsi="Times New Roman"/>
                <w:sz w:val="18"/>
                <w:szCs w:val="18"/>
              </w:rPr>
            </w:pPr>
            <w:r>
              <w:rPr>
                <w:rFonts w:ascii="Times New Roman" w:hAnsi="Times New Roman"/>
                <w:sz w:val="18"/>
                <w:szCs w:val="18"/>
              </w:rPr>
              <w:t>Uzlabot tiesu ekspertīžu iestāžu tehnisko kapacitāti, lai nodrošinātu kvalitatīvu un izsekojamu lietisko pierādījumu izpēti, kā arī padarītu iespējamu termiņu ievērošanu tiesu ekspertīžu izpildē un kriminālprocesu izmeklēšanā.</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1 250 012</w:t>
            </w: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996 542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2016.gadā  – 253 470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20"/>
                <w:szCs w:val="20"/>
              </w:rPr>
            </w:pPr>
            <w:r>
              <w:rPr>
                <w:rFonts w:ascii="Times New Roman" w:hAnsi="Times New Roman"/>
                <w:sz w:val="20"/>
                <w:szCs w:val="20"/>
              </w:rPr>
              <w:t>Aprēķins :</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Datorprogrammas </w:t>
            </w:r>
            <w:r>
              <w:rPr>
                <w:rFonts w:ascii="Times New Roman" w:hAnsi="Times New Roman"/>
                <w:sz w:val="20"/>
                <w:szCs w:val="20"/>
              </w:rPr>
              <w:sym w:font="Symbol" w:char="F02D"/>
            </w:r>
            <w:r>
              <w:rPr>
                <w:rFonts w:ascii="Times New Roman" w:hAnsi="Times New Roman"/>
                <w:sz w:val="20"/>
                <w:szCs w:val="20"/>
              </w:rPr>
              <w:t xml:space="preserve"> 85 711 euro (IKK5121)</w:t>
            </w:r>
          </w:p>
          <w:p w:rsidR="00A0496F" w:rsidRDefault="00A0496F">
            <w:pPr>
              <w:spacing w:after="0" w:line="240" w:lineRule="auto"/>
              <w:rPr>
                <w:rFonts w:ascii="Times New Roman" w:hAnsi="Times New Roman"/>
                <w:b/>
                <w:bCs/>
                <w:sz w:val="20"/>
                <w:szCs w:val="20"/>
              </w:rPr>
            </w:pPr>
            <w:r>
              <w:rPr>
                <w:rFonts w:ascii="Times New Roman" w:hAnsi="Times New Roman"/>
                <w:b/>
                <w:sz w:val="20"/>
                <w:szCs w:val="20"/>
              </w:rPr>
              <w:t xml:space="preserve">2015.gads – </w:t>
            </w:r>
            <w:r>
              <w:rPr>
                <w:rFonts w:ascii="Times New Roman" w:hAnsi="Times New Roman"/>
                <w:b/>
                <w:bCs/>
                <w:sz w:val="20"/>
                <w:szCs w:val="20"/>
              </w:rPr>
              <w:t>85 711</w:t>
            </w:r>
            <w:r>
              <w:rPr>
                <w:rFonts w:ascii="Times New Roman" w:hAnsi="Times New Roman"/>
                <w:b/>
                <w:sz w:val="20"/>
                <w:szCs w:val="20"/>
              </w:rPr>
              <w:t xml:space="preserve"> </w:t>
            </w:r>
            <w:r>
              <w:rPr>
                <w:rFonts w:ascii="Times New Roman" w:hAnsi="Times New Roman"/>
                <w:b/>
                <w:bCs/>
                <w:sz w:val="20"/>
                <w:szCs w:val="20"/>
              </w:rPr>
              <w:t>euro</w:t>
            </w:r>
          </w:p>
          <w:p w:rsidR="00A0496F" w:rsidRDefault="00A0496F">
            <w:pPr>
              <w:spacing w:after="0" w:line="240" w:lineRule="auto"/>
              <w:rPr>
                <w:rFonts w:ascii="Times New Roman" w:hAnsi="Times New Roman"/>
                <w:sz w:val="20"/>
                <w:szCs w:val="20"/>
              </w:rPr>
            </w:pPr>
            <w:r w:rsidRPr="00135EFB">
              <w:rPr>
                <w:rFonts w:ascii="Times New Roman" w:hAnsi="Times New Roman"/>
                <w:i/>
                <w:sz w:val="20"/>
                <w:szCs w:val="20"/>
              </w:rPr>
              <w:t>MS Office Visio</w:t>
            </w:r>
            <w:r>
              <w:rPr>
                <w:rFonts w:ascii="Times New Roman" w:hAnsi="Times New Roman"/>
                <w:sz w:val="20"/>
                <w:szCs w:val="20"/>
              </w:rPr>
              <w:t xml:space="preserve"> - 426</w:t>
            </w:r>
            <w:r>
              <w:rPr>
                <w:rFonts w:ascii="Times New Roman" w:hAnsi="Times New Roman"/>
                <w:i/>
                <w:sz w:val="20"/>
                <w:szCs w:val="20"/>
              </w:rPr>
              <w:t xml:space="preserve"> euro</w:t>
            </w:r>
            <w:r>
              <w:rPr>
                <w:rFonts w:ascii="Times New Roman" w:hAnsi="Times New Roman"/>
                <w:sz w:val="20"/>
                <w:szCs w:val="20"/>
              </w:rPr>
              <w:t xml:space="preserve"> x 3=1 278</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b/>
                <w:sz w:val="20"/>
                <w:szCs w:val="20"/>
              </w:rPr>
              <w:br/>
            </w:r>
            <w:r w:rsidRPr="00135EFB">
              <w:rPr>
                <w:rFonts w:ascii="Times New Roman" w:hAnsi="Times New Roman"/>
                <w:i/>
                <w:sz w:val="20"/>
                <w:szCs w:val="20"/>
              </w:rPr>
              <w:t>CorelDRAW Graphic Suite</w:t>
            </w:r>
            <w:r>
              <w:rPr>
                <w:rFonts w:ascii="Times New Roman" w:hAnsi="Times New Roman"/>
                <w:sz w:val="20"/>
                <w:szCs w:val="20"/>
              </w:rPr>
              <w:t xml:space="preserve">  - 511,20</w:t>
            </w:r>
            <w:r>
              <w:rPr>
                <w:rFonts w:ascii="Times New Roman" w:hAnsi="Times New Roman"/>
                <w:i/>
                <w:sz w:val="20"/>
                <w:szCs w:val="20"/>
              </w:rPr>
              <w:t xml:space="preserve"> euro</w:t>
            </w:r>
            <w:r>
              <w:rPr>
                <w:rFonts w:ascii="Times New Roman" w:hAnsi="Times New Roman"/>
                <w:sz w:val="20"/>
                <w:szCs w:val="20"/>
              </w:rPr>
              <w:t xml:space="preserve"> x 50= 25 560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r>
            <w:r w:rsidRPr="00135EFB">
              <w:rPr>
                <w:rFonts w:ascii="Times New Roman" w:hAnsi="Times New Roman"/>
                <w:i/>
                <w:sz w:val="20"/>
                <w:szCs w:val="20"/>
              </w:rPr>
              <w:t>Pinnacle Studio</w:t>
            </w:r>
            <w:r>
              <w:rPr>
                <w:rFonts w:ascii="Times New Roman" w:hAnsi="Times New Roman"/>
                <w:sz w:val="20"/>
                <w:szCs w:val="20"/>
              </w:rPr>
              <w:t xml:space="preserve"> - 71</w:t>
            </w:r>
            <w:r>
              <w:rPr>
                <w:rFonts w:ascii="Times New Roman" w:hAnsi="Times New Roman"/>
                <w:i/>
                <w:sz w:val="20"/>
                <w:szCs w:val="20"/>
              </w:rPr>
              <w:t xml:space="preserve"> euro</w:t>
            </w:r>
            <w:r>
              <w:rPr>
                <w:rFonts w:ascii="Times New Roman" w:hAnsi="Times New Roman"/>
                <w:sz w:val="20"/>
                <w:szCs w:val="20"/>
              </w:rPr>
              <w:t xml:space="preserve"> x 20= 1 420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r>
            <w:r w:rsidRPr="00135EFB">
              <w:rPr>
                <w:rFonts w:ascii="Times New Roman" w:hAnsi="Times New Roman"/>
                <w:i/>
                <w:sz w:val="20"/>
                <w:szCs w:val="20"/>
              </w:rPr>
              <w:t>Adobe PhotoShop CS6</w:t>
            </w:r>
            <w:r>
              <w:rPr>
                <w:rFonts w:ascii="Times New Roman" w:hAnsi="Times New Roman"/>
                <w:sz w:val="20"/>
                <w:szCs w:val="20"/>
              </w:rPr>
              <w:t xml:space="preserve">  - 923</w:t>
            </w:r>
            <w:r>
              <w:rPr>
                <w:rFonts w:ascii="Times New Roman" w:hAnsi="Times New Roman"/>
                <w:i/>
                <w:sz w:val="20"/>
                <w:szCs w:val="20"/>
              </w:rPr>
              <w:t xml:space="preserve"> euro</w:t>
            </w:r>
            <w:r>
              <w:rPr>
                <w:rFonts w:ascii="Times New Roman" w:hAnsi="Times New Roman"/>
                <w:sz w:val="20"/>
                <w:szCs w:val="20"/>
              </w:rPr>
              <w:t xml:space="preserve"> x 50 =46 150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r>
            <w:r w:rsidRPr="00135EFB">
              <w:rPr>
                <w:rFonts w:ascii="Times New Roman" w:hAnsi="Times New Roman"/>
                <w:i/>
                <w:sz w:val="20"/>
                <w:szCs w:val="20"/>
              </w:rPr>
              <w:t>ABBYY Fine Reader</w:t>
            </w:r>
            <w:r>
              <w:rPr>
                <w:rFonts w:ascii="Times New Roman" w:hAnsi="Times New Roman"/>
                <w:sz w:val="20"/>
                <w:szCs w:val="20"/>
              </w:rPr>
              <w:t xml:space="preserve"> - 284</w:t>
            </w:r>
            <w:r>
              <w:rPr>
                <w:rFonts w:ascii="Times New Roman" w:hAnsi="Times New Roman"/>
                <w:i/>
                <w:sz w:val="20"/>
                <w:szCs w:val="20"/>
              </w:rPr>
              <w:t xml:space="preserve"> euro</w:t>
            </w:r>
            <w:r>
              <w:rPr>
                <w:rFonts w:ascii="Times New Roman" w:hAnsi="Times New Roman"/>
                <w:sz w:val="20"/>
                <w:szCs w:val="20"/>
              </w:rPr>
              <w:t xml:space="preserve"> x 2= 568</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r>
            <w:r w:rsidRPr="00135EFB">
              <w:rPr>
                <w:rFonts w:ascii="Times New Roman" w:hAnsi="Times New Roman"/>
                <w:i/>
                <w:sz w:val="20"/>
                <w:szCs w:val="20"/>
              </w:rPr>
              <w:t>Addobe Dreamviewer</w:t>
            </w:r>
            <w:r>
              <w:rPr>
                <w:rFonts w:ascii="Times New Roman" w:hAnsi="Times New Roman"/>
                <w:sz w:val="20"/>
                <w:szCs w:val="20"/>
              </w:rPr>
              <w:t xml:space="preserve"> - 355</w:t>
            </w:r>
            <w:r>
              <w:rPr>
                <w:rFonts w:ascii="Times New Roman" w:hAnsi="Times New Roman"/>
                <w:i/>
                <w:sz w:val="20"/>
                <w:szCs w:val="20"/>
              </w:rPr>
              <w:t xml:space="preserve"> euro</w:t>
            </w:r>
            <w:r>
              <w:rPr>
                <w:rFonts w:ascii="Times New Roman" w:hAnsi="Times New Roman"/>
                <w:sz w:val="20"/>
                <w:szCs w:val="20"/>
              </w:rPr>
              <w:t xml:space="preserve"> x 1=355</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b/>
                <w:sz w:val="20"/>
                <w:szCs w:val="20"/>
              </w:rPr>
              <w:br/>
            </w:r>
            <w:r w:rsidRPr="00135EFB">
              <w:rPr>
                <w:rFonts w:ascii="Times New Roman" w:hAnsi="Times New Roman"/>
                <w:i/>
                <w:sz w:val="20"/>
                <w:szCs w:val="20"/>
              </w:rPr>
              <w:t>ACD See Pro 6</w:t>
            </w:r>
            <w:r>
              <w:rPr>
                <w:rFonts w:ascii="Times New Roman" w:hAnsi="Times New Roman"/>
                <w:sz w:val="20"/>
                <w:szCs w:val="20"/>
              </w:rPr>
              <w:t xml:space="preserve"> - 355</w:t>
            </w:r>
            <w:r>
              <w:rPr>
                <w:rFonts w:ascii="Times New Roman" w:hAnsi="Times New Roman"/>
                <w:i/>
                <w:sz w:val="20"/>
                <w:szCs w:val="20"/>
              </w:rPr>
              <w:t xml:space="preserve"> euro</w:t>
            </w:r>
            <w:r>
              <w:rPr>
                <w:rFonts w:ascii="Times New Roman" w:hAnsi="Times New Roman"/>
                <w:sz w:val="20"/>
                <w:szCs w:val="20"/>
              </w:rPr>
              <w:t xml:space="preserve"> x 11 = 3 905</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b/>
                <w:sz w:val="20"/>
                <w:szCs w:val="20"/>
              </w:rPr>
              <w:br/>
            </w:r>
            <w:r w:rsidRPr="00135EFB">
              <w:rPr>
                <w:rFonts w:ascii="Times New Roman" w:hAnsi="Times New Roman"/>
                <w:i/>
                <w:sz w:val="20"/>
                <w:szCs w:val="20"/>
              </w:rPr>
              <w:t>VueScan 9 Pro</w:t>
            </w:r>
            <w:r>
              <w:rPr>
                <w:rFonts w:ascii="Times New Roman" w:hAnsi="Times New Roman"/>
                <w:sz w:val="20"/>
                <w:szCs w:val="20"/>
              </w:rPr>
              <w:t xml:space="preserve"> - 284</w:t>
            </w:r>
            <w:r>
              <w:rPr>
                <w:rFonts w:ascii="Times New Roman" w:hAnsi="Times New Roman"/>
                <w:i/>
                <w:sz w:val="20"/>
                <w:szCs w:val="20"/>
              </w:rPr>
              <w:t xml:space="preserve"> euro</w:t>
            </w:r>
            <w:r>
              <w:rPr>
                <w:rFonts w:ascii="Times New Roman" w:hAnsi="Times New Roman"/>
                <w:sz w:val="20"/>
                <w:szCs w:val="20"/>
              </w:rPr>
              <w:t xml:space="preserve"> x 13=3 692</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b/>
                <w:sz w:val="20"/>
                <w:szCs w:val="20"/>
              </w:rPr>
              <w:br/>
            </w:r>
            <w:r w:rsidRPr="00135EFB">
              <w:rPr>
                <w:rFonts w:ascii="Times New Roman" w:hAnsi="Times New Roman"/>
                <w:i/>
                <w:sz w:val="20"/>
                <w:szCs w:val="20"/>
              </w:rPr>
              <w:t>Waves Platinus Bundle VST plugin+key TDM</w:t>
            </w:r>
            <w:r>
              <w:rPr>
                <w:rFonts w:ascii="Times New Roman" w:hAnsi="Times New Roman"/>
                <w:sz w:val="20"/>
                <w:szCs w:val="20"/>
              </w:rPr>
              <w:t xml:space="preserve"> versija  - 1 846</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r>
            <w:r w:rsidRPr="00135EFB">
              <w:rPr>
                <w:rFonts w:ascii="Times New Roman" w:hAnsi="Times New Roman"/>
                <w:i/>
                <w:sz w:val="20"/>
                <w:szCs w:val="20"/>
              </w:rPr>
              <w:t>WaveLab 8 UD update from WaveLab 6</w:t>
            </w:r>
            <w:r>
              <w:rPr>
                <w:rFonts w:ascii="Times New Roman" w:hAnsi="Times New Roman"/>
                <w:sz w:val="20"/>
                <w:szCs w:val="20"/>
              </w:rPr>
              <w:t xml:space="preserve">  - 227 </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r>
            <w:r w:rsidRPr="00135EFB">
              <w:rPr>
                <w:rFonts w:ascii="Times New Roman" w:hAnsi="Times New Roman"/>
                <w:i/>
                <w:sz w:val="20"/>
                <w:szCs w:val="20"/>
              </w:rPr>
              <w:t>Nuendo Audio software + steinberg key</w:t>
            </w:r>
            <w:r>
              <w:rPr>
                <w:rFonts w:ascii="Times New Roman" w:hAnsi="Times New Roman"/>
                <w:sz w:val="20"/>
                <w:szCs w:val="20"/>
              </w:rPr>
              <w:t xml:space="preserve"> - 710</w:t>
            </w:r>
            <w:r>
              <w:rPr>
                <w:rFonts w:ascii="Times New Roman" w:hAnsi="Times New Roman"/>
                <w:i/>
                <w:sz w:val="20"/>
                <w:szCs w:val="20"/>
              </w:rPr>
              <w:t xml:space="preserve"> euro</w:t>
            </w:r>
            <w:r>
              <w:rPr>
                <w:rFonts w:ascii="Times New Roman" w:hAnsi="Times New Roman"/>
                <w:sz w:val="20"/>
                <w:szCs w:val="20"/>
              </w:rPr>
              <w:t>.</w:t>
            </w:r>
          </w:p>
          <w:p w:rsidR="00A0496F" w:rsidRDefault="00A0496F">
            <w:pPr>
              <w:spacing w:after="0" w:line="240" w:lineRule="auto"/>
              <w:rPr>
                <w:rFonts w:ascii="Times New Roman" w:hAnsi="Times New Roman"/>
                <w:sz w:val="20"/>
                <w:szCs w:val="20"/>
              </w:rPr>
            </w:pP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Tehnoloģiskās iekārtas un mašīnas </w:t>
            </w:r>
            <w:r>
              <w:rPr>
                <w:rFonts w:ascii="Times New Roman" w:hAnsi="Times New Roman"/>
                <w:sz w:val="20"/>
                <w:szCs w:val="20"/>
              </w:rPr>
              <w:sym w:font="Symbol" w:char="F02D"/>
            </w:r>
            <w:r>
              <w:rPr>
                <w:rFonts w:ascii="Times New Roman" w:hAnsi="Times New Roman"/>
                <w:sz w:val="20"/>
                <w:szCs w:val="20"/>
              </w:rPr>
              <w:t xml:space="preserve"> 790 940 </w:t>
            </w:r>
            <w:r>
              <w:rPr>
                <w:rFonts w:ascii="Times New Roman" w:hAnsi="Times New Roman"/>
                <w:i/>
                <w:sz w:val="20"/>
                <w:szCs w:val="20"/>
              </w:rPr>
              <w:t xml:space="preserve">euro </w:t>
            </w:r>
            <w:r>
              <w:rPr>
                <w:rFonts w:ascii="Times New Roman" w:hAnsi="Times New Roman"/>
                <w:sz w:val="20"/>
                <w:szCs w:val="20"/>
              </w:rPr>
              <w:t>(IKK5220)</w:t>
            </w:r>
          </w:p>
          <w:p w:rsidR="00A0496F" w:rsidRDefault="00A0496F">
            <w:pPr>
              <w:spacing w:after="0" w:line="240" w:lineRule="auto"/>
              <w:rPr>
                <w:rFonts w:ascii="Times New Roman" w:hAnsi="Times New Roman"/>
                <w:b/>
                <w:bCs/>
                <w:sz w:val="20"/>
                <w:szCs w:val="20"/>
              </w:rPr>
            </w:pPr>
            <w:r>
              <w:rPr>
                <w:rFonts w:ascii="Times New Roman" w:hAnsi="Times New Roman"/>
                <w:b/>
                <w:sz w:val="20"/>
                <w:szCs w:val="20"/>
              </w:rPr>
              <w:t xml:space="preserve">2015.gads – </w:t>
            </w:r>
            <w:r>
              <w:rPr>
                <w:rFonts w:ascii="Times New Roman" w:hAnsi="Times New Roman"/>
                <w:b/>
                <w:bCs/>
                <w:sz w:val="20"/>
                <w:szCs w:val="20"/>
              </w:rPr>
              <w:t>616 280</w:t>
            </w:r>
            <w:r>
              <w:rPr>
                <w:rFonts w:ascii="Times New Roman" w:hAnsi="Times New Roman"/>
                <w:b/>
                <w:sz w:val="20"/>
                <w:szCs w:val="20"/>
              </w:rPr>
              <w:t xml:space="preserve"> </w:t>
            </w:r>
            <w:r>
              <w:rPr>
                <w:rFonts w:ascii="Times New Roman" w:hAnsi="Times New Roman"/>
                <w:b/>
                <w:bCs/>
                <w:i/>
                <w:sz w:val="20"/>
                <w:szCs w:val="20"/>
              </w:rPr>
              <w:t>euro</w:t>
            </w:r>
          </w:p>
          <w:p w:rsidR="00A0496F" w:rsidRDefault="00A0496F">
            <w:pPr>
              <w:spacing w:after="0" w:line="240" w:lineRule="auto"/>
              <w:rPr>
                <w:rFonts w:ascii="Times New Roman" w:hAnsi="Times New Roman"/>
                <w:sz w:val="20"/>
                <w:szCs w:val="20"/>
              </w:rPr>
            </w:pPr>
            <w:r>
              <w:rPr>
                <w:rFonts w:ascii="Times New Roman" w:hAnsi="Times New Roman"/>
                <w:sz w:val="20"/>
                <w:szCs w:val="20"/>
              </w:rPr>
              <w:t>UV lampas dakto ķīmijai - 9940</w:t>
            </w:r>
            <w:r>
              <w:rPr>
                <w:rFonts w:ascii="Times New Roman" w:hAnsi="Times New Roman"/>
                <w:i/>
                <w:sz w:val="20"/>
                <w:szCs w:val="20"/>
              </w:rPr>
              <w:t xml:space="preserve"> euro</w:t>
            </w:r>
            <w:r>
              <w:rPr>
                <w:rFonts w:ascii="Times New Roman" w:hAnsi="Times New Roman"/>
                <w:sz w:val="20"/>
                <w:szCs w:val="20"/>
              </w:rPr>
              <w:t>×5 gab.= 49 700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t>Fotogaldi - 2840</w:t>
            </w:r>
            <w:r>
              <w:rPr>
                <w:rFonts w:ascii="Times New Roman" w:hAnsi="Times New Roman"/>
                <w:i/>
                <w:sz w:val="20"/>
                <w:szCs w:val="20"/>
              </w:rPr>
              <w:t xml:space="preserve"> euro</w:t>
            </w:r>
            <w:r>
              <w:rPr>
                <w:rFonts w:ascii="Times New Roman" w:hAnsi="Times New Roman"/>
                <w:sz w:val="20"/>
                <w:szCs w:val="20"/>
              </w:rPr>
              <w:t>×8=22 720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t>Mikroskopi ar kamerām, datoru darba stacijām un programmnodrošinājumu dažādu objektu izpētēm:</w:t>
            </w:r>
            <w:r>
              <w:rPr>
                <w:rFonts w:ascii="Times New Roman" w:hAnsi="Times New Roman"/>
                <w:sz w:val="20"/>
                <w:szCs w:val="20"/>
              </w:rPr>
              <w:br/>
              <w:t>35500</w:t>
            </w:r>
            <w:r>
              <w:rPr>
                <w:rFonts w:ascii="Times New Roman" w:hAnsi="Times New Roman"/>
                <w:i/>
                <w:sz w:val="20"/>
                <w:szCs w:val="20"/>
              </w:rPr>
              <w:t xml:space="preserve"> euro</w:t>
            </w:r>
            <w:r>
              <w:rPr>
                <w:rFonts w:ascii="Times New Roman" w:hAnsi="Times New Roman"/>
                <w:sz w:val="20"/>
                <w:szCs w:val="20"/>
              </w:rPr>
              <w:t>×1= 35 500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t>Statīvs ieroču nostiprināšanai:</w:t>
            </w:r>
            <w:r>
              <w:rPr>
                <w:rFonts w:ascii="Times New Roman" w:hAnsi="Times New Roman"/>
                <w:sz w:val="20"/>
                <w:szCs w:val="20"/>
              </w:rPr>
              <w:br/>
              <w:t>35500</w:t>
            </w:r>
            <w:r>
              <w:rPr>
                <w:rFonts w:ascii="Times New Roman" w:hAnsi="Times New Roman"/>
                <w:i/>
                <w:sz w:val="20"/>
                <w:szCs w:val="20"/>
              </w:rPr>
              <w:t xml:space="preserve"> euro</w:t>
            </w:r>
            <w:r>
              <w:rPr>
                <w:rFonts w:ascii="Times New Roman" w:hAnsi="Times New Roman"/>
                <w:sz w:val="20"/>
                <w:szCs w:val="20"/>
              </w:rPr>
              <w:t>×1 gab.= 35 500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t>Hromatogrāfs sprāgstvielu izpētēm:</w:t>
            </w:r>
            <w:r>
              <w:rPr>
                <w:rFonts w:ascii="Times New Roman" w:hAnsi="Times New Roman"/>
                <w:sz w:val="20"/>
                <w:szCs w:val="20"/>
              </w:rPr>
              <w:br/>
              <w:t xml:space="preserve">213000 </w:t>
            </w:r>
            <w:r>
              <w:rPr>
                <w:rFonts w:ascii="Times New Roman" w:hAnsi="Times New Roman"/>
                <w:i/>
                <w:sz w:val="20"/>
                <w:szCs w:val="20"/>
              </w:rPr>
              <w:t>euro</w:t>
            </w:r>
            <w:r>
              <w:rPr>
                <w:rFonts w:ascii="Times New Roman" w:hAnsi="Times New Roman"/>
                <w:sz w:val="20"/>
                <w:szCs w:val="20"/>
              </w:rPr>
              <w:t>×1 gab.= 213 000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t>Fluorescences mikroskops 63900</w:t>
            </w:r>
            <w:r>
              <w:rPr>
                <w:rFonts w:ascii="Times New Roman" w:hAnsi="Times New Roman"/>
                <w:i/>
                <w:sz w:val="20"/>
                <w:szCs w:val="20"/>
              </w:rPr>
              <w:t xml:space="preserve"> euro</w:t>
            </w:r>
            <w:r>
              <w:rPr>
                <w:rFonts w:ascii="Times New Roman" w:hAnsi="Times New Roman"/>
                <w:sz w:val="20"/>
                <w:szCs w:val="20"/>
              </w:rPr>
              <w:t xml:space="preserve"> x 1gab.= 63 900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t>Rentgenstaru fluoresneces spektrometrs 134900</w:t>
            </w:r>
            <w:r>
              <w:rPr>
                <w:rFonts w:ascii="Times New Roman" w:hAnsi="Times New Roman"/>
                <w:i/>
                <w:sz w:val="20"/>
                <w:szCs w:val="20"/>
              </w:rPr>
              <w:t xml:space="preserve"> euro</w:t>
            </w:r>
            <w:r>
              <w:rPr>
                <w:rFonts w:ascii="Times New Roman" w:hAnsi="Times New Roman"/>
                <w:sz w:val="20"/>
                <w:szCs w:val="20"/>
              </w:rPr>
              <w:t xml:space="preserve"> x 1 gab.= 134 900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t>Cietības mērīšanas iekārta – 2 840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t>Daudzfunkcionāls stereo mikroskops  52540</w:t>
            </w:r>
            <w:r>
              <w:rPr>
                <w:rFonts w:ascii="Times New Roman" w:hAnsi="Times New Roman"/>
                <w:i/>
                <w:sz w:val="20"/>
                <w:szCs w:val="20"/>
              </w:rPr>
              <w:t xml:space="preserve"> euro</w:t>
            </w:r>
            <w:r>
              <w:rPr>
                <w:rFonts w:ascii="Times New Roman" w:hAnsi="Times New Roman"/>
                <w:sz w:val="20"/>
                <w:szCs w:val="20"/>
              </w:rPr>
              <w:t xml:space="preserve"> x1 gab. =52 540</w:t>
            </w:r>
            <w:r>
              <w:rPr>
                <w:rFonts w:ascii="Times New Roman" w:hAnsi="Times New Roman"/>
                <w:i/>
                <w:sz w:val="20"/>
                <w:szCs w:val="20"/>
              </w:rPr>
              <w:t xml:space="preserve"> euro</w:t>
            </w:r>
            <w:r>
              <w:rPr>
                <w:rFonts w:ascii="Times New Roman" w:hAnsi="Times New Roman"/>
                <w:sz w:val="20"/>
                <w:szCs w:val="20"/>
              </w:rPr>
              <w:t>;</w:t>
            </w:r>
          </w:p>
          <w:p w:rsidR="00A0496F" w:rsidRDefault="00A0496F">
            <w:pPr>
              <w:spacing w:after="0" w:line="240" w:lineRule="auto"/>
              <w:rPr>
                <w:rFonts w:ascii="Times New Roman" w:hAnsi="Times New Roman"/>
                <w:sz w:val="20"/>
                <w:szCs w:val="20"/>
              </w:rPr>
            </w:pPr>
            <w:r>
              <w:rPr>
                <w:rFonts w:ascii="Times New Roman" w:hAnsi="Times New Roman"/>
                <w:sz w:val="20"/>
                <w:szCs w:val="20"/>
              </w:rPr>
              <w:t>Kondicionieri 710</w:t>
            </w:r>
            <w:r>
              <w:rPr>
                <w:rFonts w:ascii="Times New Roman" w:hAnsi="Times New Roman"/>
                <w:i/>
                <w:sz w:val="20"/>
                <w:szCs w:val="20"/>
              </w:rPr>
              <w:t xml:space="preserve"> euro</w:t>
            </w:r>
            <w:r>
              <w:rPr>
                <w:rFonts w:ascii="Times New Roman" w:hAnsi="Times New Roman"/>
                <w:sz w:val="20"/>
                <w:szCs w:val="20"/>
              </w:rPr>
              <w:t xml:space="preserve"> x 8= 5 680</w:t>
            </w:r>
            <w:r>
              <w:rPr>
                <w:rFonts w:ascii="Times New Roman" w:hAnsi="Times New Roman"/>
                <w:i/>
                <w:sz w:val="20"/>
                <w:szCs w:val="20"/>
              </w:rPr>
              <w:t xml:space="preserve"> euro</w:t>
            </w:r>
            <w:r>
              <w:rPr>
                <w:rFonts w:ascii="Times New Roman" w:hAnsi="Times New Roman"/>
                <w:sz w:val="20"/>
                <w:szCs w:val="20"/>
              </w:rPr>
              <w:t>.</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2016.gads – </w:t>
            </w:r>
            <w:r>
              <w:rPr>
                <w:rFonts w:ascii="Times New Roman" w:hAnsi="Times New Roman"/>
                <w:b/>
                <w:bCs/>
                <w:sz w:val="20"/>
                <w:szCs w:val="20"/>
              </w:rPr>
              <w:t>174 660</w:t>
            </w:r>
            <w:r>
              <w:rPr>
                <w:rFonts w:ascii="Times New Roman" w:hAnsi="Times New Roman"/>
                <w:b/>
                <w:sz w:val="20"/>
                <w:szCs w:val="20"/>
              </w:rPr>
              <w:t xml:space="preserve"> </w:t>
            </w:r>
            <w:r>
              <w:rPr>
                <w:rFonts w:ascii="Times New Roman" w:hAnsi="Times New Roman"/>
                <w:b/>
                <w:bCs/>
                <w:i/>
                <w:sz w:val="20"/>
                <w:szCs w:val="20"/>
              </w:rPr>
              <w:t>euro</w:t>
            </w:r>
          </w:p>
          <w:p w:rsidR="00A0496F" w:rsidRDefault="00A0496F">
            <w:pPr>
              <w:spacing w:after="0" w:line="240" w:lineRule="auto"/>
              <w:rPr>
                <w:rFonts w:ascii="Times New Roman" w:hAnsi="Times New Roman"/>
                <w:sz w:val="20"/>
                <w:szCs w:val="20"/>
              </w:rPr>
            </w:pPr>
            <w:r>
              <w:rPr>
                <w:rFonts w:ascii="Times New Roman" w:hAnsi="Times New Roman"/>
                <w:sz w:val="20"/>
                <w:szCs w:val="20"/>
              </w:rPr>
              <w:t>Fluksometrs monētu izpētei 35500</w:t>
            </w:r>
            <w:r>
              <w:rPr>
                <w:rFonts w:ascii="Times New Roman" w:hAnsi="Times New Roman"/>
                <w:i/>
                <w:sz w:val="20"/>
                <w:szCs w:val="20"/>
              </w:rPr>
              <w:t xml:space="preserve"> euro</w:t>
            </w:r>
            <w:r>
              <w:rPr>
                <w:rFonts w:ascii="Times New Roman" w:hAnsi="Times New Roman"/>
                <w:sz w:val="20"/>
                <w:szCs w:val="20"/>
              </w:rPr>
              <w:t xml:space="preserve"> x1gab.= 35 500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t xml:space="preserve">Monētu skenēšanas un hologrāfisko attēlu iegūšanas iekārtas </w:t>
            </w:r>
            <w:r w:rsidRPr="00135EFB">
              <w:rPr>
                <w:rFonts w:ascii="Times New Roman" w:hAnsi="Times New Roman"/>
                <w:i/>
                <w:sz w:val="20"/>
                <w:szCs w:val="20"/>
              </w:rPr>
              <w:t>Lucia Balscan</w:t>
            </w:r>
            <w:r>
              <w:rPr>
                <w:rFonts w:ascii="Times New Roman" w:hAnsi="Times New Roman"/>
                <w:sz w:val="20"/>
                <w:szCs w:val="20"/>
              </w:rPr>
              <w:t xml:space="preserve"> – 127 800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t>Elektrovadītspējas mērītājs 11360</w:t>
            </w:r>
            <w:r>
              <w:rPr>
                <w:rFonts w:ascii="Times New Roman" w:hAnsi="Times New Roman"/>
                <w:i/>
                <w:sz w:val="20"/>
                <w:szCs w:val="20"/>
              </w:rPr>
              <w:t xml:space="preserve"> euro</w:t>
            </w:r>
            <w:r>
              <w:rPr>
                <w:rFonts w:ascii="Times New Roman" w:hAnsi="Times New Roman"/>
                <w:sz w:val="20"/>
                <w:szCs w:val="20"/>
              </w:rPr>
              <w:t>x1gab.= 11 360</w:t>
            </w:r>
            <w:r>
              <w:rPr>
                <w:rFonts w:ascii="Times New Roman" w:hAnsi="Times New Roman"/>
                <w:i/>
                <w:sz w:val="20"/>
                <w:szCs w:val="20"/>
              </w:rPr>
              <w:t xml:space="preserve"> euro</w:t>
            </w:r>
            <w:r>
              <w:rPr>
                <w:rFonts w:ascii="Times New Roman" w:hAnsi="Times New Roman"/>
                <w:sz w:val="20"/>
                <w:szCs w:val="20"/>
              </w:rPr>
              <w:t>;</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Saimniecības pamatlīdzekļi </w:t>
            </w:r>
            <w:r>
              <w:rPr>
                <w:rFonts w:ascii="Times New Roman" w:hAnsi="Times New Roman"/>
                <w:sz w:val="20"/>
                <w:szCs w:val="20"/>
              </w:rPr>
              <w:sym w:font="Symbol" w:char="F02D"/>
            </w:r>
            <w:r>
              <w:rPr>
                <w:rFonts w:ascii="Times New Roman" w:hAnsi="Times New Roman"/>
                <w:sz w:val="20"/>
                <w:szCs w:val="20"/>
              </w:rPr>
              <w:t xml:space="preserve"> 166 850 euro (IKK5232)</w:t>
            </w:r>
          </w:p>
          <w:p w:rsidR="00A0496F" w:rsidRDefault="00A0496F">
            <w:pPr>
              <w:spacing w:after="0" w:line="240" w:lineRule="auto"/>
              <w:rPr>
                <w:rFonts w:ascii="Times New Roman" w:hAnsi="Times New Roman"/>
                <w:b/>
                <w:bCs/>
                <w:sz w:val="20"/>
                <w:szCs w:val="20"/>
              </w:rPr>
            </w:pPr>
            <w:r>
              <w:rPr>
                <w:rFonts w:ascii="Times New Roman" w:hAnsi="Times New Roman"/>
                <w:b/>
                <w:sz w:val="20"/>
                <w:szCs w:val="20"/>
              </w:rPr>
              <w:t xml:space="preserve">2015.gads - </w:t>
            </w:r>
            <w:r>
              <w:rPr>
                <w:rFonts w:ascii="Times New Roman" w:hAnsi="Times New Roman"/>
                <w:b/>
                <w:bCs/>
                <w:sz w:val="20"/>
                <w:szCs w:val="20"/>
              </w:rPr>
              <w:t>88 040 euro</w:t>
            </w:r>
          </w:p>
          <w:p w:rsidR="00A0496F" w:rsidRDefault="00A0496F">
            <w:pPr>
              <w:spacing w:after="0" w:line="240" w:lineRule="auto"/>
              <w:rPr>
                <w:rFonts w:ascii="Times New Roman" w:hAnsi="Times New Roman"/>
                <w:b/>
                <w:bCs/>
                <w:sz w:val="20"/>
                <w:szCs w:val="20"/>
              </w:rPr>
            </w:pPr>
            <w:r>
              <w:rPr>
                <w:rFonts w:ascii="Times New Roman" w:hAnsi="Times New Roman"/>
                <w:sz w:val="20"/>
                <w:szCs w:val="20"/>
              </w:rPr>
              <w:lastRenderedPageBreak/>
              <w:t>Darba galdi, krēsli, skapji, arhīva plaukti daktokartēm, pēdu kartiņām un DNS arhīvam: 59 640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t>Digitālā foto/video tehnika</w:t>
            </w:r>
            <w:r>
              <w:rPr>
                <w:rFonts w:ascii="Times New Roman" w:hAnsi="Times New Roman"/>
                <w:b/>
                <w:sz w:val="20"/>
                <w:szCs w:val="20"/>
              </w:rPr>
              <w:t xml:space="preserve"> </w:t>
            </w:r>
            <w:r>
              <w:rPr>
                <w:rFonts w:ascii="Times New Roman" w:hAnsi="Times New Roman"/>
                <w:b/>
                <w:sz w:val="20"/>
                <w:szCs w:val="20"/>
              </w:rPr>
              <w:br/>
            </w:r>
            <w:r>
              <w:rPr>
                <w:rFonts w:ascii="Times New Roman" w:hAnsi="Times New Roman"/>
                <w:sz w:val="20"/>
                <w:szCs w:val="20"/>
              </w:rPr>
              <w:t>568</w:t>
            </w:r>
            <w:r>
              <w:rPr>
                <w:rFonts w:ascii="Times New Roman" w:hAnsi="Times New Roman"/>
                <w:i/>
                <w:sz w:val="20"/>
                <w:szCs w:val="20"/>
              </w:rPr>
              <w:t xml:space="preserve"> euro</w:t>
            </w:r>
            <w:r>
              <w:rPr>
                <w:rFonts w:ascii="Times New Roman" w:hAnsi="Times New Roman"/>
                <w:sz w:val="20"/>
                <w:szCs w:val="20"/>
              </w:rPr>
              <w:t>×50 gab.= 28 400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r>
            <w:r>
              <w:rPr>
                <w:rFonts w:ascii="Times New Roman" w:hAnsi="Times New Roman"/>
                <w:b/>
                <w:sz w:val="20"/>
                <w:szCs w:val="20"/>
              </w:rPr>
              <w:t xml:space="preserve">2016.gads – </w:t>
            </w:r>
            <w:r>
              <w:rPr>
                <w:rFonts w:ascii="Times New Roman" w:hAnsi="Times New Roman"/>
                <w:b/>
                <w:bCs/>
                <w:sz w:val="20"/>
                <w:szCs w:val="20"/>
              </w:rPr>
              <w:t xml:space="preserve">78 810 euro </w:t>
            </w:r>
          </w:p>
          <w:p w:rsidR="00A0496F" w:rsidRDefault="00A0496F">
            <w:pPr>
              <w:spacing w:after="0" w:line="240" w:lineRule="auto"/>
              <w:rPr>
                <w:rFonts w:ascii="Times New Roman" w:hAnsi="Times New Roman"/>
                <w:sz w:val="20"/>
                <w:szCs w:val="20"/>
              </w:rPr>
            </w:pPr>
            <w:r>
              <w:rPr>
                <w:rFonts w:ascii="Times New Roman" w:hAnsi="Times New Roman"/>
                <w:sz w:val="20"/>
                <w:szCs w:val="20"/>
              </w:rPr>
              <w:t>Mobilie arhīva plaukti 1278</w:t>
            </w:r>
            <w:r>
              <w:rPr>
                <w:rFonts w:ascii="Times New Roman" w:hAnsi="Times New Roman"/>
                <w:i/>
                <w:sz w:val="20"/>
                <w:szCs w:val="20"/>
              </w:rPr>
              <w:t xml:space="preserve"> euro</w:t>
            </w:r>
            <w:r>
              <w:rPr>
                <w:rFonts w:ascii="Times New Roman" w:hAnsi="Times New Roman"/>
                <w:sz w:val="20"/>
                <w:szCs w:val="20"/>
              </w:rPr>
              <w:t>×60 sekcijas = 76 680</w:t>
            </w:r>
            <w:r>
              <w:rPr>
                <w:rFonts w:ascii="Times New Roman" w:hAnsi="Times New Roman"/>
                <w:i/>
                <w:sz w:val="20"/>
                <w:szCs w:val="20"/>
              </w:rPr>
              <w:t xml:space="preserve"> euro</w:t>
            </w:r>
            <w:r>
              <w:rPr>
                <w:rFonts w:ascii="Times New Roman" w:hAnsi="Times New Roman"/>
                <w:sz w:val="20"/>
                <w:szCs w:val="20"/>
              </w:rPr>
              <w:t>;</w:t>
            </w:r>
          </w:p>
          <w:p w:rsidR="00A0496F" w:rsidRDefault="00A0496F">
            <w:pPr>
              <w:spacing w:after="0" w:line="240" w:lineRule="auto"/>
              <w:rPr>
                <w:rFonts w:ascii="Times New Roman" w:hAnsi="Times New Roman"/>
                <w:sz w:val="20"/>
                <w:szCs w:val="20"/>
              </w:rPr>
            </w:pPr>
            <w:r>
              <w:rPr>
                <w:rFonts w:ascii="Times New Roman" w:hAnsi="Times New Roman"/>
                <w:sz w:val="20"/>
                <w:szCs w:val="20"/>
              </w:rPr>
              <w:t>Ledusskapji ar saldējamo kameru</w:t>
            </w:r>
            <w:r>
              <w:rPr>
                <w:rFonts w:ascii="Times New Roman" w:hAnsi="Times New Roman"/>
                <w:sz w:val="20"/>
                <w:szCs w:val="20"/>
              </w:rPr>
              <w:br/>
              <w:t>710</w:t>
            </w:r>
            <w:r>
              <w:rPr>
                <w:rFonts w:ascii="Times New Roman" w:hAnsi="Times New Roman"/>
                <w:i/>
                <w:sz w:val="20"/>
                <w:szCs w:val="20"/>
              </w:rPr>
              <w:t xml:space="preserve"> euro</w:t>
            </w:r>
            <w:r>
              <w:rPr>
                <w:rFonts w:ascii="Times New Roman" w:hAnsi="Times New Roman"/>
                <w:sz w:val="20"/>
                <w:szCs w:val="20"/>
              </w:rPr>
              <w:t>×3gab.=2 130</w:t>
            </w:r>
            <w:r>
              <w:rPr>
                <w:rFonts w:ascii="Times New Roman" w:hAnsi="Times New Roman"/>
                <w:i/>
                <w:sz w:val="20"/>
                <w:szCs w:val="20"/>
              </w:rPr>
              <w:t xml:space="preserve"> euro</w:t>
            </w:r>
            <w:r>
              <w:rPr>
                <w:rFonts w:ascii="Times New Roman" w:hAnsi="Times New Roman"/>
                <w:sz w:val="20"/>
                <w:szCs w:val="20"/>
              </w:rPr>
              <w:t>.</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Zāles, ķimikālijas, laboratorijas preces </w:t>
            </w:r>
            <w:r>
              <w:rPr>
                <w:rFonts w:ascii="Times New Roman" w:hAnsi="Times New Roman"/>
                <w:sz w:val="20"/>
                <w:szCs w:val="20"/>
              </w:rPr>
              <w:sym w:font="Symbol" w:char="F02D"/>
            </w:r>
            <w:r>
              <w:rPr>
                <w:rFonts w:ascii="Times New Roman" w:hAnsi="Times New Roman"/>
                <w:sz w:val="20"/>
                <w:szCs w:val="20"/>
              </w:rPr>
              <w:t xml:space="preserve"> 206  511 </w:t>
            </w:r>
            <w:r>
              <w:rPr>
                <w:rFonts w:ascii="Times New Roman" w:hAnsi="Times New Roman"/>
                <w:i/>
                <w:sz w:val="20"/>
                <w:szCs w:val="20"/>
              </w:rPr>
              <w:t>euro</w:t>
            </w:r>
            <w:r>
              <w:rPr>
                <w:rFonts w:ascii="Times New Roman" w:hAnsi="Times New Roman"/>
                <w:sz w:val="20"/>
                <w:szCs w:val="20"/>
              </w:rPr>
              <w:t xml:space="preserve"> (IKK2341)</w:t>
            </w:r>
          </w:p>
          <w:p w:rsidR="00A0496F" w:rsidRDefault="00A0496F">
            <w:pPr>
              <w:spacing w:after="0" w:line="240" w:lineRule="auto"/>
              <w:rPr>
                <w:rFonts w:ascii="Times New Roman" w:hAnsi="Times New Roman"/>
                <w:b/>
                <w:i/>
                <w:sz w:val="20"/>
                <w:szCs w:val="20"/>
              </w:rPr>
            </w:pPr>
            <w:r>
              <w:rPr>
                <w:rFonts w:ascii="Times New Roman" w:hAnsi="Times New Roman"/>
                <w:b/>
                <w:sz w:val="20"/>
                <w:szCs w:val="20"/>
              </w:rPr>
              <w:t xml:space="preserve">2015.gads – 206 511 </w:t>
            </w:r>
            <w:r>
              <w:rPr>
                <w:rFonts w:ascii="Times New Roman" w:hAnsi="Times New Roman"/>
                <w:b/>
                <w:i/>
                <w:sz w:val="20"/>
                <w:szCs w:val="20"/>
              </w:rPr>
              <w:t>euro</w:t>
            </w:r>
          </w:p>
          <w:p w:rsidR="00A0496F" w:rsidRDefault="00A0496F">
            <w:pPr>
              <w:spacing w:after="0" w:line="240" w:lineRule="auto"/>
              <w:rPr>
                <w:rFonts w:ascii="Times New Roman" w:hAnsi="Times New Roman"/>
                <w:sz w:val="20"/>
                <w:szCs w:val="20"/>
              </w:rPr>
            </w:pPr>
            <w:r>
              <w:rPr>
                <w:rFonts w:ascii="Times New Roman" w:hAnsi="Times New Roman"/>
                <w:sz w:val="20"/>
                <w:szCs w:val="20"/>
              </w:rPr>
              <w:t>Pamatkomplekts ESS lokusu analīzei:</w:t>
            </w:r>
            <w:r>
              <w:rPr>
                <w:rFonts w:ascii="Times New Roman" w:hAnsi="Times New Roman"/>
                <w:sz w:val="20"/>
                <w:szCs w:val="20"/>
              </w:rPr>
              <w:br/>
              <w:t>14,20</w:t>
            </w:r>
            <w:r>
              <w:rPr>
                <w:rFonts w:ascii="Times New Roman" w:hAnsi="Times New Roman"/>
                <w:i/>
                <w:sz w:val="20"/>
                <w:szCs w:val="20"/>
              </w:rPr>
              <w:t xml:space="preserve"> euro</w:t>
            </w:r>
            <w:r>
              <w:rPr>
                <w:rFonts w:ascii="Times New Roman" w:hAnsi="Times New Roman"/>
                <w:sz w:val="20"/>
                <w:szCs w:val="20"/>
              </w:rPr>
              <w:t>×8000 reakcijas = 113 600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t>Papildu komplekts DNS lokusu analīzei ar iekšējo standartu 14,20</w:t>
            </w:r>
            <w:r>
              <w:rPr>
                <w:rFonts w:ascii="Times New Roman" w:hAnsi="Times New Roman"/>
                <w:i/>
                <w:sz w:val="20"/>
                <w:szCs w:val="20"/>
              </w:rPr>
              <w:t xml:space="preserve"> euro</w:t>
            </w:r>
            <w:r>
              <w:rPr>
                <w:rFonts w:ascii="Times New Roman" w:hAnsi="Times New Roman"/>
                <w:sz w:val="20"/>
                <w:szCs w:val="20"/>
              </w:rPr>
              <w:t>×1600 = 22720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t>Amplifikācijas komplekts Y-hromosomas analīzei  29,82</w:t>
            </w:r>
            <w:r>
              <w:rPr>
                <w:rFonts w:ascii="Times New Roman" w:hAnsi="Times New Roman"/>
                <w:i/>
                <w:sz w:val="20"/>
                <w:szCs w:val="20"/>
              </w:rPr>
              <w:t xml:space="preserve"> euro </w:t>
            </w:r>
            <w:r>
              <w:rPr>
                <w:rFonts w:ascii="Times New Roman" w:hAnsi="Times New Roman"/>
                <w:sz w:val="20"/>
                <w:szCs w:val="20"/>
              </w:rPr>
              <w:t>× 600 reakcijas=17 892</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t>POP-4 polimērs 994</w:t>
            </w:r>
            <w:r>
              <w:rPr>
                <w:rFonts w:ascii="Times New Roman" w:hAnsi="Times New Roman"/>
                <w:i/>
                <w:sz w:val="20"/>
                <w:szCs w:val="20"/>
              </w:rPr>
              <w:t xml:space="preserve"> euro</w:t>
            </w:r>
            <w:r>
              <w:rPr>
                <w:rFonts w:ascii="Times New Roman" w:hAnsi="Times New Roman"/>
                <w:sz w:val="20"/>
                <w:szCs w:val="20"/>
              </w:rPr>
              <w:t>×25 pudelītes pa 7ml= 24 850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r>
            <w:r w:rsidRPr="00135EFB">
              <w:rPr>
                <w:rFonts w:ascii="Times New Roman" w:hAnsi="Times New Roman"/>
                <w:i/>
                <w:sz w:val="20"/>
                <w:szCs w:val="20"/>
              </w:rPr>
              <w:t>TECAN Evoware</w:t>
            </w:r>
            <w:r>
              <w:rPr>
                <w:rFonts w:ascii="Times New Roman" w:hAnsi="Times New Roman"/>
                <w:sz w:val="20"/>
                <w:szCs w:val="20"/>
              </w:rPr>
              <w:t xml:space="preserve"> robotizētās stacijas pipešu 50ml uzgaļi 0,14</w:t>
            </w:r>
            <w:r>
              <w:rPr>
                <w:rFonts w:ascii="Times New Roman" w:hAnsi="Times New Roman"/>
                <w:i/>
                <w:sz w:val="20"/>
                <w:szCs w:val="20"/>
              </w:rPr>
              <w:t xml:space="preserve"> euro</w:t>
            </w:r>
            <w:r>
              <w:rPr>
                <w:rFonts w:ascii="Times New Roman" w:hAnsi="Times New Roman"/>
                <w:sz w:val="20"/>
                <w:szCs w:val="20"/>
              </w:rPr>
              <w:t xml:space="preserve"> ×15000 gab.=2 130</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r>
            <w:r w:rsidRPr="00135EFB">
              <w:rPr>
                <w:rFonts w:ascii="Times New Roman" w:hAnsi="Times New Roman"/>
                <w:i/>
                <w:sz w:val="20"/>
                <w:szCs w:val="20"/>
              </w:rPr>
              <w:t>TECAN Evoware</w:t>
            </w:r>
            <w:r>
              <w:rPr>
                <w:rFonts w:ascii="Times New Roman" w:hAnsi="Times New Roman"/>
                <w:sz w:val="20"/>
                <w:szCs w:val="20"/>
              </w:rPr>
              <w:t xml:space="preserve"> robotizētās stacijas pipešu 200ml uzgaļi 0,11</w:t>
            </w:r>
            <w:r>
              <w:rPr>
                <w:rFonts w:ascii="Times New Roman" w:hAnsi="Times New Roman"/>
                <w:i/>
                <w:sz w:val="20"/>
                <w:szCs w:val="20"/>
              </w:rPr>
              <w:t xml:space="preserve"> euro</w:t>
            </w:r>
            <w:r>
              <w:rPr>
                <w:rFonts w:ascii="Times New Roman" w:hAnsi="Times New Roman"/>
                <w:sz w:val="20"/>
                <w:szCs w:val="20"/>
              </w:rPr>
              <w:t>×45000gab.=5 112</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t>Cilvēka DNS kvantifikācijas komplekts 2,49</w:t>
            </w:r>
            <w:r>
              <w:rPr>
                <w:rFonts w:ascii="Times New Roman" w:hAnsi="Times New Roman"/>
                <w:i/>
                <w:sz w:val="20"/>
                <w:szCs w:val="20"/>
              </w:rPr>
              <w:t xml:space="preserve"> euro</w:t>
            </w:r>
            <w:r>
              <w:rPr>
                <w:rFonts w:ascii="Times New Roman" w:hAnsi="Times New Roman"/>
                <w:sz w:val="20"/>
                <w:szCs w:val="20"/>
              </w:rPr>
              <w:t xml:space="preserve"> ×8000 reakcijas = 19 994</w:t>
            </w:r>
            <w:r>
              <w:rPr>
                <w:rFonts w:ascii="Times New Roman" w:hAnsi="Times New Roman"/>
                <w:i/>
                <w:sz w:val="20"/>
                <w:szCs w:val="20"/>
              </w:rPr>
              <w:t xml:space="preserve"> euro</w:t>
            </w:r>
            <w:r>
              <w:rPr>
                <w:rFonts w:ascii="Times New Roman" w:hAnsi="Times New Roman"/>
                <w:sz w:val="20"/>
                <w:szCs w:val="20"/>
              </w:rPr>
              <w:t>;</w:t>
            </w:r>
            <w:r>
              <w:rPr>
                <w:rFonts w:ascii="Times New Roman" w:hAnsi="Times New Roman"/>
                <w:sz w:val="20"/>
                <w:szCs w:val="20"/>
              </w:rPr>
              <w:br/>
              <w:t>HI-DI TM Formamide 213</w:t>
            </w:r>
            <w:r>
              <w:rPr>
                <w:rFonts w:ascii="Times New Roman" w:hAnsi="Times New Roman"/>
                <w:i/>
                <w:sz w:val="20"/>
                <w:szCs w:val="20"/>
              </w:rPr>
              <w:t xml:space="preserve"> euro</w:t>
            </w:r>
            <w:r>
              <w:rPr>
                <w:rFonts w:ascii="Times New Roman" w:hAnsi="Times New Roman"/>
                <w:sz w:val="20"/>
                <w:szCs w:val="20"/>
              </w:rPr>
              <w:t>×100 ml = 213</w:t>
            </w:r>
            <w:r>
              <w:rPr>
                <w:rFonts w:ascii="Times New Roman" w:hAnsi="Times New Roman"/>
                <w:i/>
                <w:sz w:val="20"/>
                <w:szCs w:val="20"/>
              </w:rPr>
              <w:t xml:space="preserve"> euro</w:t>
            </w:r>
            <w:r>
              <w:rPr>
                <w:rFonts w:ascii="Times New Roman" w:hAnsi="Times New Roman"/>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bl>
    <w:p w:rsidR="00A0496F" w:rsidRDefault="00A0496F" w:rsidP="00A0496F">
      <w:pPr>
        <w:spacing w:after="0" w:line="240" w:lineRule="auto"/>
        <w:jc w:val="right"/>
        <w:rPr>
          <w:rFonts w:ascii="Times New Roman" w:eastAsia="Calibri" w:hAnsi="Times New Roman"/>
          <w:b/>
          <w:sz w:val="20"/>
          <w:szCs w:val="20"/>
        </w:rPr>
      </w:pPr>
    </w:p>
    <w:p w:rsidR="00A0496F" w:rsidRDefault="00A0496F" w:rsidP="00A0496F">
      <w:pPr>
        <w:spacing w:after="0" w:line="240" w:lineRule="auto"/>
        <w:jc w:val="right"/>
        <w:rPr>
          <w:rFonts w:ascii="Times New Roman" w:hAnsi="Times New Roman"/>
          <w:sz w:val="20"/>
          <w:szCs w:val="20"/>
        </w:rPr>
      </w:pPr>
      <w:r>
        <w:rPr>
          <w:rFonts w:ascii="Times New Roman" w:hAnsi="Times New Roman"/>
          <w:sz w:val="20"/>
          <w:szCs w:val="20"/>
        </w:rPr>
        <w:t>1.1.tabula</w:t>
      </w:r>
    </w:p>
    <w:p w:rsidR="00A0496F" w:rsidRDefault="00A0496F" w:rsidP="00A0496F">
      <w:pPr>
        <w:spacing w:after="0" w:line="240" w:lineRule="auto"/>
        <w:rPr>
          <w:rFonts w:ascii="Times New Roman" w:hAnsi="Times New Roman"/>
          <w:sz w:val="20"/>
          <w:szCs w:val="20"/>
        </w:rPr>
      </w:pPr>
      <w:r>
        <w:rPr>
          <w:rFonts w:ascii="Times New Roman" w:hAnsi="Times New Roman"/>
          <w:b/>
          <w:color w:val="000000" w:themeColor="text1"/>
          <w:sz w:val="20"/>
          <w:szCs w:val="20"/>
        </w:rPr>
        <w:t xml:space="preserve">IEŅĒMUMI </w:t>
      </w:r>
      <w:r>
        <w:rPr>
          <w:rFonts w:ascii="Times New Roman" w:hAnsi="Times New Roman"/>
          <w:sz w:val="20"/>
          <w:szCs w:val="20"/>
        </w:rPr>
        <w:t>(atbilstoši papildu piešķirtā finansējuma apmēram)</w:t>
      </w:r>
    </w:p>
    <w:p w:rsidR="00A0496F" w:rsidRDefault="00A0496F" w:rsidP="00A0496F">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 (2.5.apakšpunkts Valsts policija)</w:t>
      </w:r>
    </w:p>
    <w:tbl>
      <w:tblPr>
        <w:tblStyle w:val="TableGrid"/>
        <w:tblW w:w="9464" w:type="dxa"/>
        <w:tblLook w:val="04A0" w:firstRow="1" w:lastRow="0" w:firstColumn="1" w:lastColumn="0" w:noHBand="0" w:noVBand="1"/>
      </w:tblPr>
      <w:tblGrid>
        <w:gridCol w:w="1101"/>
        <w:gridCol w:w="2126"/>
        <w:gridCol w:w="3685"/>
        <w:gridCol w:w="1134"/>
        <w:gridCol w:w="1418"/>
      </w:tblGrid>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IKK numurs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IKK nosaukums</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Detalizēts ieņēmumu aprēķins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Plāns 2015.gadam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Plāns 2016.gadam</w:t>
            </w:r>
          </w:p>
        </w:tc>
      </w:tr>
      <w:tr w:rsidR="00A0496F" w:rsidTr="00A0496F">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0496F" w:rsidRDefault="00A0496F">
            <w:pPr>
              <w:jc w:val="center"/>
              <w:rPr>
                <w:rFonts w:ascii="Times New Roman" w:eastAsia="Calibri" w:hAnsi="Times New Roman"/>
                <w:b/>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Ieņēmumi kopā</w:t>
            </w:r>
          </w:p>
        </w:tc>
        <w:tc>
          <w:tcPr>
            <w:tcW w:w="368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149 719</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147 398</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Ienākuma nodokļi</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53 400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51 079</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Iedzīvotāju ienākuma nodoklis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(282 545  </w:t>
            </w:r>
            <w:r>
              <w:rPr>
                <w:rFonts w:ascii="Times New Roman" w:hAnsi="Times New Roman"/>
                <w:i/>
                <w:color w:val="000000" w:themeColor="text1"/>
                <w:sz w:val="18"/>
                <w:szCs w:val="18"/>
              </w:rPr>
              <w:t xml:space="preserve">- </w:t>
            </w:r>
            <w:r>
              <w:rPr>
                <w:rFonts w:ascii="Times New Roman" w:hAnsi="Times New Roman"/>
                <w:color w:val="000000" w:themeColor="text1"/>
                <w:sz w:val="18"/>
                <w:szCs w:val="18"/>
              </w:rPr>
              <w:t xml:space="preserve">29 667 – (23 amata vietas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 = 53 400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(282 545  </w:t>
            </w:r>
            <w:r>
              <w:rPr>
                <w:rFonts w:ascii="Times New Roman" w:hAnsi="Times New Roman"/>
                <w:i/>
                <w:color w:val="000000" w:themeColor="text1"/>
                <w:sz w:val="18"/>
                <w:szCs w:val="18"/>
              </w:rPr>
              <w:t xml:space="preserve">- </w:t>
            </w:r>
            <w:r>
              <w:rPr>
                <w:rFonts w:ascii="Times New Roman" w:hAnsi="Times New Roman"/>
                <w:color w:val="000000" w:themeColor="text1"/>
                <w:sz w:val="18"/>
                <w:szCs w:val="18"/>
              </w:rPr>
              <w:t xml:space="preserve">29 667 – (23 amata vietas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 x 0,22 = 51 079 </w:t>
            </w:r>
            <w:r>
              <w:rPr>
                <w:rFonts w:ascii="Times New Roman" w:hAnsi="Times New Roman"/>
                <w:i/>
                <w:color w:val="000000" w:themeColor="text1"/>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53 400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51 079</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2.0.0.0.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96 319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96 319</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Darba devēja Valsts sociālās apdrošināšanas obligātās iemaksas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282 545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0,2359 = 66 652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282 545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0,2359 = 66 652 </w:t>
            </w:r>
            <w:r>
              <w:rPr>
                <w:rFonts w:ascii="Times New Roman" w:hAnsi="Times New Roman"/>
                <w:i/>
                <w:color w:val="000000" w:themeColor="text1"/>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66 652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66 652</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Darba ņēmēja Valsts 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282 545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0,1050 = 29 667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282 545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0,1050 = 29 667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29 667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29 667</w:t>
            </w:r>
          </w:p>
        </w:tc>
      </w:tr>
    </w:tbl>
    <w:p w:rsidR="00A0496F" w:rsidRDefault="00A0496F" w:rsidP="00A0496F">
      <w:pPr>
        <w:spacing w:after="0" w:line="240" w:lineRule="auto"/>
        <w:jc w:val="right"/>
        <w:rPr>
          <w:rFonts w:ascii="Times New Roman" w:eastAsia="Calibri" w:hAnsi="Times New Roman"/>
          <w:sz w:val="20"/>
          <w:szCs w:val="20"/>
        </w:rPr>
      </w:pPr>
    </w:p>
    <w:p w:rsidR="00A0496F" w:rsidRDefault="00A0496F" w:rsidP="00A0496F">
      <w:pPr>
        <w:spacing w:after="0" w:line="240" w:lineRule="auto"/>
        <w:jc w:val="right"/>
        <w:rPr>
          <w:rFonts w:ascii="Times New Roman" w:hAnsi="Times New Roman"/>
          <w:b/>
          <w:sz w:val="20"/>
          <w:szCs w:val="20"/>
        </w:rPr>
      </w:pPr>
      <w:r>
        <w:rPr>
          <w:rFonts w:ascii="Times New Roman" w:hAnsi="Times New Roman"/>
          <w:sz w:val="20"/>
          <w:szCs w:val="20"/>
        </w:rPr>
        <w:t>1.2.tabula</w:t>
      </w:r>
    </w:p>
    <w:p w:rsidR="00A0496F" w:rsidRDefault="00A0496F" w:rsidP="00A0496F">
      <w:pPr>
        <w:spacing w:after="0" w:line="240" w:lineRule="auto"/>
        <w:rPr>
          <w:rFonts w:ascii="Times New Roman" w:hAnsi="Times New Roman"/>
          <w:sz w:val="20"/>
          <w:szCs w:val="20"/>
        </w:rPr>
      </w:pPr>
      <w:r>
        <w:rPr>
          <w:rFonts w:ascii="Times New Roman" w:hAnsi="Times New Roman"/>
          <w:b/>
          <w:sz w:val="20"/>
          <w:szCs w:val="20"/>
        </w:rPr>
        <w:t xml:space="preserve">IEŅĒMUMI </w:t>
      </w:r>
      <w:r>
        <w:rPr>
          <w:rFonts w:ascii="Times New Roman" w:hAnsi="Times New Roman"/>
          <w:sz w:val="20"/>
          <w:szCs w:val="20"/>
        </w:rPr>
        <w:t xml:space="preserve">(atbilstoši papildu piešķirtā finansējuma apmēram) </w:t>
      </w:r>
    </w:p>
    <w:p w:rsidR="00A0496F" w:rsidRDefault="00A0496F" w:rsidP="00A0496F">
      <w:pPr>
        <w:spacing w:after="0" w:line="240" w:lineRule="auto"/>
        <w:rPr>
          <w:rFonts w:ascii="Times New Roman" w:hAnsi="Times New Roman"/>
          <w:sz w:val="20"/>
          <w:szCs w:val="20"/>
        </w:rPr>
      </w:pPr>
      <w:r>
        <w:rPr>
          <w:rFonts w:ascii="Times New Roman" w:hAnsi="Times New Roman"/>
          <w:sz w:val="20"/>
          <w:szCs w:val="20"/>
        </w:rPr>
        <w:t>(2.6.apakšpunkts Valsts policija)</w:t>
      </w:r>
    </w:p>
    <w:tbl>
      <w:tblPr>
        <w:tblStyle w:val="TableGrid"/>
        <w:tblW w:w="9464" w:type="dxa"/>
        <w:tblLook w:val="04A0" w:firstRow="1" w:lastRow="0" w:firstColumn="1" w:lastColumn="0" w:noHBand="0" w:noVBand="1"/>
      </w:tblPr>
      <w:tblGrid>
        <w:gridCol w:w="1101"/>
        <w:gridCol w:w="2126"/>
        <w:gridCol w:w="3685"/>
        <w:gridCol w:w="1134"/>
        <w:gridCol w:w="1418"/>
      </w:tblGrid>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IKK numurs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IKK nosaukums</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Detalizēts ieņēmumu aprēķins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Plāns 2015.gadam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Plāns 2016.gadam</w:t>
            </w:r>
          </w:p>
        </w:tc>
      </w:tr>
      <w:tr w:rsidR="00A0496F" w:rsidTr="00A0496F">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0496F" w:rsidRDefault="00A0496F">
            <w:pPr>
              <w:jc w:val="center"/>
              <w:rPr>
                <w:rFonts w:ascii="Times New Roman" w:eastAsia="Calibri" w:hAnsi="Times New Roman"/>
                <w:b/>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rPr>
                <w:rFonts w:ascii="Times New Roman" w:hAnsi="Times New Roman"/>
                <w:b/>
                <w:sz w:val="18"/>
                <w:szCs w:val="18"/>
              </w:rPr>
            </w:pPr>
            <w:r>
              <w:rPr>
                <w:rFonts w:ascii="Times New Roman" w:hAnsi="Times New Roman"/>
                <w:b/>
                <w:sz w:val="18"/>
                <w:szCs w:val="18"/>
              </w:rPr>
              <w:t>Ieņēmumi kopā</w:t>
            </w:r>
          </w:p>
        </w:tc>
        <w:tc>
          <w:tcPr>
            <w:tcW w:w="368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496F" w:rsidRDefault="00A0496F">
            <w:pPr>
              <w:jc w:val="both"/>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27 874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53 670</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sz w:val="18"/>
                <w:szCs w:val="18"/>
              </w:rPr>
            </w:pPr>
            <w:r>
              <w:rPr>
                <w:rFonts w:ascii="Times New Roman" w:hAnsi="Times New Roman"/>
                <w:b/>
                <w:sz w:val="18"/>
                <w:szCs w:val="18"/>
              </w:rPr>
              <w:t>Ienākuma nodokļi</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9 849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18 395</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1.1.1.0.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sz w:val="18"/>
                <w:szCs w:val="18"/>
              </w:rPr>
            </w:pPr>
            <w:r>
              <w:rPr>
                <w:rFonts w:ascii="Times New Roman" w:hAnsi="Times New Roman"/>
                <w:sz w:val="18"/>
                <w:szCs w:val="18"/>
              </w:rPr>
              <w:t>Iedzīvotāju ienākuma nodoklis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sz w:val="18"/>
                <w:szCs w:val="18"/>
              </w:rPr>
            </w:pPr>
            <w:r>
              <w:rPr>
                <w:rFonts w:ascii="Times New Roman" w:hAnsi="Times New Roman"/>
                <w:sz w:val="18"/>
                <w:szCs w:val="18"/>
              </w:rPr>
              <w:t>Plānotie ieņēmumi 2015.gadā:</w:t>
            </w:r>
          </w:p>
          <w:p w:rsidR="00A0496F" w:rsidRDefault="00A0496F">
            <w:pPr>
              <w:jc w:val="both"/>
              <w:rPr>
                <w:rFonts w:ascii="Times New Roman" w:hAnsi="Times New Roman"/>
                <w:i/>
                <w:sz w:val="18"/>
                <w:szCs w:val="18"/>
              </w:rPr>
            </w:pPr>
            <w:r>
              <w:rPr>
                <w:rFonts w:ascii="Times New Roman" w:hAnsi="Times New Roman"/>
                <w:sz w:val="18"/>
                <w:szCs w:val="18"/>
              </w:rPr>
              <w:t xml:space="preserve">(52 873  </w:t>
            </w:r>
            <w:r>
              <w:rPr>
                <w:rFonts w:ascii="Times New Roman" w:hAnsi="Times New Roman"/>
                <w:i/>
                <w:sz w:val="18"/>
                <w:szCs w:val="18"/>
              </w:rPr>
              <w:t xml:space="preserve">- </w:t>
            </w:r>
            <w:r>
              <w:rPr>
                <w:rFonts w:ascii="Times New Roman" w:hAnsi="Times New Roman"/>
                <w:sz w:val="18"/>
                <w:szCs w:val="18"/>
              </w:rPr>
              <w:t xml:space="preserve">5 552 </w:t>
            </w:r>
            <w:r>
              <w:rPr>
                <w:rFonts w:ascii="Times New Roman" w:hAnsi="Times New Roman"/>
                <w:i/>
                <w:sz w:val="18"/>
                <w:szCs w:val="18"/>
              </w:rPr>
              <w:t>-</w:t>
            </w:r>
            <w:r>
              <w:rPr>
                <w:rFonts w:ascii="Times New Roman" w:hAnsi="Times New Roman"/>
                <w:sz w:val="18"/>
                <w:szCs w:val="18"/>
              </w:rPr>
              <w:t xml:space="preserve"> </w:t>
            </w:r>
            <w:r>
              <w:rPr>
                <w:rFonts w:ascii="Times New Roman" w:hAnsi="Times New Roman"/>
                <w:color w:val="000000" w:themeColor="text1"/>
                <w:sz w:val="18"/>
                <w:szCs w:val="18"/>
              </w:rPr>
              <w:t xml:space="preserve">(5 amata vietas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w:t>
            </w:r>
            <w:r>
              <w:rPr>
                <w:rFonts w:ascii="Times New Roman" w:hAnsi="Times New Roman"/>
                <w:sz w:val="18"/>
                <w:szCs w:val="18"/>
              </w:rPr>
              <w:t xml:space="preserve">) x 0,23 = 9 849 </w:t>
            </w:r>
            <w:r>
              <w:rPr>
                <w:rFonts w:ascii="Times New Roman" w:hAnsi="Times New Roman"/>
                <w:i/>
                <w:sz w:val="18"/>
                <w:szCs w:val="18"/>
              </w:rPr>
              <w:t>euro</w:t>
            </w:r>
          </w:p>
          <w:p w:rsidR="00A0496F" w:rsidRDefault="00A0496F">
            <w:pPr>
              <w:jc w:val="both"/>
              <w:rPr>
                <w:rFonts w:ascii="Times New Roman" w:hAnsi="Times New Roman"/>
                <w:sz w:val="18"/>
                <w:szCs w:val="18"/>
              </w:rPr>
            </w:pPr>
            <w:r>
              <w:rPr>
                <w:rFonts w:ascii="Times New Roman" w:hAnsi="Times New Roman"/>
                <w:sz w:val="18"/>
                <w:szCs w:val="18"/>
              </w:rPr>
              <w:t>Plānotie ieņēmumi 2016.gadā:</w:t>
            </w:r>
          </w:p>
          <w:p w:rsidR="00A0496F" w:rsidRDefault="00A0496F">
            <w:pPr>
              <w:jc w:val="both"/>
              <w:rPr>
                <w:rFonts w:ascii="Times New Roman" w:hAnsi="Times New Roman"/>
                <w:sz w:val="18"/>
                <w:szCs w:val="18"/>
              </w:rPr>
            </w:pPr>
            <w:r>
              <w:rPr>
                <w:rFonts w:ascii="Times New Roman" w:hAnsi="Times New Roman"/>
                <w:sz w:val="18"/>
                <w:szCs w:val="18"/>
              </w:rPr>
              <w:t xml:space="preserve">(103 477  </w:t>
            </w:r>
            <w:r>
              <w:rPr>
                <w:rFonts w:ascii="Times New Roman" w:hAnsi="Times New Roman"/>
                <w:i/>
                <w:sz w:val="18"/>
                <w:szCs w:val="18"/>
              </w:rPr>
              <w:t xml:space="preserve">- </w:t>
            </w:r>
            <w:r>
              <w:rPr>
                <w:rFonts w:ascii="Times New Roman" w:hAnsi="Times New Roman"/>
                <w:sz w:val="18"/>
                <w:szCs w:val="18"/>
              </w:rPr>
              <w:t xml:space="preserve">10 865 </w:t>
            </w:r>
            <w:r>
              <w:rPr>
                <w:rFonts w:ascii="Times New Roman" w:hAnsi="Times New Roman"/>
                <w:i/>
                <w:sz w:val="18"/>
                <w:szCs w:val="18"/>
              </w:rPr>
              <w:t>-</w:t>
            </w:r>
            <w:r>
              <w:rPr>
                <w:rFonts w:ascii="Times New Roman" w:hAnsi="Times New Roman"/>
                <w:sz w:val="18"/>
                <w:szCs w:val="18"/>
              </w:rPr>
              <w:t xml:space="preserve"> </w:t>
            </w:r>
            <w:r>
              <w:rPr>
                <w:rFonts w:ascii="Times New Roman" w:hAnsi="Times New Roman"/>
                <w:color w:val="000000" w:themeColor="text1"/>
                <w:sz w:val="18"/>
                <w:szCs w:val="18"/>
              </w:rPr>
              <w:t xml:space="preserve">(10 amata vietas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w:t>
            </w:r>
            <w:r>
              <w:rPr>
                <w:rFonts w:ascii="Times New Roman" w:hAnsi="Times New Roman"/>
                <w:sz w:val="18"/>
                <w:szCs w:val="18"/>
              </w:rPr>
              <w:t xml:space="preserve">) x 0,22 = 18 395 </w:t>
            </w:r>
            <w:r>
              <w:rPr>
                <w:rFonts w:ascii="Times New Roman" w:hAnsi="Times New Roman"/>
                <w:i/>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9 849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18 395</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lastRenderedPageBreak/>
              <w:t>2.0.0.0.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sz w:val="18"/>
                <w:szCs w:val="18"/>
              </w:rPr>
            </w:pPr>
            <w:r>
              <w:rPr>
                <w:rFonts w:ascii="Times New Roman" w:hAnsi="Times New Roman"/>
                <w:b/>
                <w:sz w:val="18"/>
                <w:szCs w:val="18"/>
              </w:rPr>
              <w:t>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18 025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35 275</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sz w:val="18"/>
                <w:szCs w:val="18"/>
              </w:rPr>
            </w:pPr>
            <w:r>
              <w:rPr>
                <w:rFonts w:ascii="Times New Roman" w:hAnsi="Times New Roman"/>
                <w:sz w:val="18"/>
                <w:szCs w:val="18"/>
              </w:rPr>
              <w:t>Darba devēja Valsts sociālās apdrošināšanas obligātās iemaksas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sz w:val="18"/>
                <w:szCs w:val="18"/>
              </w:rPr>
            </w:pPr>
            <w:r>
              <w:rPr>
                <w:rFonts w:ascii="Times New Roman" w:hAnsi="Times New Roman"/>
                <w:sz w:val="18"/>
                <w:szCs w:val="18"/>
              </w:rPr>
              <w:t>Plānotie ieņēmumi 2015.gadā:</w:t>
            </w:r>
          </w:p>
          <w:p w:rsidR="00A0496F" w:rsidRDefault="00A0496F">
            <w:pPr>
              <w:jc w:val="both"/>
              <w:rPr>
                <w:rFonts w:ascii="Times New Roman" w:hAnsi="Times New Roman"/>
                <w:sz w:val="18"/>
                <w:szCs w:val="18"/>
              </w:rPr>
            </w:pPr>
            <w:r>
              <w:rPr>
                <w:rFonts w:ascii="Times New Roman" w:hAnsi="Times New Roman"/>
                <w:sz w:val="18"/>
                <w:szCs w:val="18"/>
              </w:rPr>
              <w:t xml:space="preserve">52 873  </w:t>
            </w:r>
            <w:r>
              <w:rPr>
                <w:rFonts w:ascii="Times New Roman" w:hAnsi="Times New Roman"/>
                <w:i/>
                <w:sz w:val="18"/>
                <w:szCs w:val="18"/>
              </w:rPr>
              <w:t>euro</w:t>
            </w:r>
            <w:r>
              <w:rPr>
                <w:rFonts w:ascii="Times New Roman" w:hAnsi="Times New Roman"/>
                <w:sz w:val="18"/>
                <w:szCs w:val="18"/>
              </w:rPr>
              <w:t xml:space="preserve"> x 0,2359 = 12 473 </w:t>
            </w:r>
            <w:r>
              <w:rPr>
                <w:rFonts w:ascii="Times New Roman" w:hAnsi="Times New Roman"/>
                <w:i/>
                <w:sz w:val="18"/>
                <w:szCs w:val="18"/>
              </w:rPr>
              <w:t>euro</w:t>
            </w:r>
          </w:p>
          <w:p w:rsidR="00A0496F" w:rsidRDefault="00A0496F">
            <w:pPr>
              <w:jc w:val="both"/>
              <w:rPr>
                <w:rFonts w:ascii="Times New Roman" w:hAnsi="Times New Roman"/>
                <w:sz w:val="18"/>
                <w:szCs w:val="18"/>
              </w:rPr>
            </w:pPr>
            <w:r>
              <w:rPr>
                <w:rFonts w:ascii="Times New Roman" w:hAnsi="Times New Roman"/>
                <w:sz w:val="18"/>
                <w:szCs w:val="18"/>
              </w:rPr>
              <w:t>Plānotie ieņēmumi 2016.gadā:</w:t>
            </w:r>
          </w:p>
          <w:p w:rsidR="00A0496F" w:rsidRDefault="00A0496F">
            <w:pPr>
              <w:jc w:val="both"/>
              <w:rPr>
                <w:rFonts w:ascii="Times New Roman" w:hAnsi="Times New Roman"/>
                <w:sz w:val="18"/>
                <w:szCs w:val="18"/>
              </w:rPr>
            </w:pPr>
            <w:r>
              <w:rPr>
                <w:rFonts w:ascii="Times New Roman" w:hAnsi="Times New Roman"/>
                <w:sz w:val="18"/>
                <w:szCs w:val="18"/>
              </w:rPr>
              <w:t xml:space="preserve">103 477  </w:t>
            </w:r>
            <w:r>
              <w:rPr>
                <w:rFonts w:ascii="Times New Roman" w:hAnsi="Times New Roman"/>
                <w:i/>
                <w:sz w:val="18"/>
                <w:szCs w:val="18"/>
              </w:rPr>
              <w:t>euro</w:t>
            </w:r>
            <w:r>
              <w:rPr>
                <w:rFonts w:ascii="Times New Roman" w:hAnsi="Times New Roman"/>
                <w:sz w:val="18"/>
                <w:szCs w:val="18"/>
              </w:rPr>
              <w:t xml:space="preserve"> x 0,2359 = 24 410 </w:t>
            </w:r>
            <w:r>
              <w:rPr>
                <w:rFonts w:ascii="Times New Roman" w:hAnsi="Times New Roman"/>
                <w:i/>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12 473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24 410</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sz w:val="18"/>
                <w:szCs w:val="18"/>
              </w:rPr>
            </w:pPr>
            <w:r>
              <w:rPr>
                <w:rFonts w:ascii="Times New Roman" w:hAnsi="Times New Roman"/>
                <w:sz w:val="18"/>
                <w:szCs w:val="18"/>
              </w:rPr>
              <w:t>Darba ņēmēja Valsts 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sz w:val="18"/>
                <w:szCs w:val="18"/>
              </w:rPr>
            </w:pPr>
            <w:r>
              <w:rPr>
                <w:rFonts w:ascii="Times New Roman" w:hAnsi="Times New Roman"/>
                <w:sz w:val="18"/>
                <w:szCs w:val="18"/>
              </w:rPr>
              <w:t>Plānotie ieņēmumi 2015.gadā:</w:t>
            </w:r>
          </w:p>
          <w:p w:rsidR="00A0496F" w:rsidRDefault="00A0496F">
            <w:pPr>
              <w:jc w:val="both"/>
              <w:rPr>
                <w:rFonts w:ascii="Times New Roman" w:hAnsi="Times New Roman"/>
                <w:i/>
                <w:sz w:val="18"/>
                <w:szCs w:val="18"/>
              </w:rPr>
            </w:pPr>
            <w:r>
              <w:rPr>
                <w:rFonts w:ascii="Times New Roman" w:hAnsi="Times New Roman"/>
                <w:sz w:val="18"/>
                <w:szCs w:val="18"/>
              </w:rPr>
              <w:t xml:space="preserve">52 873  </w:t>
            </w:r>
            <w:r>
              <w:rPr>
                <w:rFonts w:ascii="Times New Roman" w:hAnsi="Times New Roman"/>
                <w:i/>
                <w:sz w:val="18"/>
                <w:szCs w:val="18"/>
              </w:rPr>
              <w:t>euro</w:t>
            </w:r>
            <w:r>
              <w:rPr>
                <w:rFonts w:ascii="Times New Roman" w:hAnsi="Times New Roman"/>
                <w:sz w:val="18"/>
                <w:szCs w:val="18"/>
              </w:rPr>
              <w:t xml:space="preserve"> x 0,1050 = 5 552 </w:t>
            </w:r>
            <w:r>
              <w:rPr>
                <w:rFonts w:ascii="Times New Roman" w:hAnsi="Times New Roman"/>
                <w:i/>
                <w:sz w:val="18"/>
                <w:szCs w:val="18"/>
              </w:rPr>
              <w:t>euro</w:t>
            </w:r>
          </w:p>
          <w:p w:rsidR="00A0496F" w:rsidRDefault="00A0496F">
            <w:pPr>
              <w:jc w:val="both"/>
              <w:rPr>
                <w:rFonts w:ascii="Times New Roman" w:hAnsi="Times New Roman"/>
                <w:sz w:val="18"/>
                <w:szCs w:val="18"/>
              </w:rPr>
            </w:pPr>
            <w:r>
              <w:rPr>
                <w:rFonts w:ascii="Times New Roman" w:hAnsi="Times New Roman"/>
                <w:sz w:val="18"/>
                <w:szCs w:val="18"/>
              </w:rPr>
              <w:t>Plānotie ieņēmumi 2016.gadā:</w:t>
            </w:r>
          </w:p>
          <w:p w:rsidR="00A0496F" w:rsidRDefault="00A0496F">
            <w:pPr>
              <w:jc w:val="both"/>
              <w:rPr>
                <w:rFonts w:ascii="Times New Roman" w:hAnsi="Times New Roman"/>
                <w:i/>
                <w:sz w:val="18"/>
                <w:szCs w:val="18"/>
              </w:rPr>
            </w:pPr>
            <w:r>
              <w:rPr>
                <w:rFonts w:ascii="Times New Roman" w:hAnsi="Times New Roman"/>
                <w:sz w:val="18"/>
                <w:szCs w:val="18"/>
              </w:rPr>
              <w:t xml:space="preserve">103 477  </w:t>
            </w:r>
            <w:r>
              <w:rPr>
                <w:rFonts w:ascii="Times New Roman" w:hAnsi="Times New Roman"/>
                <w:i/>
                <w:sz w:val="18"/>
                <w:szCs w:val="18"/>
              </w:rPr>
              <w:t>euro</w:t>
            </w:r>
            <w:r>
              <w:rPr>
                <w:rFonts w:ascii="Times New Roman" w:hAnsi="Times New Roman"/>
                <w:sz w:val="18"/>
                <w:szCs w:val="18"/>
              </w:rPr>
              <w:t xml:space="preserve"> x 0,1050 = 10 865 </w:t>
            </w:r>
            <w:r>
              <w:rPr>
                <w:rFonts w:ascii="Times New Roman" w:hAnsi="Times New Roman"/>
                <w:i/>
                <w:sz w:val="18"/>
                <w:szCs w:val="18"/>
              </w:rPr>
              <w:t>euro</w:t>
            </w:r>
          </w:p>
          <w:p w:rsidR="00A0496F" w:rsidRDefault="00A0496F">
            <w:pPr>
              <w:jc w:val="both"/>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5 552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10 865</w:t>
            </w:r>
          </w:p>
        </w:tc>
      </w:tr>
    </w:tbl>
    <w:p w:rsidR="00A0496F" w:rsidRDefault="00A0496F" w:rsidP="00A0496F">
      <w:pPr>
        <w:spacing w:after="0" w:line="240" w:lineRule="auto"/>
        <w:jc w:val="both"/>
        <w:rPr>
          <w:rFonts w:ascii="Times New Roman" w:eastAsia="Calibri" w:hAnsi="Times New Roman"/>
          <w:b/>
          <w:sz w:val="20"/>
          <w:szCs w:val="20"/>
        </w:rPr>
      </w:pPr>
    </w:p>
    <w:p w:rsidR="00A0496F" w:rsidRDefault="00A0496F" w:rsidP="00A0496F">
      <w:pPr>
        <w:spacing w:after="0" w:line="240" w:lineRule="auto"/>
        <w:jc w:val="right"/>
        <w:rPr>
          <w:rFonts w:ascii="Times New Roman" w:hAnsi="Times New Roman"/>
          <w:b/>
          <w:sz w:val="20"/>
          <w:szCs w:val="20"/>
        </w:rPr>
      </w:pPr>
      <w:r>
        <w:rPr>
          <w:rFonts w:ascii="Times New Roman" w:hAnsi="Times New Roman"/>
          <w:sz w:val="20"/>
          <w:szCs w:val="20"/>
        </w:rPr>
        <w:t>1.3.tabula</w:t>
      </w:r>
    </w:p>
    <w:p w:rsidR="00A0496F" w:rsidRDefault="00A0496F" w:rsidP="00A0496F">
      <w:pPr>
        <w:spacing w:after="0" w:line="240" w:lineRule="auto"/>
        <w:rPr>
          <w:rFonts w:ascii="Times New Roman" w:hAnsi="Times New Roman"/>
          <w:sz w:val="20"/>
          <w:szCs w:val="20"/>
        </w:rPr>
      </w:pPr>
      <w:r>
        <w:rPr>
          <w:rFonts w:ascii="Times New Roman" w:hAnsi="Times New Roman"/>
          <w:b/>
          <w:sz w:val="20"/>
          <w:szCs w:val="20"/>
        </w:rPr>
        <w:t xml:space="preserve">IEŅĒMUMI </w:t>
      </w:r>
      <w:r>
        <w:rPr>
          <w:rFonts w:ascii="Times New Roman" w:hAnsi="Times New Roman"/>
          <w:sz w:val="20"/>
          <w:szCs w:val="20"/>
        </w:rPr>
        <w:t xml:space="preserve">(atbilstoši papildu piešķirtā finansējuma apmēram) </w:t>
      </w:r>
    </w:p>
    <w:p w:rsidR="00A0496F" w:rsidRDefault="00A0496F" w:rsidP="00A0496F">
      <w:pPr>
        <w:spacing w:after="0" w:line="240" w:lineRule="auto"/>
        <w:rPr>
          <w:rFonts w:ascii="Times New Roman" w:hAnsi="Times New Roman"/>
          <w:sz w:val="20"/>
          <w:szCs w:val="20"/>
        </w:rPr>
      </w:pPr>
      <w:r>
        <w:rPr>
          <w:rFonts w:ascii="Times New Roman" w:hAnsi="Times New Roman"/>
          <w:sz w:val="20"/>
          <w:szCs w:val="20"/>
        </w:rPr>
        <w:t>(2.7.apakšpunkts Valsts policija)</w:t>
      </w:r>
    </w:p>
    <w:tbl>
      <w:tblPr>
        <w:tblStyle w:val="TableGrid"/>
        <w:tblW w:w="9464" w:type="dxa"/>
        <w:tblLook w:val="04A0" w:firstRow="1" w:lastRow="0" w:firstColumn="1" w:lastColumn="0" w:noHBand="0" w:noVBand="1"/>
      </w:tblPr>
      <w:tblGrid>
        <w:gridCol w:w="1101"/>
        <w:gridCol w:w="2126"/>
        <w:gridCol w:w="3685"/>
        <w:gridCol w:w="1134"/>
        <w:gridCol w:w="1418"/>
      </w:tblGrid>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IKK numurs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IKK nosaukums</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Detalizēts ieņēmumu aprēķins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Plāns 2015.gadam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Plāns 2016.gadam</w:t>
            </w:r>
          </w:p>
        </w:tc>
      </w:tr>
      <w:tr w:rsidR="00A0496F" w:rsidTr="00A0496F">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0496F" w:rsidRDefault="00A0496F">
            <w:pPr>
              <w:jc w:val="center"/>
              <w:rPr>
                <w:rFonts w:ascii="Times New Roman" w:eastAsia="Calibri" w:hAnsi="Times New Roman"/>
                <w:b/>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rPr>
                <w:rFonts w:ascii="Times New Roman" w:hAnsi="Times New Roman"/>
                <w:b/>
                <w:sz w:val="18"/>
                <w:szCs w:val="18"/>
              </w:rPr>
            </w:pPr>
            <w:r>
              <w:rPr>
                <w:rFonts w:ascii="Times New Roman" w:hAnsi="Times New Roman"/>
                <w:b/>
                <w:sz w:val="18"/>
                <w:szCs w:val="18"/>
              </w:rPr>
              <w:t>Ieņēmumi kopā</w:t>
            </w:r>
          </w:p>
        </w:tc>
        <w:tc>
          <w:tcPr>
            <w:tcW w:w="368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496F" w:rsidRDefault="00A0496F">
            <w:pPr>
              <w:jc w:val="both"/>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82 516</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78 195</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sz w:val="18"/>
                <w:szCs w:val="18"/>
              </w:rPr>
            </w:pPr>
            <w:r>
              <w:rPr>
                <w:rFonts w:ascii="Times New Roman" w:hAnsi="Times New Roman"/>
                <w:b/>
                <w:sz w:val="18"/>
                <w:szCs w:val="18"/>
              </w:rPr>
              <w:t>Ienākuma nodokļi</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31 067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26 746</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1.1.1.0.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sz w:val="18"/>
                <w:szCs w:val="18"/>
              </w:rPr>
            </w:pPr>
            <w:r>
              <w:rPr>
                <w:rFonts w:ascii="Times New Roman" w:hAnsi="Times New Roman"/>
                <w:sz w:val="18"/>
                <w:szCs w:val="18"/>
              </w:rPr>
              <w:t>Iedzīvotāju ienākuma nodoklis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sz w:val="18"/>
                <w:szCs w:val="18"/>
              </w:rPr>
            </w:pPr>
            <w:r>
              <w:rPr>
                <w:rFonts w:ascii="Times New Roman" w:hAnsi="Times New Roman"/>
                <w:sz w:val="18"/>
                <w:szCs w:val="18"/>
              </w:rPr>
              <w:t>Plānotie ieņēmumi 2015.gadā:</w:t>
            </w:r>
          </w:p>
          <w:p w:rsidR="00A0496F" w:rsidRDefault="00A0496F">
            <w:pPr>
              <w:jc w:val="both"/>
              <w:rPr>
                <w:rFonts w:ascii="Times New Roman" w:hAnsi="Times New Roman"/>
                <w:i/>
                <w:sz w:val="18"/>
                <w:szCs w:val="18"/>
              </w:rPr>
            </w:pPr>
            <w:r>
              <w:rPr>
                <w:rFonts w:ascii="Times New Roman" w:hAnsi="Times New Roman"/>
                <w:sz w:val="18"/>
                <w:szCs w:val="18"/>
              </w:rPr>
              <w:t xml:space="preserve">(150 921  </w:t>
            </w:r>
            <w:r>
              <w:rPr>
                <w:rFonts w:ascii="Times New Roman" w:hAnsi="Times New Roman"/>
                <w:i/>
                <w:sz w:val="18"/>
                <w:szCs w:val="18"/>
              </w:rPr>
              <w:t xml:space="preserve">- </w:t>
            </w:r>
            <w:r>
              <w:rPr>
                <w:rFonts w:ascii="Times New Roman" w:hAnsi="Times New Roman"/>
                <w:sz w:val="18"/>
                <w:szCs w:val="18"/>
              </w:rPr>
              <w:t xml:space="preserve">15 847 </w:t>
            </w:r>
            <w:r>
              <w:rPr>
                <w:rFonts w:ascii="Times New Roman" w:hAnsi="Times New Roman"/>
                <w:i/>
                <w:sz w:val="18"/>
                <w:szCs w:val="18"/>
              </w:rPr>
              <w:t>-</w:t>
            </w:r>
            <w:r>
              <w:rPr>
                <w:rFonts w:ascii="Times New Roman" w:hAnsi="Times New Roman"/>
                <w:sz w:val="18"/>
                <w:szCs w:val="18"/>
              </w:rPr>
              <w:t xml:space="preserve"> </w:t>
            </w:r>
            <w:r>
              <w:rPr>
                <w:rFonts w:ascii="Times New Roman" w:hAnsi="Times New Roman"/>
                <w:color w:val="000000" w:themeColor="text1"/>
                <w:sz w:val="18"/>
                <w:szCs w:val="18"/>
              </w:rPr>
              <w:t xml:space="preserve">(15 amata vietas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w:t>
            </w:r>
            <w:r>
              <w:rPr>
                <w:rFonts w:ascii="Times New Roman" w:hAnsi="Times New Roman"/>
                <w:sz w:val="18"/>
                <w:szCs w:val="18"/>
              </w:rPr>
              <w:t xml:space="preserve">) x 0,23 = 31 067 </w:t>
            </w:r>
            <w:r>
              <w:rPr>
                <w:rFonts w:ascii="Times New Roman" w:hAnsi="Times New Roman"/>
                <w:i/>
                <w:sz w:val="18"/>
                <w:szCs w:val="18"/>
              </w:rPr>
              <w:t>euro</w:t>
            </w:r>
          </w:p>
          <w:p w:rsidR="00A0496F" w:rsidRDefault="00A0496F">
            <w:pPr>
              <w:jc w:val="both"/>
              <w:rPr>
                <w:rFonts w:ascii="Times New Roman" w:hAnsi="Times New Roman"/>
                <w:sz w:val="18"/>
                <w:szCs w:val="18"/>
              </w:rPr>
            </w:pPr>
            <w:r>
              <w:rPr>
                <w:rFonts w:ascii="Times New Roman" w:hAnsi="Times New Roman"/>
                <w:sz w:val="18"/>
                <w:szCs w:val="18"/>
              </w:rPr>
              <w:t>Plānotie ieņēmumi 2016.gadā:</w:t>
            </w:r>
          </w:p>
          <w:p w:rsidR="00A0496F" w:rsidRDefault="00A0496F">
            <w:pPr>
              <w:jc w:val="both"/>
              <w:rPr>
                <w:rFonts w:ascii="Times New Roman" w:hAnsi="Times New Roman"/>
                <w:sz w:val="18"/>
                <w:szCs w:val="18"/>
              </w:rPr>
            </w:pPr>
            <w:r>
              <w:rPr>
                <w:rFonts w:ascii="Times New Roman" w:hAnsi="Times New Roman"/>
                <w:sz w:val="18"/>
                <w:szCs w:val="18"/>
              </w:rPr>
              <w:t xml:space="preserve">(150 921  </w:t>
            </w:r>
            <w:r>
              <w:rPr>
                <w:rFonts w:ascii="Times New Roman" w:hAnsi="Times New Roman"/>
                <w:i/>
                <w:sz w:val="18"/>
                <w:szCs w:val="18"/>
              </w:rPr>
              <w:t xml:space="preserve">- </w:t>
            </w:r>
            <w:r>
              <w:rPr>
                <w:rFonts w:ascii="Times New Roman" w:hAnsi="Times New Roman"/>
                <w:sz w:val="18"/>
                <w:szCs w:val="18"/>
              </w:rPr>
              <w:t xml:space="preserve">15 847 </w:t>
            </w:r>
            <w:r>
              <w:rPr>
                <w:rFonts w:ascii="Times New Roman" w:hAnsi="Times New Roman"/>
                <w:i/>
                <w:sz w:val="18"/>
                <w:szCs w:val="18"/>
              </w:rPr>
              <w:t>-</w:t>
            </w:r>
            <w:r>
              <w:rPr>
                <w:rFonts w:ascii="Times New Roman" w:hAnsi="Times New Roman"/>
                <w:sz w:val="18"/>
                <w:szCs w:val="18"/>
              </w:rPr>
              <w:t xml:space="preserve"> </w:t>
            </w:r>
            <w:r>
              <w:rPr>
                <w:rFonts w:ascii="Times New Roman" w:hAnsi="Times New Roman"/>
                <w:color w:val="000000" w:themeColor="text1"/>
                <w:sz w:val="18"/>
                <w:szCs w:val="18"/>
              </w:rPr>
              <w:t xml:space="preserve">(15 amata vietas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w:t>
            </w:r>
            <w:r>
              <w:rPr>
                <w:rFonts w:ascii="Times New Roman" w:hAnsi="Times New Roman"/>
                <w:sz w:val="18"/>
                <w:szCs w:val="18"/>
              </w:rPr>
              <w:t xml:space="preserve">) x 0,22 = 26 746 </w:t>
            </w:r>
            <w:r>
              <w:rPr>
                <w:rFonts w:ascii="Times New Roman" w:hAnsi="Times New Roman"/>
                <w:i/>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31 067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26 746</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2.0.0.0.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sz w:val="18"/>
                <w:szCs w:val="18"/>
              </w:rPr>
            </w:pPr>
            <w:r>
              <w:rPr>
                <w:rFonts w:ascii="Times New Roman" w:hAnsi="Times New Roman"/>
                <w:b/>
                <w:sz w:val="18"/>
                <w:szCs w:val="18"/>
              </w:rPr>
              <w:t>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51 449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51 449</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sz w:val="18"/>
                <w:szCs w:val="18"/>
              </w:rPr>
            </w:pPr>
            <w:r>
              <w:rPr>
                <w:rFonts w:ascii="Times New Roman" w:hAnsi="Times New Roman"/>
                <w:sz w:val="18"/>
                <w:szCs w:val="18"/>
              </w:rPr>
              <w:t>Darba devēja Valsts sociālās apdrošināšanas obligātās iemaksas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sz w:val="18"/>
                <w:szCs w:val="18"/>
              </w:rPr>
            </w:pPr>
            <w:r>
              <w:rPr>
                <w:rFonts w:ascii="Times New Roman" w:hAnsi="Times New Roman"/>
                <w:sz w:val="18"/>
                <w:szCs w:val="18"/>
              </w:rPr>
              <w:t>Plānotie ieņēmumi 2015.gadā:</w:t>
            </w:r>
          </w:p>
          <w:p w:rsidR="00A0496F" w:rsidRDefault="00A0496F">
            <w:pPr>
              <w:jc w:val="both"/>
              <w:rPr>
                <w:rFonts w:ascii="Times New Roman" w:hAnsi="Times New Roman"/>
                <w:sz w:val="18"/>
                <w:szCs w:val="18"/>
              </w:rPr>
            </w:pPr>
            <w:r>
              <w:rPr>
                <w:rFonts w:ascii="Times New Roman" w:hAnsi="Times New Roman"/>
                <w:sz w:val="18"/>
                <w:szCs w:val="18"/>
              </w:rPr>
              <w:t xml:space="preserve">150 921  </w:t>
            </w:r>
            <w:r>
              <w:rPr>
                <w:rFonts w:ascii="Times New Roman" w:hAnsi="Times New Roman"/>
                <w:i/>
                <w:sz w:val="18"/>
                <w:szCs w:val="18"/>
              </w:rPr>
              <w:t>euro</w:t>
            </w:r>
            <w:r>
              <w:rPr>
                <w:rFonts w:ascii="Times New Roman" w:hAnsi="Times New Roman"/>
                <w:sz w:val="18"/>
                <w:szCs w:val="18"/>
              </w:rPr>
              <w:t xml:space="preserve"> x 0,2359 = 35 602 </w:t>
            </w:r>
            <w:r>
              <w:rPr>
                <w:rFonts w:ascii="Times New Roman" w:hAnsi="Times New Roman"/>
                <w:i/>
                <w:sz w:val="18"/>
                <w:szCs w:val="18"/>
              </w:rPr>
              <w:t>euro</w:t>
            </w:r>
          </w:p>
          <w:p w:rsidR="00A0496F" w:rsidRDefault="00A0496F">
            <w:pPr>
              <w:jc w:val="both"/>
              <w:rPr>
                <w:rFonts w:ascii="Times New Roman" w:hAnsi="Times New Roman"/>
                <w:sz w:val="18"/>
                <w:szCs w:val="18"/>
              </w:rPr>
            </w:pPr>
            <w:r>
              <w:rPr>
                <w:rFonts w:ascii="Times New Roman" w:hAnsi="Times New Roman"/>
                <w:sz w:val="18"/>
                <w:szCs w:val="18"/>
              </w:rPr>
              <w:t>Plānotie ieņēmumi 2016.gadā:</w:t>
            </w:r>
          </w:p>
          <w:p w:rsidR="00A0496F" w:rsidRDefault="00A0496F">
            <w:pPr>
              <w:jc w:val="both"/>
              <w:rPr>
                <w:rFonts w:ascii="Times New Roman" w:hAnsi="Times New Roman"/>
                <w:sz w:val="18"/>
                <w:szCs w:val="18"/>
              </w:rPr>
            </w:pPr>
            <w:r>
              <w:rPr>
                <w:rFonts w:ascii="Times New Roman" w:hAnsi="Times New Roman"/>
                <w:sz w:val="18"/>
                <w:szCs w:val="18"/>
              </w:rPr>
              <w:t xml:space="preserve">150 921  </w:t>
            </w:r>
            <w:r>
              <w:rPr>
                <w:rFonts w:ascii="Times New Roman" w:hAnsi="Times New Roman"/>
                <w:i/>
                <w:sz w:val="18"/>
                <w:szCs w:val="18"/>
              </w:rPr>
              <w:t>euro</w:t>
            </w:r>
            <w:r>
              <w:rPr>
                <w:rFonts w:ascii="Times New Roman" w:hAnsi="Times New Roman"/>
                <w:sz w:val="18"/>
                <w:szCs w:val="18"/>
              </w:rPr>
              <w:t xml:space="preserve"> x 0,2359 = 35 602 </w:t>
            </w:r>
            <w:r>
              <w:rPr>
                <w:rFonts w:ascii="Times New Roman" w:hAnsi="Times New Roman"/>
                <w:i/>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35 602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35 602</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sz w:val="18"/>
                <w:szCs w:val="18"/>
              </w:rPr>
            </w:pPr>
            <w:r>
              <w:rPr>
                <w:rFonts w:ascii="Times New Roman" w:hAnsi="Times New Roman"/>
                <w:sz w:val="18"/>
                <w:szCs w:val="18"/>
              </w:rPr>
              <w:t>Darba ņēmēja Valsts 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sz w:val="18"/>
                <w:szCs w:val="18"/>
              </w:rPr>
            </w:pPr>
            <w:r>
              <w:rPr>
                <w:rFonts w:ascii="Times New Roman" w:hAnsi="Times New Roman"/>
                <w:sz w:val="18"/>
                <w:szCs w:val="18"/>
              </w:rPr>
              <w:t>Plānotie ieņēmumi 2015.gadā:</w:t>
            </w:r>
          </w:p>
          <w:p w:rsidR="00A0496F" w:rsidRDefault="00A0496F">
            <w:pPr>
              <w:jc w:val="both"/>
              <w:rPr>
                <w:rFonts w:ascii="Times New Roman" w:hAnsi="Times New Roman"/>
                <w:i/>
                <w:sz w:val="18"/>
                <w:szCs w:val="18"/>
              </w:rPr>
            </w:pPr>
            <w:r>
              <w:rPr>
                <w:rFonts w:ascii="Times New Roman" w:hAnsi="Times New Roman"/>
                <w:sz w:val="18"/>
                <w:szCs w:val="18"/>
              </w:rPr>
              <w:t xml:space="preserve">150 921  </w:t>
            </w:r>
            <w:r>
              <w:rPr>
                <w:rFonts w:ascii="Times New Roman" w:hAnsi="Times New Roman"/>
                <w:i/>
                <w:sz w:val="18"/>
                <w:szCs w:val="18"/>
              </w:rPr>
              <w:t>euro</w:t>
            </w:r>
            <w:r>
              <w:rPr>
                <w:rFonts w:ascii="Times New Roman" w:hAnsi="Times New Roman"/>
                <w:sz w:val="18"/>
                <w:szCs w:val="18"/>
              </w:rPr>
              <w:t xml:space="preserve"> x 0,1050 = 15 847 </w:t>
            </w:r>
            <w:r>
              <w:rPr>
                <w:rFonts w:ascii="Times New Roman" w:hAnsi="Times New Roman"/>
                <w:i/>
                <w:sz w:val="18"/>
                <w:szCs w:val="18"/>
              </w:rPr>
              <w:t>euro</w:t>
            </w:r>
          </w:p>
          <w:p w:rsidR="00A0496F" w:rsidRDefault="00A0496F">
            <w:pPr>
              <w:jc w:val="both"/>
              <w:rPr>
                <w:rFonts w:ascii="Times New Roman" w:hAnsi="Times New Roman"/>
                <w:sz w:val="18"/>
                <w:szCs w:val="18"/>
              </w:rPr>
            </w:pPr>
            <w:r>
              <w:rPr>
                <w:rFonts w:ascii="Times New Roman" w:hAnsi="Times New Roman"/>
                <w:sz w:val="18"/>
                <w:szCs w:val="18"/>
              </w:rPr>
              <w:t>Plānotie ieņēmumi 2016.gadā:</w:t>
            </w:r>
          </w:p>
          <w:p w:rsidR="00A0496F" w:rsidRDefault="00A0496F">
            <w:pPr>
              <w:jc w:val="both"/>
              <w:rPr>
                <w:rFonts w:ascii="Times New Roman" w:hAnsi="Times New Roman"/>
                <w:i/>
                <w:sz w:val="18"/>
                <w:szCs w:val="18"/>
              </w:rPr>
            </w:pPr>
            <w:r>
              <w:rPr>
                <w:rFonts w:ascii="Times New Roman" w:hAnsi="Times New Roman"/>
                <w:sz w:val="18"/>
                <w:szCs w:val="18"/>
              </w:rPr>
              <w:t xml:space="preserve">150 921  </w:t>
            </w:r>
            <w:r>
              <w:rPr>
                <w:rFonts w:ascii="Times New Roman" w:hAnsi="Times New Roman"/>
                <w:i/>
                <w:sz w:val="18"/>
                <w:szCs w:val="18"/>
              </w:rPr>
              <w:t>euro</w:t>
            </w:r>
            <w:r>
              <w:rPr>
                <w:rFonts w:ascii="Times New Roman" w:hAnsi="Times New Roman"/>
                <w:sz w:val="18"/>
                <w:szCs w:val="18"/>
              </w:rPr>
              <w:t xml:space="preserve"> x 0,1050 = 15 847 </w:t>
            </w:r>
            <w:r>
              <w:rPr>
                <w:rFonts w:ascii="Times New Roman" w:hAnsi="Times New Roman"/>
                <w:i/>
                <w:sz w:val="18"/>
                <w:szCs w:val="18"/>
              </w:rPr>
              <w:t>euro</w:t>
            </w:r>
          </w:p>
          <w:p w:rsidR="00A0496F" w:rsidRDefault="00A0496F">
            <w:pPr>
              <w:jc w:val="both"/>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15 847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15 847</w:t>
            </w:r>
          </w:p>
        </w:tc>
      </w:tr>
    </w:tbl>
    <w:p w:rsidR="00A0496F" w:rsidRDefault="00A0496F" w:rsidP="00A0496F">
      <w:pPr>
        <w:spacing w:after="0" w:line="240" w:lineRule="auto"/>
        <w:jc w:val="both"/>
        <w:rPr>
          <w:rFonts w:ascii="Times New Roman" w:eastAsia="Calibri" w:hAnsi="Times New Roman"/>
          <w:b/>
          <w:sz w:val="20"/>
          <w:szCs w:val="20"/>
        </w:rPr>
      </w:pPr>
    </w:p>
    <w:p w:rsidR="00A0496F" w:rsidRDefault="00A0496F" w:rsidP="00A0496F">
      <w:pPr>
        <w:spacing w:after="0" w:line="240" w:lineRule="auto"/>
        <w:jc w:val="both"/>
        <w:rPr>
          <w:rFonts w:ascii="Times New Roman" w:hAnsi="Times New Roman"/>
          <w:b/>
          <w:sz w:val="20"/>
          <w:szCs w:val="20"/>
        </w:rPr>
      </w:pPr>
    </w:p>
    <w:p w:rsidR="00A0496F" w:rsidRDefault="00A0496F" w:rsidP="00A0496F">
      <w:pPr>
        <w:spacing w:after="0" w:line="240" w:lineRule="auto"/>
        <w:jc w:val="right"/>
        <w:rPr>
          <w:rFonts w:ascii="Times New Roman" w:hAnsi="Times New Roman"/>
          <w:b/>
          <w:sz w:val="20"/>
          <w:szCs w:val="20"/>
        </w:rPr>
      </w:pPr>
      <w:r>
        <w:rPr>
          <w:rFonts w:ascii="Times New Roman" w:hAnsi="Times New Roman"/>
          <w:sz w:val="20"/>
          <w:szCs w:val="20"/>
        </w:rPr>
        <w:t>2.tabula</w:t>
      </w:r>
    </w:p>
    <w:p w:rsidR="00A0496F" w:rsidRDefault="00A0496F" w:rsidP="00A0496F">
      <w:pPr>
        <w:spacing w:after="0" w:line="240" w:lineRule="auto"/>
        <w:jc w:val="both"/>
        <w:rPr>
          <w:rFonts w:ascii="Times New Roman" w:hAnsi="Times New Roman"/>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2126"/>
      </w:tblGrid>
      <w:tr w:rsidR="00A0496F" w:rsidTr="00A0496F">
        <w:trPr>
          <w:trHeight w:val="811"/>
        </w:trPr>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Pasākumu un uzdevumu Nr.</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ind w:right="612" w:firstLine="682"/>
              <w:jc w:val="center"/>
              <w:rPr>
                <w:rFonts w:ascii="Times New Roman" w:hAnsi="Times New Roman"/>
                <w:sz w:val="20"/>
                <w:szCs w:val="20"/>
              </w:rPr>
            </w:pPr>
            <w:r>
              <w:rPr>
                <w:rFonts w:ascii="Times New Roman" w:hAnsi="Times New Roman"/>
                <w:sz w:val="20"/>
                <w:szCs w:val="20"/>
              </w:rPr>
              <w:t>Pasākumi un uzdevumi/Izdevumi</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ind w:left="-108" w:right="72"/>
              <w:jc w:val="center"/>
              <w:rPr>
                <w:rFonts w:ascii="Times New Roman" w:hAnsi="Times New Roman"/>
                <w:sz w:val="20"/>
                <w:szCs w:val="20"/>
              </w:rPr>
            </w:pPr>
            <w:r>
              <w:rPr>
                <w:rFonts w:ascii="Times New Roman" w:hAnsi="Times New Roman"/>
                <w:sz w:val="20"/>
                <w:szCs w:val="20"/>
              </w:rPr>
              <w:t xml:space="preserve">Budžeta apakšprogramma 02.03.00 „Vienotās sakaru un informācijas sistēmas uzturēšana un vadība”, izdevumi </w:t>
            </w:r>
            <w:r>
              <w:rPr>
                <w:rFonts w:ascii="Times New Roman" w:hAnsi="Times New Roman"/>
                <w:i/>
                <w:sz w:val="20"/>
                <w:szCs w:val="20"/>
              </w:rPr>
              <w:t>euro</w:t>
            </w:r>
          </w:p>
        </w:tc>
      </w:tr>
      <w:tr w:rsidR="00A0496F" w:rsidTr="00A0496F">
        <w:trPr>
          <w:trHeight w:val="204"/>
        </w:trPr>
        <w:tc>
          <w:tcPr>
            <w:tcW w:w="1101"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jc w:val="center"/>
              <w:rPr>
                <w:rFonts w:ascii="Times New Roman" w:hAnsi="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Kopā papildus nepieciešamie izdevumi </w:t>
            </w:r>
            <w:r>
              <w:rPr>
                <w:rFonts w:ascii="Times New Roman" w:hAnsi="Times New Roman"/>
                <w:b/>
                <w:sz w:val="20"/>
                <w:szCs w:val="20"/>
              </w:rPr>
              <w:t xml:space="preserve">Iekšlietu ministrijas Informācijas centram </w:t>
            </w:r>
          </w:p>
          <w:p w:rsidR="00A0496F" w:rsidRDefault="00A0496F">
            <w:pPr>
              <w:spacing w:after="0" w:line="240" w:lineRule="auto"/>
              <w:rPr>
                <w:rFonts w:ascii="Times New Roman" w:hAnsi="Times New Roman"/>
                <w:sz w:val="20"/>
                <w:szCs w:val="20"/>
              </w:rPr>
            </w:pPr>
            <w:r>
              <w:rPr>
                <w:rFonts w:ascii="Times New Roman" w:hAnsi="Times New Roman"/>
                <w:sz w:val="20"/>
                <w:szCs w:val="20"/>
              </w:rPr>
              <w:t>(kopā no 2014.gada līdz 2016.gadam)</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1 070 382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20"/>
                <w:szCs w:val="20"/>
              </w:rPr>
            </w:pPr>
            <w:r>
              <w:rPr>
                <w:rFonts w:ascii="Times New Roman" w:hAnsi="Times New Roman"/>
                <w:b/>
                <w:sz w:val="20"/>
                <w:szCs w:val="20"/>
              </w:rPr>
              <w:t>2016.gadā –  29 235</w:t>
            </w:r>
            <w:r>
              <w:rPr>
                <w:rFonts w:ascii="Times New Roman" w:hAnsi="Times New Roman"/>
                <w:b/>
                <w:i/>
                <w:sz w:val="20"/>
                <w:szCs w:val="20"/>
              </w:rPr>
              <w:t>euro</w:t>
            </w:r>
            <w:r>
              <w:rPr>
                <w:rFonts w:ascii="Times New Roman" w:hAnsi="Times New Roman"/>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1512"/>
              </w:tabs>
              <w:spacing w:after="0" w:line="240" w:lineRule="auto"/>
              <w:ind w:right="252"/>
              <w:jc w:val="center"/>
              <w:rPr>
                <w:rFonts w:ascii="Times New Roman" w:hAnsi="Times New Roman"/>
                <w:b/>
                <w:sz w:val="20"/>
                <w:szCs w:val="20"/>
              </w:rPr>
            </w:pPr>
            <w:r>
              <w:rPr>
                <w:rFonts w:ascii="Times New Roman" w:hAnsi="Times New Roman"/>
                <w:b/>
                <w:sz w:val="20"/>
                <w:szCs w:val="20"/>
              </w:rPr>
              <w:t>1 099 617</w:t>
            </w:r>
          </w:p>
        </w:tc>
      </w:tr>
      <w:tr w:rsidR="00A0496F" w:rsidTr="00A0496F">
        <w:trPr>
          <w:trHeight w:val="786"/>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2.6.</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40CC3" w:rsidP="00A40CC3">
            <w:pPr>
              <w:spacing w:after="0" w:line="240" w:lineRule="auto"/>
              <w:jc w:val="both"/>
              <w:rPr>
                <w:rFonts w:ascii="Times New Roman" w:hAnsi="Times New Roman"/>
                <w:sz w:val="18"/>
                <w:szCs w:val="18"/>
              </w:rPr>
            </w:pPr>
            <w:r>
              <w:rPr>
                <w:rFonts w:ascii="Times New Roman" w:hAnsi="Times New Roman"/>
                <w:sz w:val="18"/>
                <w:szCs w:val="18"/>
              </w:rPr>
              <w:t>Turpināt attīstīt un pilnveidot VP sastāvā noziedzīgi iegūtu līdzekļu atguves dienestu (struktūrvienību), kas specializējusies šo līdzekļu izsekošanā un atgūšanā kriminālprocesu ietvaros.</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29 415</w:t>
            </w:r>
          </w:p>
        </w:tc>
      </w:tr>
      <w:tr w:rsidR="00A0496F" w:rsidTr="00A0496F">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15 480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2016.gadā  –  13 935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20"/>
                <w:szCs w:val="20"/>
              </w:rPr>
            </w:pPr>
            <w:r>
              <w:rPr>
                <w:rFonts w:ascii="Times New Roman" w:hAnsi="Times New Roman"/>
                <w:sz w:val="20"/>
                <w:szCs w:val="20"/>
              </w:rPr>
              <w:t>Aprēķins (saskaņā ar Valsts policijas attīstības koncepciju):</w:t>
            </w:r>
          </w:p>
          <w:p w:rsidR="00A0496F" w:rsidRDefault="00A0496F">
            <w:pPr>
              <w:spacing w:after="0" w:line="240" w:lineRule="auto"/>
              <w:rPr>
                <w:rFonts w:ascii="Times New Roman" w:hAnsi="Times New Roman"/>
                <w:sz w:val="20"/>
                <w:szCs w:val="20"/>
              </w:rPr>
            </w:pPr>
            <w:r>
              <w:rPr>
                <w:rFonts w:ascii="Times New Roman" w:hAnsi="Times New Roman"/>
                <w:sz w:val="20"/>
                <w:szCs w:val="20"/>
              </w:rPr>
              <w:t>Specializētas struktūrvienības izveidošana</w:t>
            </w:r>
          </w:p>
          <w:p w:rsidR="00A0496F" w:rsidRDefault="00A0496F">
            <w:pPr>
              <w:spacing w:after="0" w:line="240" w:lineRule="auto"/>
              <w:rPr>
                <w:rFonts w:ascii="Times New Roman" w:hAnsi="Times New Roman"/>
                <w:sz w:val="20"/>
                <w:szCs w:val="20"/>
              </w:rPr>
            </w:pPr>
            <w:r>
              <w:rPr>
                <w:rFonts w:ascii="Times New Roman" w:hAnsi="Times New Roman"/>
                <w:b/>
                <w:sz w:val="20"/>
                <w:szCs w:val="20"/>
              </w:rPr>
              <w:t xml:space="preserve">2015.gadā – 15 480 </w:t>
            </w:r>
            <w:r>
              <w:rPr>
                <w:rFonts w:ascii="Times New Roman" w:hAnsi="Times New Roman"/>
                <w:b/>
                <w:i/>
                <w:sz w:val="20"/>
                <w:szCs w:val="20"/>
              </w:rPr>
              <w:t>euro</w:t>
            </w:r>
            <w:r>
              <w:rPr>
                <w:rFonts w:ascii="Times New Roman" w:hAnsi="Times New Roman"/>
                <w:sz w:val="20"/>
                <w:szCs w:val="20"/>
              </w:rPr>
              <w:t xml:space="preserve"> , no tiem:</w:t>
            </w:r>
          </w:p>
          <w:p w:rsidR="00A0496F" w:rsidRDefault="00A0496F">
            <w:pPr>
              <w:spacing w:after="0" w:line="240" w:lineRule="auto"/>
              <w:rPr>
                <w:rFonts w:ascii="Times New Roman" w:hAnsi="Times New Roman"/>
                <w:i/>
                <w:sz w:val="20"/>
                <w:szCs w:val="20"/>
              </w:rPr>
            </w:pPr>
            <w:r>
              <w:rPr>
                <w:rFonts w:ascii="Times New Roman" w:hAnsi="Times New Roman"/>
                <w:sz w:val="20"/>
                <w:szCs w:val="20"/>
              </w:rPr>
              <w:t xml:space="preserve">Inventāra iegāde:  vidēja viena monitora cena </w:t>
            </w:r>
            <w:r>
              <w:rPr>
                <w:rFonts w:ascii="Times New Roman" w:hAnsi="Times New Roman"/>
                <w:sz w:val="20"/>
                <w:szCs w:val="20"/>
              </w:rPr>
              <w:sym w:font="Symbol" w:char="F02D"/>
            </w:r>
            <w:r>
              <w:rPr>
                <w:rFonts w:ascii="Times New Roman" w:hAnsi="Times New Roman"/>
                <w:sz w:val="20"/>
                <w:szCs w:val="20"/>
              </w:rPr>
              <w:t xml:space="preserve"> 157 </w:t>
            </w:r>
            <w:r>
              <w:rPr>
                <w:rFonts w:ascii="Times New Roman" w:hAnsi="Times New Roman"/>
                <w:i/>
                <w:sz w:val="20"/>
                <w:szCs w:val="20"/>
              </w:rPr>
              <w:t>euro</w:t>
            </w:r>
            <w:r>
              <w:rPr>
                <w:rFonts w:ascii="Times New Roman" w:hAnsi="Times New Roman"/>
                <w:sz w:val="20"/>
                <w:szCs w:val="20"/>
              </w:rPr>
              <w:t xml:space="preserve">. 157×5 = 785 </w:t>
            </w:r>
            <w:r>
              <w:rPr>
                <w:rFonts w:ascii="Times New Roman" w:hAnsi="Times New Roman"/>
                <w:i/>
                <w:sz w:val="20"/>
                <w:szCs w:val="20"/>
              </w:rPr>
              <w:t xml:space="preserve">euro </w:t>
            </w:r>
            <w:r>
              <w:rPr>
                <w:rFonts w:ascii="Times New Roman" w:hAnsi="Times New Roman"/>
                <w:sz w:val="20"/>
                <w:szCs w:val="20"/>
              </w:rPr>
              <w:t>(IKK 2312).</w:t>
            </w:r>
          </w:p>
          <w:p w:rsidR="00A0496F" w:rsidRDefault="00A0496F">
            <w:pPr>
              <w:spacing w:after="0" w:line="240" w:lineRule="auto"/>
              <w:rPr>
                <w:rFonts w:ascii="Times New Roman" w:hAnsi="Times New Roman"/>
                <w:sz w:val="20"/>
                <w:szCs w:val="20"/>
              </w:rPr>
            </w:pPr>
            <w:r>
              <w:rPr>
                <w:rFonts w:ascii="Times New Roman" w:hAnsi="Times New Roman"/>
                <w:sz w:val="20"/>
                <w:szCs w:val="20"/>
              </w:rPr>
              <w:lastRenderedPageBreak/>
              <w:t xml:space="preserve">Informācijas, sakaru līdzekļu, biroja tehnikas kārtējā remonta un uzturēšanas materiāli (toneri kopētājam, printeriem, rezerves daļas u.c.).                                                     Vidēji izdevumi uz vienu nodarbināto mēnesi </w:t>
            </w:r>
            <w:r>
              <w:rPr>
                <w:rFonts w:ascii="Times New Roman" w:hAnsi="Times New Roman"/>
                <w:sz w:val="20"/>
                <w:szCs w:val="20"/>
              </w:rPr>
              <w:sym w:font="Symbol" w:char="F02D"/>
            </w:r>
            <w:r>
              <w:rPr>
                <w:rFonts w:ascii="Times New Roman" w:hAnsi="Times New Roman"/>
                <w:sz w:val="20"/>
                <w:szCs w:val="20"/>
              </w:rPr>
              <w:t xml:space="preserve">  85 </w:t>
            </w:r>
            <w:r>
              <w:rPr>
                <w:rFonts w:ascii="Times New Roman" w:hAnsi="Times New Roman"/>
                <w:i/>
                <w:sz w:val="20"/>
                <w:szCs w:val="20"/>
              </w:rPr>
              <w:t>euro</w:t>
            </w:r>
            <w:r w:rsidR="00135EFB">
              <w:rPr>
                <w:rFonts w:ascii="Times New Roman" w:hAnsi="Times New Roman"/>
                <w:sz w:val="20"/>
                <w:szCs w:val="20"/>
              </w:rPr>
              <w:t xml:space="preserve"> (toneri </w:t>
            </w:r>
            <w:r>
              <w:rPr>
                <w:rFonts w:ascii="Times New Roman" w:hAnsi="Times New Roman"/>
                <w:sz w:val="20"/>
                <w:szCs w:val="20"/>
              </w:rPr>
              <w:t xml:space="preserve">57 </w:t>
            </w:r>
            <w:r>
              <w:rPr>
                <w:rFonts w:ascii="Times New Roman" w:hAnsi="Times New Roman"/>
                <w:i/>
                <w:sz w:val="20"/>
                <w:szCs w:val="20"/>
              </w:rPr>
              <w:t>euro</w:t>
            </w:r>
            <w:r>
              <w:rPr>
                <w:rFonts w:ascii="Times New Roman" w:hAnsi="Times New Roman"/>
                <w:sz w:val="20"/>
                <w:szCs w:val="20"/>
              </w:rPr>
              <w:t xml:space="preserve">, rezerves daļas 28 </w:t>
            </w:r>
            <w:r>
              <w:rPr>
                <w:rFonts w:ascii="Times New Roman" w:hAnsi="Times New Roman"/>
                <w:i/>
                <w:sz w:val="20"/>
                <w:szCs w:val="20"/>
              </w:rPr>
              <w:t>euro</w:t>
            </w:r>
            <w:r>
              <w:rPr>
                <w:rFonts w:ascii="Times New Roman" w:hAnsi="Times New Roman"/>
                <w:sz w:val="20"/>
                <w:szCs w:val="20"/>
              </w:rPr>
              <w:t xml:space="preserve">).   85 </w:t>
            </w:r>
            <w:r>
              <w:rPr>
                <w:rFonts w:ascii="Times New Roman" w:hAnsi="Times New Roman"/>
                <w:i/>
                <w:sz w:val="20"/>
                <w:szCs w:val="20"/>
              </w:rPr>
              <w:t>euro</w:t>
            </w:r>
            <w:r>
              <w:rPr>
                <w:rFonts w:ascii="Times New Roman" w:hAnsi="Times New Roman"/>
                <w:sz w:val="20"/>
                <w:szCs w:val="20"/>
              </w:rPr>
              <w:t xml:space="preserve"> × 5 nodarbinātie ×12 = 5 100 </w:t>
            </w:r>
            <w:r>
              <w:rPr>
                <w:rFonts w:ascii="Times New Roman" w:hAnsi="Times New Roman"/>
                <w:i/>
                <w:sz w:val="20"/>
                <w:szCs w:val="20"/>
              </w:rPr>
              <w:t>euro</w:t>
            </w:r>
            <w:r>
              <w:rPr>
                <w:rFonts w:ascii="Times New Roman" w:hAnsi="Times New Roman"/>
                <w:sz w:val="20"/>
                <w:szCs w:val="20"/>
              </w:rPr>
              <w:t xml:space="preserve"> (IKK 2350).</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Darba vietas aprīkošana: vienai darba vietai  </w:t>
            </w:r>
            <w:r>
              <w:rPr>
                <w:rFonts w:ascii="Times New Roman" w:hAnsi="Times New Roman"/>
                <w:sz w:val="20"/>
                <w:szCs w:val="20"/>
              </w:rPr>
              <w:sym w:font="Symbol" w:char="F02D"/>
            </w:r>
            <w:r>
              <w:rPr>
                <w:rFonts w:ascii="Times New Roman" w:hAnsi="Times New Roman"/>
                <w:sz w:val="20"/>
                <w:szCs w:val="20"/>
              </w:rPr>
              <w:t xml:space="preserve"> 590 </w:t>
            </w:r>
            <w:r>
              <w:rPr>
                <w:rFonts w:ascii="Times New Roman" w:hAnsi="Times New Roman"/>
                <w:i/>
                <w:sz w:val="20"/>
                <w:szCs w:val="20"/>
              </w:rPr>
              <w:t xml:space="preserve">euro, </w:t>
            </w:r>
            <w:r>
              <w:rPr>
                <w:rFonts w:ascii="Times New Roman" w:hAnsi="Times New Roman"/>
                <w:sz w:val="20"/>
                <w:szCs w:val="20"/>
              </w:rPr>
              <w:t xml:space="preserve">ploteris </w:t>
            </w:r>
            <w:r>
              <w:rPr>
                <w:rFonts w:ascii="Times New Roman" w:hAnsi="Times New Roman"/>
                <w:sz w:val="20"/>
                <w:szCs w:val="20"/>
              </w:rPr>
              <w:sym w:font="Symbol" w:char="F02D"/>
            </w:r>
            <w:r>
              <w:rPr>
                <w:rFonts w:ascii="Times New Roman" w:hAnsi="Times New Roman"/>
                <w:sz w:val="20"/>
                <w:szCs w:val="20"/>
              </w:rPr>
              <w:t xml:space="preserve">1 423 </w:t>
            </w:r>
            <w:r>
              <w:rPr>
                <w:rFonts w:ascii="Times New Roman" w:hAnsi="Times New Roman"/>
                <w:i/>
                <w:sz w:val="20"/>
                <w:szCs w:val="20"/>
              </w:rPr>
              <w:t xml:space="preserve">euro, </w:t>
            </w:r>
            <w:r>
              <w:rPr>
                <w:rFonts w:ascii="Times New Roman" w:hAnsi="Times New Roman"/>
                <w:sz w:val="20"/>
                <w:szCs w:val="20"/>
              </w:rPr>
              <w:t xml:space="preserve">biroja tehnika  </w:t>
            </w:r>
            <w:r>
              <w:rPr>
                <w:rFonts w:ascii="Times New Roman" w:hAnsi="Times New Roman"/>
                <w:sz w:val="20"/>
                <w:szCs w:val="20"/>
              </w:rPr>
              <w:sym w:font="Symbol" w:char="F02D"/>
            </w:r>
            <w:r>
              <w:rPr>
                <w:rFonts w:ascii="Times New Roman" w:hAnsi="Times New Roman"/>
                <w:sz w:val="20"/>
                <w:szCs w:val="20"/>
              </w:rPr>
              <w:t xml:space="preserve">  5 222 </w:t>
            </w:r>
            <w:r>
              <w:rPr>
                <w:rFonts w:ascii="Times New Roman" w:hAnsi="Times New Roman"/>
                <w:i/>
                <w:sz w:val="20"/>
                <w:szCs w:val="20"/>
              </w:rPr>
              <w:t>euro</w:t>
            </w:r>
            <w:r w:rsidR="00135EFB">
              <w:rPr>
                <w:rFonts w:ascii="Times New Roman" w:hAnsi="Times New Roman"/>
                <w:sz w:val="20"/>
                <w:szCs w:val="20"/>
              </w:rPr>
              <w:t xml:space="preserve">.  </w:t>
            </w:r>
            <w:r w:rsidR="00135EFB">
              <w:rPr>
                <w:rFonts w:ascii="Times New Roman" w:hAnsi="Times New Roman"/>
                <w:sz w:val="20"/>
                <w:szCs w:val="20"/>
              </w:rPr>
              <w:br/>
              <w:t xml:space="preserve">590×5+1 423+5 222 = </w:t>
            </w:r>
            <w:r>
              <w:rPr>
                <w:rFonts w:ascii="Times New Roman" w:hAnsi="Times New Roman"/>
                <w:sz w:val="20"/>
                <w:szCs w:val="20"/>
              </w:rPr>
              <w:t xml:space="preserve">9 595 </w:t>
            </w:r>
            <w:r>
              <w:rPr>
                <w:rFonts w:ascii="Times New Roman" w:hAnsi="Times New Roman"/>
                <w:i/>
                <w:sz w:val="20"/>
                <w:szCs w:val="20"/>
              </w:rPr>
              <w:t>euro</w:t>
            </w:r>
            <w:r>
              <w:rPr>
                <w:rFonts w:ascii="Times New Roman" w:hAnsi="Times New Roman"/>
                <w:sz w:val="20"/>
                <w:szCs w:val="20"/>
              </w:rPr>
              <w:t xml:space="preserve"> (IKK 5238).</w:t>
            </w:r>
          </w:p>
          <w:p w:rsidR="00A0496F" w:rsidRDefault="00A0496F">
            <w:pPr>
              <w:spacing w:after="0" w:line="240" w:lineRule="auto"/>
              <w:rPr>
                <w:rFonts w:ascii="Times New Roman" w:hAnsi="Times New Roman"/>
                <w:sz w:val="20"/>
                <w:szCs w:val="20"/>
              </w:rPr>
            </w:pPr>
            <w:r>
              <w:rPr>
                <w:rFonts w:ascii="Times New Roman" w:hAnsi="Times New Roman"/>
                <w:b/>
                <w:sz w:val="20"/>
                <w:szCs w:val="20"/>
              </w:rPr>
              <w:t xml:space="preserve">2016.gadā – 13 935 </w:t>
            </w:r>
            <w:r>
              <w:rPr>
                <w:rFonts w:ascii="Times New Roman" w:hAnsi="Times New Roman"/>
                <w:b/>
                <w:i/>
                <w:sz w:val="20"/>
                <w:szCs w:val="20"/>
              </w:rPr>
              <w:t>euro</w:t>
            </w:r>
            <w:r>
              <w:rPr>
                <w:rFonts w:ascii="Times New Roman" w:hAnsi="Times New Roman"/>
                <w:sz w:val="20"/>
                <w:szCs w:val="20"/>
              </w:rPr>
              <w:t xml:space="preserve"> , no tiem:</w:t>
            </w:r>
          </w:p>
          <w:p w:rsidR="00A0496F" w:rsidRDefault="00A0496F">
            <w:pPr>
              <w:spacing w:after="0" w:line="240" w:lineRule="auto"/>
              <w:rPr>
                <w:rFonts w:ascii="Times New Roman" w:hAnsi="Times New Roman"/>
                <w:i/>
                <w:sz w:val="20"/>
                <w:szCs w:val="20"/>
              </w:rPr>
            </w:pPr>
            <w:r>
              <w:rPr>
                <w:rFonts w:ascii="Times New Roman" w:hAnsi="Times New Roman"/>
                <w:sz w:val="20"/>
                <w:szCs w:val="20"/>
              </w:rPr>
              <w:t xml:space="preserve">Inventāra iegāde:  vidēja viena monitora cena </w:t>
            </w:r>
            <w:r>
              <w:rPr>
                <w:rFonts w:ascii="Times New Roman" w:hAnsi="Times New Roman"/>
                <w:sz w:val="20"/>
                <w:szCs w:val="20"/>
              </w:rPr>
              <w:sym w:font="Symbol" w:char="F02D"/>
            </w:r>
            <w:r>
              <w:rPr>
                <w:rFonts w:ascii="Times New Roman" w:hAnsi="Times New Roman"/>
                <w:sz w:val="20"/>
                <w:szCs w:val="20"/>
              </w:rPr>
              <w:t xml:space="preserve"> 157 </w:t>
            </w:r>
            <w:r>
              <w:rPr>
                <w:rFonts w:ascii="Times New Roman" w:hAnsi="Times New Roman"/>
                <w:i/>
                <w:sz w:val="20"/>
                <w:szCs w:val="20"/>
              </w:rPr>
              <w:t>euro</w:t>
            </w:r>
            <w:r>
              <w:rPr>
                <w:rFonts w:ascii="Times New Roman" w:hAnsi="Times New Roman"/>
                <w:sz w:val="20"/>
                <w:szCs w:val="20"/>
              </w:rPr>
              <w:t xml:space="preserve">. 157×5 = 785 </w:t>
            </w:r>
            <w:r>
              <w:rPr>
                <w:rFonts w:ascii="Times New Roman" w:hAnsi="Times New Roman"/>
                <w:i/>
                <w:sz w:val="20"/>
                <w:szCs w:val="20"/>
              </w:rPr>
              <w:t xml:space="preserve">euro </w:t>
            </w:r>
            <w:r>
              <w:rPr>
                <w:rFonts w:ascii="Times New Roman" w:hAnsi="Times New Roman"/>
                <w:sz w:val="20"/>
                <w:szCs w:val="20"/>
              </w:rPr>
              <w:t>(IKK 2312).</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Informācijas, sakaru līdzekļu, biroja tehnikas kārtējā remonta un uzturēšanas materiāli (toneri kopētājam, printeriem, rezerves daļas u.c.).                                                     Vidēji izdevumi uz vienu nodarbināto mēnesi </w:t>
            </w:r>
            <w:r>
              <w:rPr>
                <w:rFonts w:ascii="Times New Roman" w:hAnsi="Times New Roman"/>
                <w:sz w:val="20"/>
                <w:szCs w:val="20"/>
              </w:rPr>
              <w:sym w:font="Symbol" w:char="F02D"/>
            </w:r>
            <w:r>
              <w:rPr>
                <w:rFonts w:ascii="Times New Roman" w:hAnsi="Times New Roman"/>
                <w:sz w:val="20"/>
                <w:szCs w:val="20"/>
              </w:rPr>
              <w:t xml:space="preserve">  85 </w:t>
            </w:r>
            <w:r>
              <w:rPr>
                <w:rFonts w:ascii="Times New Roman" w:hAnsi="Times New Roman"/>
                <w:i/>
                <w:sz w:val="20"/>
                <w:szCs w:val="20"/>
              </w:rPr>
              <w:t>euro</w:t>
            </w:r>
            <w:r w:rsidR="00135EFB">
              <w:rPr>
                <w:rFonts w:ascii="Times New Roman" w:hAnsi="Times New Roman"/>
                <w:sz w:val="20"/>
                <w:szCs w:val="20"/>
              </w:rPr>
              <w:t xml:space="preserve"> (toneri </w:t>
            </w:r>
            <w:r>
              <w:rPr>
                <w:rFonts w:ascii="Times New Roman" w:hAnsi="Times New Roman"/>
                <w:sz w:val="20"/>
                <w:szCs w:val="20"/>
              </w:rPr>
              <w:t xml:space="preserve">57 </w:t>
            </w:r>
            <w:r>
              <w:rPr>
                <w:rFonts w:ascii="Times New Roman" w:hAnsi="Times New Roman"/>
                <w:i/>
                <w:sz w:val="20"/>
                <w:szCs w:val="20"/>
              </w:rPr>
              <w:t>euro</w:t>
            </w:r>
            <w:r w:rsidR="00135EFB">
              <w:rPr>
                <w:rFonts w:ascii="Times New Roman" w:hAnsi="Times New Roman"/>
                <w:sz w:val="20"/>
                <w:szCs w:val="20"/>
              </w:rPr>
              <w:t xml:space="preserve">, rezerves daļas </w:t>
            </w:r>
            <w:r>
              <w:rPr>
                <w:rFonts w:ascii="Times New Roman" w:hAnsi="Times New Roman"/>
                <w:sz w:val="20"/>
                <w:szCs w:val="20"/>
              </w:rPr>
              <w:t xml:space="preserve">28 </w:t>
            </w:r>
            <w:r>
              <w:rPr>
                <w:rFonts w:ascii="Times New Roman" w:hAnsi="Times New Roman"/>
                <w:i/>
                <w:sz w:val="20"/>
                <w:szCs w:val="20"/>
              </w:rPr>
              <w:t>euro</w:t>
            </w:r>
            <w:r>
              <w:rPr>
                <w:rFonts w:ascii="Times New Roman" w:hAnsi="Times New Roman"/>
                <w:sz w:val="20"/>
                <w:szCs w:val="20"/>
              </w:rPr>
              <w:t xml:space="preserve">).   85 </w:t>
            </w:r>
            <w:r>
              <w:rPr>
                <w:rFonts w:ascii="Times New Roman" w:hAnsi="Times New Roman"/>
                <w:i/>
                <w:sz w:val="20"/>
                <w:szCs w:val="20"/>
              </w:rPr>
              <w:t>euro</w:t>
            </w:r>
            <w:r>
              <w:rPr>
                <w:rFonts w:ascii="Times New Roman" w:hAnsi="Times New Roman"/>
                <w:sz w:val="20"/>
                <w:szCs w:val="20"/>
              </w:rPr>
              <w:t xml:space="preserve"> × 10 nodarbinātie ×12 = 10 200 </w:t>
            </w:r>
            <w:r>
              <w:rPr>
                <w:rFonts w:ascii="Times New Roman" w:hAnsi="Times New Roman"/>
                <w:i/>
                <w:sz w:val="20"/>
                <w:szCs w:val="20"/>
              </w:rPr>
              <w:t>euro</w:t>
            </w:r>
            <w:r>
              <w:rPr>
                <w:rFonts w:ascii="Times New Roman" w:hAnsi="Times New Roman"/>
                <w:sz w:val="20"/>
                <w:szCs w:val="20"/>
              </w:rPr>
              <w:t>. (IKK 2350).</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Darba vietas aprīkošana: vienai darba vietai  </w:t>
            </w:r>
            <w:r>
              <w:rPr>
                <w:rFonts w:ascii="Times New Roman" w:hAnsi="Times New Roman"/>
                <w:sz w:val="20"/>
                <w:szCs w:val="20"/>
              </w:rPr>
              <w:sym w:font="Symbol" w:char="F02D"/>
            </w:r>
            <w:r>
              <w:rPr>
                <w:rFonts w:ascii="Times New Roman" w:hAnsi="Times New Roman"/>
                <w:sz w:val="20"/>
                <w:szCs w:val="20"/>
              </w:rPr>
              <w:t xml:space="preserve"> 590 </w:t>
            </w:r>
            <w:r>
              <w:rPr>
                <w:rFonts w:ascii="Times New Roman" w:hAnsi="Times New Roman"/>
                <w:i/>
                <w:sz w:val="20"/>
                <w:szCs w:val="20"/>
              </w:rPr>
              <w:t>euro.</w:t>
            </w:r>
            <w:r w:rsidR="00135EFB">
              <w:rPr>
                <w:rFonts w:ascii="Times New Roman" w:hAnsi="Times New Roman"/>
                <w:sz w:val="20"/>
                <w:szCs w:val="20"/>
              </w:rPr>
              <w:t xml:space="preserve"> 590×5= </w:t>
            </w:r>
            <w:r>
              <w:rPr>
                <w:rFonts w:ascii="Times New Roman" w:hAnsi="Times New Roman"/>
                <w:sz w:val="20"/>
                <w:szCs w:val="20"/>
              </w:rPr>
              <w:t xml:space="preserve">2 950 </w:t>
            </w:r>
            <w:r>
              <w:rPr>
                <w:rFonts w:ascii="Times New Roman" w:hAnsi="Times New Roman"/>
                <w:i/>
                <w:sz w:val="20"/>
                <w:szCs w:val="20"/>
              </w:rPr>
              <w:t>euro</w:t>
            </w:r>
            <w:r>
              <w:rPr>
                <w:rFonts w:ascii="Times New Roman" w:hAnsi="Times New Roman"/>
                <w:sz w:val="20"/>
                <w:szCs w:val="20"/>
              </w:rPr>
              <w:t xml:space="preserve"> (IKK 5238).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r w:rsidR="00A0496F" w:rsidTr="00A0496F">
        <w:trPr>
          <w:trHeight w:val="958"/>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lastRenderedPageBreak/>
              <w:t>2.7.</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135EFB">
            <w:pPr>
              <w:spacing w:after="0" w:line="240" w:lineRule="auto"/>
              <w:jc w:val="both"/>
              <w:rPr>
                <w:rFonts w:ascii="Times New Roman" w:hAnsi="Times New Roman"/>
                <w:sz w:val="18"/>
                <w:szCs w:val="18"/>
              </w:rPr>
            </w:pPr>
            <w:r>
              <w:rPr>
                <w:rFonts w:ascii="Times New Roman" w:hAnsi="Times New Roman"/>
                <w:sz w:val="18"/>
                <w:szCs w:val="18"/>
              </w:rPr>
              <w:t>Izveidot vienotu, specializētu struktūrvienību kibernoziegumu apkarošanai Valsts policijas Galvenās Kriminālpolicijas pārvaldes sastāvā, kas, izmeklējot un veicot operatīvos pasākumus, apkaros augsto tehnoloģiju jomā un ar to starpniecību izdarītos noziedzīgos nodarījumus valsts līmenī un nodrošināt tās darbību.</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58 649</w:t>
            </w:r>
          </w:p>
        </w:tc>
      </w:tr>
      <w:tr w:rsidR="00A0496F" w:rsidTr="00A0496F">
        <w:trPr>
          <w:trHeight w:val="9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43 349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2016.gadā  –  15 300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20"/>
                <w:szCs w:val="20"/>
              </w:rPr>
            </w:pPr>
            <w:r>
              <w:rPr>
                <w:rFonts w:ascii="Times New Roman" w:hAnsi="Times New Roman"/>
                <w:sz w:val="20"/>
                <w:szCs w:val="20"/>
              </w:rPr>
              <w:t>Aprēķins (saskaņā ar Valsts policijas attīstības koncepciju):</w:t>
            </w:r>
          </w:p>
          <w:p w:rsidR="00A0496F" w:rsidRDefault="00A0496F">
            <w:pPr>
              <w:spacing w:after="0" w:line="240" w:lineRule="auto"/>
              <w:rPr>
                <w:rFonts w:ascii="Times New Roman" w:hAnsi="Times New Roman"/>
                <w:sz w:val="20"/>
                <w:szCs w:val="20"/>
              </w:rPr>
            </w:pPr>
            <w:r>
              <w:rPr>
                <w:rFonts w:ascii="Times New Roman" w:hAnsi="Times New Roman"/>
                <w:b/>
                <w:sz w:val="20"/>
                <w:szCs w:val="20"/>
              </w:rPr>
              <w:t>2015.gadā – 43 349</w:t>
            </w:r>
            <w:r>
              <w:rPr>
                <w:rFonts w:ascii="Times New Roman" w:hAnsi="Times New Roman"/>
                <w:sz w:val="20"/>
                <w:szCs w:val="20"/>
              </w:rPr>
              <w:t xml:space="preserve"> </w:t>
            </w:r>
            <w:r>
              <w:rPr>
                <w:rFonts w:ascii="Times New Roman" w:hAnsi="Times New Roman"/>
                <w:b/>
                <w:i/>
                <w:sz w:val="20"/>
                <w:szCs w:val="20"/>
              </w:rPr>
              <w:t>euro</w:t>
            </w:r>
            <w:r>
              <w:rPr>
                <w:rFonts w:ascii="Times New Roman" w:hAnsi="Times New Roman"/>
                <w:sz w:val="20"/>
                <w:szCs w:val="20"/>
              </w:rPr>
              <w:t xml:space="preserve"> , no tiem:</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Monitori. Vidēja viena monitora cena </w:t>
            </w:r>
            <w:r>
              <w:rPr>
                <w:rFonts w:ascii="Times New Roman" w:hAnsi="Times New Roman"/>
                <w:sz w:val="20"/>
                <w:szCs w:val="20"/>
              </w:rPr>
              <w:sym w:font="Symbol" w:char="F02D"/>
            </w:r>
            <w:r>
              <w:rPr>
                <w:rFonts w:ascii="Times New Roman" w:hAnsi="Times New Roman"/>
                <w:sz w:val="20"/>
                <w:szCs w:val="20"/>
              </w:rPr>
              <w:t xml:space="preserve"> 157 euro.</w:t>
            </w:r>
            <w:r>
              <w:rPr>
                <w:rFonts w:ascii="Times New Roman" w:hAnsi="Times New Roman"/>
                <w:sz w:val="20"/>
                <w:szCs w:val="20"/>
              </w:rPr>
              <w:br/>
              <w:t xml:space="preserve">157×15 =  2 355 </w:t>
            </w:r>
            <w:r>
              <w:rPr>
                <w:rFonts w:ascii="Times New Roman" w:hAnsi="Times New Roman"/>
                <w:i/>
                <w:sz w:val="20"/>
                <w:szCs w:val="20"/>
              </w:rPr>
              <w:t>euro</w:t>
            </w:r>
            <w:r>
              <w:rPr>
                <w:rFonts w:ascii="Times New Roman" w:hAnsi="Times New Roman"/>
                <w:sz w:val="20"/>
                <w:szCs w:val="20"/>
              </w:rPr>
              <w:t xml:space="preserve"> (IKK2312)</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Informācijas, sakaru līdzekļu, biroja tehnikas kārtējā remonta un uzturēšanas materiāli (toneri kopētājam, printeriem, rezerves daļas u.c.).                                                     Vidēji izdevumi uz vienu nodarbināto mēnesi </w:t>
            </w:r>
            <w:r>
              <w:rPr>
                <w:rFonts w:ascii="Times New Roman" w:hAnsi="Times New Roman"/>
                <w:sz w:val="20"/>
                <w:szCs w:val="20"/>
              </w:rPr>
              <w:sym w:font="Symbol" w:char="F02D"/>
            </w:r>
            <w:r>
              <w:rPr>
                <w:rFonts w:ascii="Times New Roman" w:hAnsi="Times New Roman"/>
                <w:sz w:val="20"/>
                <w:szCs w:val="20"/>
              </w:rPr>
              <w:t xml:space="preserve">  85 </w:t>
            </w:r>
            <w:r>
              <w:rPr>
                <w:rFonts w:ascii="Times New Roman" w:hAnsi="Times New Roman"/>
                <w:i/>
                <w:sz w:val="20"/>
                <w:szCs w:val="20"/>
              </w:rPr>
              <w:t>euro</w:t>
            </w:r>
            <w:r w:rsidR="00135EFB">
              <w:rPr>
                <w:rFonts w:ascii="Times New Roman" w:hAnsi="Times New Roman"/>
                <w:sz w:val="20"/>
                <w:szCs w:val="20"/>
              </w:rPr>
              <w:t xml:space="preserve"> (toneri </w:t>
            </w:r>
            <w:r>
              <w:rPr>
                <w:rFonts w:ascii="Times New Roman" w:hAnsi="Times New Roman"/>
                <w:sz w:val="20"/>
                <w:szCs w:val="20"/>
              </w:rPr>
              <w:t xml:space="preserve">57 </w:t>
            </w:r>
            <w:r>
              <w:rPr>
                <w:rFonts w:ascii="Times New Roman" w:hAnsi="Times New Roman"/>
                <w:i/>
                <w:sz w:val="20"/>
                <w:szCs w:val="20"/>
              </w:rPr>
              <w:t>euro</w:t>
            </w:r>
            <w:r>
              <w:rPr>
                <w:rFonts w:ascii="Times New Roman" w:hAnsi="Times New Roman"/>
                <w:sz w:val="20"/>
                <w:szCs w:val="20"/>
              </w:rPr>
              <w:t xml:space="preserve">, rezerves daļas 28 </w:t>
            </w:r>
            <w:r>
              <w:rPr>
                <w:rFonts w:ascii="Times New Roman" w:hAnsi="Times New Roman"/>
                <w:i/>
                <w:sz w:val="20"/>
                <w:szCs w:val="20"/>
              </w:rPr>
              <w:t>euro</w:t>
            </w:r>
            <w:r>
              <w:rPr>
                <w:rFonts w:ascii="Times New Roman" w:hAnsi="Times New Roman"/>
                <w:sz w:val="20"/>
                <w:szCs w:val="20"/>
              </w:rPr>
              <w:t xml:space="preserve">).   85 </w:t>
            </w:r>
            <w:r>
              <w:rPr>
                <w:rFonts w:ascii="Times New Roman" w:hAnsi="Times New Roman"/>
                <w:i/>
                <w:sz w:val="20"/>
                <w:szCs w:val="20"/>
              </w:rPr>
              <w:t>euro</w:t>
            </w:r>
            <w:r>
              <w:rPr>
                <w:rFonts w:ascii="Times New Roman" w:hAnsi="Times New Roman"/>
                <w:sz w:val="20"/>
                <w:szCs w:val="20"/>
              </w:rPr>
              <w:t xml:space="preserve"> × 15 nodarbinātie ×12 = 15 300 </w:t>
            </w:r>
            <w:r>
              <w:rPr>
                <w:rFonts w:ascii="Times New Roman" w:hAnsi="Times New Roman"/>
                <w:i/>
                <w:sz w:val="20"/>
                <w:szCs w:val="20"/>
              </w:rPr>
              <w:t>euro</w:t>
            </w:r>
            <w:r>
              <w:rPr>
                <w:rFonts w:ascii="Times New Roman" w:hAnsi="Times New Roman"/>
                <w:sz w:val="20"/>
                <w:szCs w:val="20"/>
              </w:rPr>
              <w:t>. (IKK 2350).</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Datortehnika un cita biroja tehnika: Datortehnika vienai darba vietai </w:t>
            </w:r>
            <w:r>
              <w:rPr>
                <w:rFonts w:ascii="Times New Roman" w:hAnsi="Times New Roman"/>
                <w:sz w:val="20"/>
                <w:szCs w:val="20"/>
              </w:rPr>
              <w:sym w:font="Symbol" w:char="F02D"/>
            </w:r>
            <w:r>
              <w:rPr>
                <w:rFonts w:ascii="Times New Roman" w:hAnsi="Times New Roman"/>
                <w:sz w:val="20"/>
                <w:szCs w:val="20"/>
              </w:rPr>
              <w:t xml:space="preserve"> 590 </w:t>
            </w:r>
            <w:r>
              <w:rPr>
                <w:rFonts w:ascii="Times New Roman" w:hAnsi="Times New Roman"/>
                <w:i/>
                <w:sz w:val="20"/>
                <w:szCs w:val="20"/>
              </w:rPr>
              <w:t>euro</w:t>
            </w:r>
            <w:r>
              <w:rPr>
                <w:rFonts w:ascii="Times New Roman" w:hAnsi="Times New Roman"/>
                <w:sz w:val="20"/>
                <w:szCs w:val="20"/>
              </w:rPr>
              <w:t xml:space="preserve">. Multifunkcionālā sistēma (kopētājs, printeris fakss, skeneris) </w:t>
            </w:r>
            <w:r>
              <w:rPr>
                <w:rFonts w:ascii="Times New Roman" w:hAnsi="Times New Roman"/>
                <w:sz w:val="20"/>
                <w:szCs w:val="20"/>
              </w:rPr>
              <w:sym w:font="Symbol" w:char="F02D"/>
            </w:r>
            <w:r>
              <w:rPr>
                <w:rFonts w:ascii="Times New Roman" w:hAnsi="Times New Roman"/>
                <w:sz w:val="20"/>
                <w:szCs w:val="20"/>
              </w:rPr>
              <w:t xml:space="preserve">  6 400 </w:t>
            </w:r>
            <w:r>
              <w:rPr>
                <w:rFonts w:ascii="Times New Roman" w:hAnsi="Times New Roman"/>
                <w:i/>
                <w:sz w:val="20"/>
                <w:szCs w:val="20"/>
              </w:rPr>
              <w:t>euro</w:t>
            </w:r>
            <w:r>
              <w:rPr>
                <w:rFonts w:ascii="Times New Roman" w:hAnsi="Times New Roman"/>
                <w:sz w:val="20"/>
                <w:szCs w:val="20"/>
              </w:rPr>
              <w:t xml:space="preserve">. Biroja tehnika  </w:t>
            </w:r>
            <w:r>
              <w:rPr>
                <w:rFonts w:ascii="Times New Roman" w:hAnsi="Times New Roman"/>
                <w:sz w:val="20"/>
                <w:szCs w:val="20"/>
              </w:rPr>
              <w:sym w:font="Symbol" w:char="F02D"/>
            </w:r>
            <w:r>
              <w:rPr>
                <w:rFonts w:ascii="Times New Roman" w:hAnsi="Times New Roman"/>
                <w:sz w:val="20"/>
                <w:szCs w:val="20"/>
              </w:rPr>
              <w:t xml:space="preserve"> 10 444 </w:t>
            </w:r>
            <w:r>
              <w:rPr>
                <w:rFonts w:ascii="Times New Roman" w:hAnsi="Times New Roman"/>
                <w:i/>
                <w:sz w:val="20"/>
                <w:szCs w:val="20"/>
              </w:rPr>
              <w:t>euro</w:t>
            </w:r>
            <w:r w:rsidR="00135EFB">
              <w:rPr>
                <w:rFonts w:ascii="Times New Roman" w:hAnsi="Times New Roman"/>
                <w:sz w:val="20"/>
                <w:szCs w:val="20"/>
              </w:rPr>
              <w:t xml:space="preserve">.  590×15+6 400 + 10 444 = </w:t>
            </w:r>
            <w:r>
              <w:rPr>
                <w:rFonts w:ascii="Times New Roman" w:hAnsi="Times New Roman"/>
                <w:sz w:val="20"/>
                <w:szCs w:val="20"/>
              </w:rPr>
              <w:t xml:space="preserve">25 694 </w:t>
            </w:r>
            <w:r>
              <w:rPr>
                <w:rFonts w:ascii="Times New Roman" w:hAnsi="Times New Roman"/>
                <w:i/>
                <w:sz w:val="20"/>
                <w:szCs w:val="20"/>
              </w:rPr>
              <w:t>euro</w:t>
            </w:r>
            <w:r w:rsidR="00135EFB">
              <w:rPr>
                <w:rFonts w:ascii="Times New Roman" w:hAnsi="Times New Roman"/>
                <w:i/>
                <w:sz w:val="20"/>
                <w:szCs w:val="20"/>
              </w:rPr>
              <w:t xml:space="preserve"> </w:t>
            </w:r>
            <w:r>
              <w:rPr>
                <w:rFonts w:ascii="Times New Roman" w:hAnsi="Times New Roman"/>
                <w:sz w:val="20"/>
                <w:szCs w:val="20"/>
              </w:rPr>
              <w:t>(IKK5238).</w:t>
            </w:r>
          </w:p>
          <w:p w:rsidR="00A0496F" w:rsidRDefault="00A0496F">
            <w:pPr>
              <w:spacing w:after="0" w:line="240" w:lineRule="auto"/>
              <w:rPr>
                <w:rFonts w:ascii="Times New Roman" w:hAnsi="Times New Roman"/>
                <w:sz w:val="20"/>
                <w:szCs w:val="20"/>
              </w:rPr>
            </w:pPr>
            <w:r>
              <w:rPr>
                <w:rFonts w:ascii="Times New Roman" w:hAnsi="Times New Roman"/>
                <w:b/>
                <w:sz w:val="20"/>
                <w:szCs w:val="20"/>
              </w:rPr>
              <w:t>2015.gadā – 15 300</w:t>
            </w:r>
            <w:r>
              <w:rPr>
                <w:rFonts w:ascii="Times New Roman" w:hAnsi="Times New Roman"/>
                <w:sz w:val="20"/>
                <w:szCs w:val="20"/>
              </w:rPr>
              <w:t xml:space="preserve"> </w:t>
            </w:r>
            <w:r>
              <w:rPr>
                <w:rFonts w:ascii="Times New Roman" w:hAnsi="Times New Roman"/>
                <w:b/>
                <w:i/>
                <w:sz w:val="20"/>
                <w:szCs w:val="20"/>
              </w:rPr>
              <w:t>euro</w:t>
            </w:r>
            <w:r>
              <w:rPr>
                <w:rFonts w:ascii="Times New Roman" w:hAnsi="Times New Roman"/>
                <w:sz w:val="20"/>
                <w:szCs w:val="20"/>
              </w:rPr>
              <w:t xml:space="preserve"> , no tiem:</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Informācijas, sakaru līdzekļu, biroja tehnikas kārtējā remonta un uzturēšanas materiāli (toneri kopētājam, printeriem, rezerves daļas u.c.).                                                     Vidēji izdevumi uz vienu nodarbināto mēnesi </w:t>
            </w:r>
            <w:r>
              <w:rPr>
                <w:rFonts w:ascii="Times New Roman" w:hAnsi="Times New Roman"/>
                <w:sz w:val="20"/>
                <w:szCs w:val="20"/>
              </w:rPr>
              <w:sym w:font="Symbol" w:char="F02D"/>
            </w:r>
            <w:r>
              <w:rPr>
                <w:rFonts w:ascii="Times New Roman" w:hAnsi="Times New Roman"/>
                <w:sz w:val="20"/>
                <w:szCs w:val="20"/>
              </w:rPr>
              <w:t xml:space="preserve">  85 </w:t>
            </w:r>
            <w:r>
              <w:rPr>
                <w:rFonts w:ascii="Times New Roman" w:hAnsi="Times New Roman"/>
                <w:i/>
                <w:sz w:val="20"/>
                <w:szCs w:val="20"/>
              </w:rPr>
              <w:t>euro</w:t>
            </w:r>
            <w:r w:rsidR="00135EFB">
              <w:rPr>
                <w:rFonts w:ascii="Times New Roman" w:hAnsi="Times New Roman"/>
                <w:sz w:val="20"/>
                <w:szCs w:val="20"/>
              </w:rPr>
              <w:t xml:space="preserve"> (toneri </w:t>
            </w:r>
            <w:r>
              <w:rPr>
                <w:rFonts w:ascii="Times New Roman" w:hAnsi="Times New Roman"/>
                <w:sz w:val="20"/>
                <w:szCs w:val="20"/>
              </w:rPr>
              <w:t xml:space="preserve">57 </w:t>
            </w:r>
            <w:r>
              <w:rPr>
                <w:rFonts w:ascii="Times New Roman" w:hAnsi="Times New Roman"/>
                <w:i/>
                <w:sz w:val="20"/>
                <w:szCs w:val="20"/>
              </w:rPr>
              <w:t>euro</w:t>
            </w:r>
            <w:r>
              <w:rPr>
                <w:rFonts w:ascii="Times New Roman" w:hAnsi="Times New Roman"/>
                <w:sz w:val="20"/>
                <w:szCs w:val="20"/>
              </w:rPr>
              <w:t xml:space="preserve">, rezerves daļas 28 </w:t>
            </w:r>
            <w:r>
              <w:rPr>
                <w:rFonts w:ascii="Times New Roman" w:hAnsi="Times New Roman"/>
                <w:i/>
                <w:sz w:val="20"/>
                <w:szCs w:val="20"/>
              </w:rPr>
              <w:t>euro</w:t>
            </w:r>
            <w:r>
              <w:rPr>
                <w:rFonts w:ascii="Times New Roman" w:hAnsi="Times New Roman"/>
                <w:sz w:val="20"/>
                <w:szCs w:val="20"/>
              </w:rPr>
              <w:t xml:space="preserve">).   85 </w:t>
            </w:r>
            <w:r>
              <w:rPr>
                <w:rFonts w:ascii="Times New Roman" w:hAnsi="Times New Roman"/>
                <w:i/>
                <w:sz w:val="20"/>
                <w:szCs w:val="20"/>
              </w:rPr>
              <w:t>euro</w:t>
            </w:r>
            <w:r>
              <w:rPr>
                <w:rFonts w:ascii="Times New Roman" w:hAnsi="Times New Roman"/>
                <w:sz w:val="20"/>
                <w:szCs w:val="20"/>
              </w:rPr>
              <w:t xml:space="preserve"> × 15 nodarbinātie ×12 = 15 300 </w:t>
            </w:r>
            <w:r>
              <w:rPr>
                <w:rFonts w:ascii="Times New Roman" w:hAnsi="Times New Roman"/>
                <w:i/>
                <w:sz w:val="20"/>
                <w:szCs w:val="20"/>
              </w:rPr>
              <w:t>euro</w:t>
            </w:r>
            <w:r>
              <w:rPr>
                <w:rFonts w:ascii="Times New Roman" w:hAnsi="Times New Roman"/>
                <w:sz w:val="20"/>
                <w:szCs w:val="20"/>
              </w:rPr>
              <w:t>. (IKK 2350).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r w:rsidR="00A0496F" w:rsidTr="00A0496F">
        <w:trPr>
          <w:trHeight w:val="958"/>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2.16.</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135EFB">
            <w:pPr>
              <w:spacing w:after="0" w:line="240" w:lineRule="auto"/>
              <w:jc w:val="both"/>
              <w:rPr>
                <w:rFonts w:ascii="Times New Roman" w:hAnsi="Times New Roman"/>
                <w:b/>
                <w:sz w:val="18"/>
                <w:szCs w:val="18"/>
              </w:rPr>
            </w:pPr>
            <w:r>
              <w:rPr>
                <w:rFonts w:ascii="Times New Roman" w:hAnsi="Times New Roman"/>
                <w:sz w:val="18"/>
                <w:szCs w:val="18"/>
              </w:rPr>
              <w:t>Veikt elektronisko informācijas sistēmu pilnveidošanu specifisko datu saglabāšanai un datu apmaiņas mehānismu pielāgošana, lai nodrošinātu operatīvo datu apmaiņu starp tiesībsargājošām un citām iestādēm organizētās noziedzības, smago un sevišķi smago noziegumu apkarošanai.</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128 658</w:t>
            </w:r>
          </w:p>
        </w:tc>
      </w:tr>
      <w:tr w:rsidR="00A0496F" w:rsidTr="00A0496F">
        <w:trPr>
          <w:trHeight w:val="9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rPr>
                <w:rFonts w:ascii="Times New Roman" w:hAnsi="Times New Roman"/>
                <w:sz w:val="20"/>
                <w:szCs w:val="20"/>
              </w:rPr>
            </w:pPr>
            <w:r>
              <w:rPr>
                <w:rFonts w:ascii="Times New Roman" w:hAnsi="Times New Roman"/>
                <w:b/>
                <w:sz w:val="20"/>
                <w:szCs w:val="20"/>
              </w:rPr>
              <w:t>2015.gadā – 128 658</w:t>
            </w:r>
            <w:r>
              <w:rPr>
                <w:rFonts w:ascii="Times New Roman" w:hAnsi="Times New Roman"/>
                <w:sz w:val="20"/>
                <w:szCs w:val="20"/>
              </w:rPr>
              <w:t xml:space="preserve"> </w:t>
            </w:r>
            <w:r>
              <w:rPr>
                <w:rFonts w:ascii="Times New Roman" w:hAnsi="Times New Roman"/>
                <w:b/>
                <w:i/>
                <w:sz w:val="20"/>
                <w:szCs w:val="20"/>
              </w:rPr>
              <w:t>euro</w:t>
            </w:r>
          </w:p>
          <w:p w:rsidR="00A0496F" w:rsidRDefault="00A0496F">
            <w:pPr>
              <w:spacing w:after="0" w:line="240" w:lineRule="auto"/>
              <w:rPr>
                <w:rFonts w:ascii="Times New Roman" w:hAnsi="Times New Roman"/>
                <w:b/>
                <w:sz w:val="20"/>
                <w:szCs w:val="20"/>
              </w:rPr>
            </w:pPr>
            <w:r>
              <w:rPr>
                <w:rFonts w:ascii="Times New Roman" w:hAnsi="Times New Roman"/>
                <w:sz w:val="20"/>
                <w:szCs w:val="20"/>
              </w:rPr>
              <w:t>Vienas cilvēkdienas izmaksas izmaiņu veikšana</w:t>
            </w:r>
            <w:r w:rsidR="00135EFB">
              <w:rPr>
                <w:rFonts w:ascii="Times New Roman" w:hAnsi="Times New Roman"/>
                <w:sz w:val="20"/>
                <w:szCs w:val="20"/>
              </w:rPr>
              <w:t xml:space="preserve">i informācijas sistēmās- 428,86 </w:t>
            </w:r>
            <w:r>
              <w:rPr>
                <w:rFonts w:ascii="Times New Roman" w:hAnsi="Times New Roman"/>
                <w:i/>
                <w:sz w:val="20"/>
                <w:szCs w:val="20"/>
              </w:rPr>
              <w:t>euro</w:t>
            </w:r>
            <w:r>
              <w:rPr>
                <w:rFonts w:ascii="Times New Roman" w:hAnsi="Times New Roman"/>
                <w:sz w:val="20"/>
                <w:szCs w:val="20"/>
              </w:rPr>
              <w:t xml:space="preserve">. Izmaiņu veikšanai nepieciešamais cilvēkdienu skaits - 300 dienas. 428,86 </w:t>
            </w:r>
            <w:r>
              <w:rPr>
                <w:rFonts w:ascii="Times New Roman" w:hAnsi="Times New Roman"/>
                <w:i/>
                <w:sz w:val="20"/>
                <w:szCs w:val="20"/>
              </w:rPr>
              <w:t>euro</w:t>
            </w:r>
            <w:r>
              <w:rPr>
                <w:rFonts w:ascii="Times New Roman" w:hAnsi="Times New Roman"/>
                <w:sz w:val="20"/>
                <w:szCs w:val="20"/>
              </w:rPr>
              <w:t xml:space="preserve"> x 300 = 128 658 </w:t>
            </w:r>
            <w:r>
              <w:rPr>
                <w:rFonts w:ascii="Times New Roman" w:hAnsi="Times New Roman"/>
                <w:i/>
                <w:sz w:val="20"/>
                <w:szCs w:val="20"/>
              </w:rPr>
              <w:t>euro</w:t>
            </w:r>
            <w:r>
              <w:rPr>
                <w:rFonts w:ascii="Times New Roman" w:hAnsi="Times New Roman"/>
                <w:sz w:val="20"/>
                <w:szCs w:val="20"/>
              </w:rPr>
              <w:t xml:space="preserve"> (IKK5140).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r w:rsidR="00A0496F" w:rsidTr="00A0496F">
        <w:trPr>
          <w:trHeight w:val="958"/>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2.17.</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135EFB">
            <w:pPr>
              <w:spacing w:after="0" w:line="240" w:lineRule="auto"/>
              <w:jc w:val="both"/>
              <w:rPr>
                <w:rFonts w:ascii="Times New Roman" w:hAnsi="Times New Roman"/>
                <w:b/>
                <w:sz w:val="20"/>
                <w:szCs w:val="20"/>
              </w:rPr>
            </w:pPr>
            <w:r>
              <w:rPr>
                <w:rFonts w:ascii="Times New Roman" w:hAnsi="Times New Roman"/>
                <w:sz w:val="18"/>
                <w:szCs w:val="18"/>
              </w:rPr>
              <w:t>Veikt datortehnikas, biroja tehnikas un programmatūras (standarta un speciālās) atjaunošanu izmeklēšanas iestāžu struktūrvienībās, lai nodrošinātu efektīvu darbu ar izmantojamām sistēmām (Integrētā iekšlietu informācijas sistēma, Biometrijas sistēma, Šengenas informācijas sistēma, Interpol u.c.).</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882 895</w:t>
            </w:r>
          </w:p>
        </w:tc>
      </w:tr>
      <w:tr w:rsidR="00A0496F" w:rsidTr="00135EFB">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w:t>
            </w:r>
            <w:r>
              <w:rPr>
                <w:rFonts w:ascii="Times New Roman" w:hAnsi="Times New Roman"/>
                <w:b/>
                <w:sz w:val="20"/>
                <w:szCs w:val="20"/>
              </w:rPr>
              <w:sym w:font="Symbol" w:char="F02D"/>
            </w:r>
            <w:r>
              <w:rPr>
                <w:rFonts w:ascii="Times New Roman" w:hAnsi="Times New Roman"/>
                <w:b/>
                <w:sz w:val="20"/>
                <w:szCs w:val="20"/>
              </w:rPr>
              <w:t xml:space="preserve">  882 895 euro</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Viena datorkomplekta cena 1038,7 </w:t>
            </w:r>
            <w:r>
              <w:rPr>
                <w:rFonts w:ascii="Times New Roman" w:hAnsi="Times New Roman"/>
                <w:i/>
                <w:sz w:val="20"/>
                <w:szCs w:val="20"/>
              </w:rPr>
              <w:t>euro</w:t>
            </w:r>
            <w:r>
              <w:rPr>
                <w:rFonts w:ascii="Times New Roman" w:hAnsi="Times New Roman"/>
                <w:sz w:val="20"/>
                <w:szCs w:val="20"/>
              </w:rPr>
              <w:t xml:space="preserve"> (t.sk. monitors 171 </w:t>
            </w:r>
            <w:r>
              <w:rPr>
                <w:rFonts w:ascii="Times New Roman" w:hAnsi="Times New Roman"/>
                <w:i/>
                <w:sz w:val="20"/>
                <w:szCs w:val="20"/>
              </w:rPr>
              <w:t>euro</w:t>
            </w:r>
            <w:r>
              <w:rPr>
                <w:rFonts w:ascii="Times New Roman" w:hAnsi="Times New Roman"/>
                <w:sz w:val="20"/>
                <w:szCs w:val="20"/>
              </w:rPr>
              <w:t>).</w:t>
            </w:r>
          </w:p>
          <w:p w:rsidR="00A0496F" w:rsidRDefault="00A0496F">
            <w:pPr>
              <w:spacing w:after="0" w:line="240" w:lineRule="auto"/>
              <w:rPr>
                <w:rFonts w:ascii="Times New Roman" w:hAnsi="Times New Roman"/>
                <w:sz w:val="20"/>
                <w:szCs w:val="20"/>
              </w:rPr>
            </w:pPr>
            <w:r>
              <w:rPr>
                <w:rFonts w:ascii="Times New Roman" w:hAnsi="Times New Roman"/>
                <w:sz w:val="20"/>
                <w:szCs w:val="20"/>
              </w:rPr>
              <w:t>763 datorkomplekti Valsts policijas vajadzībām:</w:t>
            </w:r>
          </w:p>
          <w:p w:rsidR="00A0496F" w:rsidRDefault="00A0496F">
            <w:pPr>
              <w:spacing w:after="0" w:line="240" w:lineRule="auto"/>
              <w:rPr>
                <w:rFonts w:ascii="Times New Roman" w:hAnsi="Times New Roman"/>
                <w:sz w:val="20"/>
                <w:szCs w:val="20"/>
              </w:rPr>
            </w:pPr>
            <w:r>
              <w:rPr>
                <w:rFonts w:ascii="Times New Roman" w:hAnsi="Times New Roman"/>
                <w:sz w:val="20"/>
                <w:szCs w:val="20"/>
              </w:rPr>
              <w:lastRenderedPageBreak/>
              <w:t xml:space="preserve">867,7 </w:t>
            </w:r>
            <w:r>
              <w:rPr>
                <w:rFonts w:ascii="Times New Roman" w:hAnsi="Times New Roman"/>
                <w:i/>
                <w:sz w:val="20"/>
                <w:szCs w:val="20"/>
              </w:rPr>
              <w:t>euro</w:t>
            </w:r>
            <w:r>
              <w:rPr>
                <w:rFonts w:ascii="Times New Roman" w:hAnsi="Times New Roman"/>
                <w:sz w:val="20"/>
                <w:szCs w:val="20"/>
              </w:rPr>
              <w:t xml:space="preserve"> x 763 = 662 055 </w:t>
            </w:r>
            <w:r>
              <w:rPr>
                <w:rFonts w:ascii="Times New Roman" w:hAnsi="Times New Roman"/>
                <w:i/>
                <w:sz w:val="20"/>
                <w:szCs w:val="20"/>
              </w:rPr>
              <w:t>euro</w:t>
            </w:r>
            <w:r>
              <w:rPr>
                <w:rFonts w:ascii="Times New Roman" w:hAnsi="Times New Roman"/>
                <w:sz w:val="20"/>
                <w:szCs w:val="20"/>
              </w:rPr>
              <w:t xml:space="preserve"> (IKK5238)</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171 </w:t>
            </w:r>
            <w:r>
              <w:rPr>
                <w:rFonts w:ascii="Times New Roman" w:hAnsi="Times New Roman"/>
                <w:i/>
                <w:sz w:val="20"/>
                <w:szCs w:val="20"/>
              </w:rPr>
              <w:t>euro</w:t>
            </w:r>
            <w:r>
              <w:rPr>
                <w:rFonts w:ascii="Times New Roman" w:hAnsi="Times New Roman"/>
                <w:sz w:val="20"/>
                <w:szCs w:val="20"/>
              </w:rPr>
              <w:t xml:space="preserve"> x 763 = 130 473 </w:t>
            </w:r>
            <w:r>
              <w:rPr>
                <w:rFonts w:ascii="Times New Roman" w:hAnsi="Times New Roman"/>
                <w:i/>
                <w:sz w:val="20"/>
                <w:szCs w:val="20"/>
              </w:rPr>
              <w:t>euro</w:t>
            </w:r>
            <w:r>
              <w:rPr>
                <w:rFonts w:ascii="Times New Roman" w:hAnsi="Times New Roman"/>
                <w:sz w:val="20"/>
                <w:szCs w:val="20"/>
              </w:rPr>
              <w:t xml:space="preserve"> (IKK2312)</w:t>
            </w:r>
          </w:p>
          <w:p w:rsidR="00A0496F" w:rsidRDefault="00A0496F">
            <w:pPr>
              <w:spacing w:after="0" w:line="240" w:lineRule="auto"/>
              <w:rPr>
                <w:rFonts w:ascii="Times New Roman" w:hAnsi="Times New Roman"/>
                <w:sz w:val="20"/>
                <w:szCs w:val="20"/>
              </w:rPr>
            </w:pPr>
            <w:r>
              <w:rPr>
                <w:rFonts w:ascii="Times New Roman" w:hAnsi="Times New Roman"/>
                <w:sz w:val="20"/>
                <w:szCs w:val="20"/>
              </w:rPr>
              <w:t>87 datorkomplekti Valsts robežsardzes vajadzībām:</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867,7 </w:t>
            </w:r>
            <w:r>
              <w:rPr>
                <w:rFonts w:ascii="Times New Roman" w:hAnsi="Times New Roman"/>
                <w:i/>
                <w:sz w:val="20"/>
                <w:szCs w:val="20"/>
              </w:rPr>
              <w:t>euro</w:t>
            </w:r>
            <w:r>
              <w:rPr>
                <w:rFonts w:ascii="Times New Roman" w:hAnsi="Times New Roman"/>
                <w:sz w:val="20"/>
                <w:szCs w:val="20"/>
              </w:rPr>
              <w:t xml:space="preserve"> x 87 = 75 490 </w:t>
            </w:r>
            <w:r>
              <w:rPr>
                <w:rFonts w:ascii="Times New Roman" w:hAnsi="Times New Roman"/>
                <w:i/>
                <w:sz w:val="20"/>
                <w:szCs w:val="20"/>
              </w:rPr>
              <w:t>euro</w:t>
            </w:r>
            <w:r>
              <w:rPr>
                <w:rFonts w:ascii="Times New Roman" w:hAnsi="Times New Roman"/>
                <w:sz w:val="20"/>
                <w:szCs w:val="20"/>
              </w:rPr>
              <w:t xml:space="preserve"> (IKK5238)</w:t>
            </w:r>
          </w:p>
          <w:p w:rsidR="00A0496F" w:rsidRPr="00135EFB" w:rsidRDefault="00A0496F">
            <w:pPr>
              <w:spacing w:after="0" w:line="240" w:lineRule="auto"/>
              <w:rPr>
                <w:rFonts w:ascii="Times New Roman" w:hAnsi="Times New Roman"/>
                <w:sz w:val="20"/>
                <w:szCs w:val="20"/>
              </w:rPr>
            </w:pPr>
            <w:r>
              <w:rPr>
                <w:rFonts w:ascii="Times New Roman" w:hAnsi="Times New Roman"/>
                <w:sz w:val="20"/>
                <w:szCs w:val="20"/>
              </w:rPr>
              <w:t xml:space="preserve">171 </w:t>
            </w:r>
            <w:r>
              <w:rPr>
                <w:rFonts w:ascii="Times New Roman" w:hAnsi="Times New Roman"/>
                <w:i/>
                <w:sz w:val="20"/>
                <w:szCs w:val="20"/>
              </w:rPr>
              <w:t>euro</w:t>
            </w:r>
            <w:r>
              <w:rPr>
                <w:rFonts w:ascii="Times New Roman" w:hAnsi="Times New Roman"/>
                <w:sz w:val="20"/>
                <w:szCs w:val="20"/>
              </w:rPr>
              <w:t xml:space="preserve"> x 87 = 14 877 </w:t>
            </w:r>
            <w:r>
              <w:rPr>
                <w:rFonts w:ascii="Times New Roman" w:hAnsi="Times New Roman"/>
                <w:i/>
                <w:sz w:val="20"/>
                <w:szCs w:val="20"/>
              </w:rPr>
              <w:t>euro</w:t>
            </w:r>
            <w:r>
              <w:rPr>
                <w:rFonts w:ascii="Times New Roman" w:hAnsi="Times New Roman"/>
                <w:sz w:val="20"/>
                <w:szCs w:val="20"/>
              </w:rPr>
              <w:t xml:space="preserve"> (IKK23</w:t>
            </w:r>
            <w:r w:rsidR="00135EFB">
              <w:rPr>
                <w:rFonts w:ascii="Times New Roman" w:hAnsi="Times New Roman"/>
                <w:sz w:val="20"/>
                <w:szCs w:val="20"/>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bl>
    <w:p w:rsidR="00A0496F" w:rsidRDefault="00A0496F" w:rsidP="00A0496F">
      <w:pPr>
        <w:spacing w:after="0" w:line="240" w:lineRule="auto"/>
        <w:jc w:val="both"/>
        <w:rPr>
          <w:rFonts w:ascii="Times New Roman" w:eastAsia="Calibri" w:hAnsi="Times New Roman"/>
          <w:b/>
          <w:sz w:val="20"/>
          <w:szCs w:val="20"/>
        </w:rPr>
      </w:pPr>
    </w:p>
    <w:p w:rsidR="00A0496F" w:rsidRDefault="00A0496F" w:rsidP="00A0496F">
      <w:pPr>
        <w:spacing w:after="0" w:line="240" w:lineRule="auto"/>
        <w:jc w:val="right"/>
        <w:rPr>
          <w:rFonts w:ascii="Times New Roman" w:hAnsi="Times New Roman"/>
          <w:b/>
          <w:sz w:val="20"/>
          <w:szCs w:val="20"/>
        </w:rPr>
      </w:pPr>
      <w:r>
        <w:rPr>
          <w:rFonts w:ascii="Times New Roman" w:hAnsi="Times New Roman"/>
          <w:sz w:val="20"/>
          <w:szCs w:val="20"/>
        </w:rPr>
        <w:t>3.tabula</w:t>
      </w:r>
    </w:p>
    <w:p w:rsidR="00A0496F" w:rsidRDefault="00A0496F" w:rsidP="00A0496F">
      <w:pPr>
        <w:spacing w:after="0" w:line="240" w:lineRule="auto"/>
        <w:jc w:val="both"/>
        <w:rPr>
          <w:rFonts w:ascii="Times New Roman" w:hAnsi="Times New Roman"/>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2126"/>
      </w:tblGrid>
      <w:tr w:rsidR="00A0496F" w:rsidTr="00A0496F">
        <w:trPr>
          <w:trHeight w:val="811"/>
        </w:trPr>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Pasākumu un uzdevumu Nr.</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ind w:right="612" w:firstLine="682"/>
              <w:jc w:val="center"/>
              <w:rPr>
                <w:rFonts w:ascii="Times New Roman" w:hAnsi="Times New Roman"/>
                <w:sz w:val="20"/>
                <w:szCs w:val="20"/>
              </w:rPr>
            </w:pPr>
            <w:r>
              <w:rPr>
                <w:rFonts w:ascii="Times New Roman" w:hAnsi="Times New Roman"/>
                <w:sz w:val="20"/>
                <w:szCs w:val="20"/>
              </w:rPr>
              <w:t>Pasākumi un uzdevumi/Izdevumi</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ind w:left="-108" w:right="72"/>
              <w:jc w:val="center"/>
              <w:rPr>
                <w:rFonts w:ascii="Times New Roman" w:hAnsi="Times New Roman"/>
                <w:sz w:val="20"/>
                <w:szCs w:val="20"/>
              </w:rPr>
            </w:pPr>
            <w:r>
              <w:rPr>
                <w:rFonts w:ascii="Times New Roman" w:hAnsi="Times New Roman"/>
                <w:sz w:val="20"/>
                <w:szCs w:val="20"/>
              </w:rPr>
              <w:t xml:space="preserve">Budžeta programma 10.00.00 „Valsts robežsardzes darbība”, izdevumi </w:t>
            </w:r>
            <w:r>
              <w:rPr>
                <w:rFonts w:ascii="Times New Roman" w:hAnsi="Times New Roman"/>
                <w:i/>
                <w:sz w:val="20"/>
                <w:szCs w:val="20"/>
              </w:rPr>
              <w:t>euro</w:t>
            </w:r>
          </w:p>
        </w:tc>
      </w:tr>
      <w:tr w:rsidR="00A0496F" w:rsidTr="00A0496F">
        <w:trPr>
          <w:trHeight w:val="204"/>
        </w:trPr>
        <w:tc>
          <w:tcPr>
            <w:tcW w:w="1101"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jc w:val="center"/>
              <w:rPr>
                <w:rFonts w:ascii="Times New Roman" w:hAnsi="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Kopā papildus nepieciešamie izdevumi </w:t>
            </w:r>
            <w:r>
              <w:rPr>
                <w:rFonts w:ascii="Times New Roman" w:hAnsi="Times New Roman"/>
                <w:b/>
                <w:sz w:val="20"/>
                <w:szCs w:val="20"/>
              </w:rPr>
              <w:t xml:space="preserve">Valsts robežsardzei </w:t>
            </w:r>
          </w:p>
          <w:p w:rsidR="00A0496F" w:rsidRDefault="00A0496F">
            <w:pPr>
              <w:spacing w:after="0" w:line="240" w:lineRule="auto"/>
              <w:rPr>
                <w:rFonts w:ascii="Times New Roman" w:hAnsi="Times New Roman"/>
                <w:sz w:val="20"/>
                <w:szCs w:val="20"/>
              </w:rPr>
            </w:pPr>
            <w:r>
              <w:rPr>
                <w:rFonts w:ascii="Times New Roman" w:hAnsi="Times New Roman"/>
                <w:sz w:val="20"/>
                <w:szCs w:val="20"/>
              </w:rPr>
              <w:t>(kopā no 2014.gada līdz 2016.gadam)</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72 914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20"/>
                <w:szCs w:val="20"/>
              </w:rPr>
            </w:pPr>
            <w:r>
              <w:rPr>
                <w:rFonts w:ascii="Times New Roman" w:hAnsi="Times New Roman"/>
                <w:b/>
                <w:sz w:val="20"/>
                <w:szCs w:val="20"/>
              </w:rPr>
              <w:t xml:space="preserve">2016.gadā –  39 472 </w:t>
            </w:r>
            <w:r>
              <w:rPr>
                <w:rFonts w:ascii="Times New Roman" w:hAnsi="Times New Roman"/>
                <w:b/>
                <w:i/>
                <w:sz w:val="20"/>
                <w:szCs w:val="20"/>
              </w:rPr>
              <w:t>euro</w:t>
            </w:r>
            <w:r>
              <w:rPr>
                <w:rFonts w:ascii="Times New Roman" w:hAnsi="Times New Roman"/>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1512"/>
              </w:tabs>
              <w:spacing w:after="0" w:line="240" w:lineRule="auto"/>
              <w:ind w:right="252"/>
              <w:jc w:val="center"/>
              <w:rPr>
                <w:rFonts w:ascii="Times New Roman" w:hAnsi="Times New Roman"/>
                <w:b/>
                <w:sz w:val="20"/>
                <w:szCs w:val="20"/>
              </w:rPr>
            </w:pPr>
            <w:r>
              <w:rPr>
                <w:rFonts w:ascii="Times New Roman" w:hAnsi="Times New Roman"/>
                <w:b/>
                <w:sz w:val="20"/>
                <w:szCs w:val="20"/>
              </w:rPr>
              <w:t>112 386</w:t>
            </w:r>
          </w:p>
        </w:tc>
      </w:tr>
      <w:tr w:rsidR="00A0496F" w:rsidTr="00A0496F">
        <w:trPr>
          <w:trHeight w:val="670"/>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135EFB">
            <w:pPr>
              <w:spacing w:after="0" w:line="240" w:lineRule="auto"/>
              <w:jc w:val="both"/>
              <w:rPr>
                <w:rFonts w:ascii="Times New Roman" w:hAnsi="Times New Roman"/>
                <w:sz w:val="18"/>
                <w:szCs w:val="18"/>
              </w:rPr>
            </w:pPr>
            <w:r>
              <w:rPr>
                <w:rFonts w:ascii="Times New Roman" w:hAnsi="Times New Roman"/>
                <w:sz w:val="18"/>
                <w:szCs w:val="18"/>
              </w:rPr>
              <w:t>Veikt tiesību aizsardzības iestāžu personāla pastāvīgo profesionālo apmācību un kvalifikācijas paaugstināšanu organizētās noziedzības, ekonomisko un finanšu noziegumu, smago un sevišķi smago noziegumu apkarošanas jomā.</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45 800</w:t>
            </w: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22 900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2016.gadā – 22 900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20"/>
                <w:szCs w:val="20"/>
              </w:rPr>
            </w:pPr>
            <w:r>
              <w:rPr>
                <w:rFonts w:ascii="Times New Roman" w:hAnsi="Times New Roman"/>
                <w:sz w:val="20"/>
                <w:szCs w:val="20"/>
              </w:rPr>
              <w:t>Pakalpojuma apmaksa (IKK2279)</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Aprēķins: </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Katru gadu tiek apmācītas divas grupas. Klausītāju skaits vienā grupā ir 20 cilvēki, apmācību ilgums ir 80 akadēmiskās stundas, vienas grupas izmaksas ir 11450 </w:t>
            </w:r>
            <w:r>
              <w:rPr>
                <w:rFonts w:ascii="Times New Roman" w:hAnsi="Times New Roman"/>
                <w:i/>
                <w:sz w:val="20"/>
                <w:szCs w:val="20"/>
              </w:rPr>
              <w:t>euro</w:t>
            </w:r>
            <w:r>
              <w:rPr>
                <w:rFonts w:ascii="Times New Roman" w:hAnsi="Times New Roman"/>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r w:rsidR="00A0496F" w:rsidTr="00A0496F">
        <w:trPr>
          <w:trHeight w:val="204"/>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2.5.</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135EFB">
            <w:pPr>
              <w:spacing w:after="0" w:line="240" w:lineRule="auto"/>
              <w:jc w:val="both"/>
              <w:rPr>
                <w:rFonts w:ascii="Times New Roman" w:hAnsi="Times New Roman"/>
                <w:sz w:val="18"/>
                <w:szCs w:val="18"/>
              </w:rPr>
            </w:pPr>
            <w:r>
              <w:rPr>
                <w:rFonts w:ascii="Times New Roman" w:hAnsi="Times New Roman"/>
                <w:sz w:val="18"/>
                <w:szCs w:val="18"/>
              </w:rPr>
              <w:t>Izvērtēt atbilstoši kompetencei analītisko struktūrvienību darbību, nepie</w:t>
            </w:r>
            <w:r w:rsidR="00135EFB">
              <w:rPr>
                <w:rFonts w:ascii="Times New Roman" w:hAnsi="Times New Roman"/>
                <w:sz w:val="18"/>
                <w:szCs w:val="18"/>
              </w:rPr>
              <w:t>ciešamības gadījumā nostiprinot es</w:t>
            </w:r>
            <w:r>
              <w:rPr>
                <w:rFonts w:ascii="Times New Roman" w:hAnsi="Times New Roman"/>
                <w:sz w:val="18"/>
                <w:szCs w:val="18"/>
              </w:rPr>
              <w:t>ošo kapacitāti vai izveidojot jaunas analītiskās struktūrvienības.</w:t>
            </w:r>
          </w:p>
        </w:tc>
        <w:tc>
          <w:tcPr>
            <w:tcW w:w="2126" w:type="dxa"/>
            <w:tcBorders>
              <w:top w:val="single" w:sz="4" w:space="0" w:color="auto"/>
              <w:left w:val="single" w:sz="4" w:space="0" w:color="auto"/>
              <w:bottom w:val="single" w:sz="4" w:space="0" w:color="auto"/>
              <w:right w:val="single" w:sz="4" w:space="0" w:color="auto"/>
            </w:tcBorders>
            <w:noWrap/>
            <w:vAlign w:val="center"/>
          </w:tcPr>
          <w:p w:rsidR="00A0496F" w:rsidRDefault="00A0496F">
            <w:pPr>
              <w:tabs>
                <w:tab w:val="left" w:pos="2036"/>
              </w:tabs>
              <w:spacing w:after="0" w:line="240" w:lineRule="auto"/>
              <w:ind w:right="252"/>
              <w:jc w:val="center"/>
              <w:rPr>
                <w:rFonts w:ascii="Times New Roman" w:hAnsi="Times New Roman"/>
                <w:sz w:val="20"/>
                <w:szCs w:val="20"/>
              </w:rPr>
            </w:pP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16 572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2016.gadā – 16 572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20"/>
                <w:szCs w:val="20"/>
              </w:rPr>
            </w:pPr>
            <w:r>
              <w:rPr>
                <w:rFonts w:ascii="Times New Roman" w:hAnsi="Times New Roman"/>
                <w:sz w:val="20"/>
                <w:szCs w:val="20"/>
              </w:rPr>
              <w:t>Aprēķins:</w:t>
            </w:r>
          </w:p>
          <w:p w:rsidR="00A0496F" w:rsidRDefault="00A0496F">
            <w:pPr>
              <w:spacing w:after="0" w:line="240" w:lineRule="auto"/>
              <w:rPr>
                <w:rFonts w:ascii="Times New Roman" w:hAnsi="Times New Roman"/>
                <w:sz w:val="20"/>
                <w:szCs w:val="20"/>
              </w:rPr>
            </w:pPr>
            <w:r>
              <w:rPr>
                <w:rFonts w:ascii="Times New Roman" w:hAnsi="Times New Roman"/>
                <w:sz w:val="20"/>
                <w:szCs w:val="20"/>
              </w:rPr>
              <w:t>Jaunas amata vietas izveidošana Valsts robežsardzes Galvenās pārvaldes Kriminālizmeklēšanas pārvaldes Atbalsta nodaļā (galvenais inspektors, majors, līmenis 9A).</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Mēnešalga: 838 </w:t>
            </w:r>
            <w:r>
              <w:rPr>
                <w:rFonts w:ascii="Times New Roman" w:hAnsi="Times New Roman"/>
                <w:i/>
                <w:sz w:val="20"/>
                <w:szCs w:val="20"/>
              </w:rPr>
              <w:t>euro</w:t>
            </w:r>
            <w:r>
              <w:rPr>
                <w:rFonts w:ascii="Times New Roman" w:hAnsi="Times New Roman"/>
                <w:sz w:val="20"/>
                <w:szCs w:val="20"/>
              </w:rPr>
              <w:t xml:space="preserve">  x 12 = 10 056</w:t>
            </w:r>
            <w:r>
              <w:rPr>
                <w:rFonts w:ascii="Times New Roman" w:hAnsi="Times New Roman"/>
                <w:i/>
                <w:sz w:val="20"/>
                <w:szCs w:val="20"/>
              </w:rPr>
              <w:t xml:space="preserve"> euro</w:t>
            </w:r>
            <w:r>
              <w:rPr>
                <w:rFonts w:ascii="Times New Roman" w:hAnsi="Times New Roman"/>
                <w:sz w:val="20"/>
                <w:szCs w:val="20"/>
              </w:rPr>
              <w:t xml:space="preserve"> (IKK 1116)</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Piemaksa par nakts darbu: 838 </w:t>
            </w:r>
            <w:r>
              <w:rPr>
                <w:rFonts w:ascii="Times New Roman" w:hAnsi="Times New Roman"/>
                <w:i/>
                <w:sz w:val="20"/>
                <w:szCs w:val="20"/>
              </w:rPr>
              <w:t>euro</w:t>
            </w:r>
            <w:r>
              <w:rPr>
                <w:rFonts w:ascii="Times New Roman" w:hAnsi="Times New Roman"/>
                <w:sz w:val="20"/>
                <w:szCs w:val="20"/>
              </w:rPr>
              <w:t xml:space="preserve"> x 0,027 (2,7% vidējais nakts stundu īpatsvars attiecīgajā struktūrvienībā) x 12 = 272 </w:t>
            </w:r>
            <w:r>
              <w:rPr>
                <w:rFonts w:ascii="Times New Roman" w:hAnsi="Times New Roman"/>
                <w:i/>
                <w:sz w:val="20"/>
                <w:szCs w:val="20"/>
              </w:rPr>
              <w:t>euro</w:t>
            </w:r>
            <w:r>
              <w:rPr>
                <w:rFonts w:ascii="Times New Roman" w:hAnsi="Times New Roman"/>
                <w:sz w:val="20"/>
                <w:szCs w:val="20"/>
              </w:rPr>
              <w:t xml:space="preserve"> (IKK 1141)</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Piemaksa par speciālo dienesta pakāpi: 92,49 </w:t>
            </w:r>
            <w:r>
              <w:rPr>
                <w:rFonts w:ascii="Times New Roman" w:hAnsi="Times New Roman"/>
                <w:i/>
                <w:sz w:val="20"/>
                <w:szCs w:val="20"/>
              </w:rPr>
              <w:t>euro</w:t>
            </w:r>
            <w:r>
              <w:rPr>
                <w:rFonts w:ascii="Times New Roman" w:hAnsi="Times New Roman"/>
                <w:sz w:val="20"/>
                <w:szCs w:val="20"/>
              </w:rPr>
              <w:t xml:space="preserve"> x 12 = 1 110 </w:t>
            </w:r>
            <w:r>
              <w:rPr>
                <w:rFonts w:ascii="Times New Roman" w:hAnsi="Times New Roman"/>
                <w:i/>
                <w:sz w:val="20"/>
                <w:szCs w:val="20"/>
              </w:rPr>
              <w:t xml:space="preserve">euro </w:t>
            </w:r>
            <w:r>
              <w:rPr>
                <w:rFonts w:ascii="Times New Roman" w:hAnsi="Times New Roman"/>
                <w:sz w:val="20"/>
                <w:szCs w:val="20"/>
              </w:rPr>
              <w:t>(IKK 1143)</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Piemaksa par dienestu, kas saistīts īpašu risku, un par nosacījumiem, kas saistīti ar dienesta specifiku: 128,06 </w:t>
            </w:r>
            <w:r>
              <w:rPr>
                <w:rFonts w:ascii="Times New Roman" w:hAnsi="Times New Roman"/>
                <w:i/>
                <w:sz w:val="20"/>
                <w:szCs w:val="20"/>
              </w:rPr>
              <w:t>euro</w:t>
            </w:r>
            <w:r>
              <w:rPr>
                <w:rFonts w:ascii="Times New Roman" w:hAnsi="Times New Roman"/>
                <w:sz w:val="20"/>
                <w:szCs w:val="20"/>
              </w:rPr>
              <w:t xml:space="preserve"> x 12 = 1 537 </w:t>
            </w:r>
            <w:r>
              <w:rPr>
                <w:rFonts w:ascii="Times New Roman" w:hAnsi="Times New Roman"/>
                <w:i/>
                <w:sz w:val="20"/>
                <w:szCs w:val="20"/>
              </w:rPr>
              <w:t>euro</w:t>
            </w:r>
            <w:r>
              <w:rPr>
                <w:rFonts w:ascii="Times New Roman" w:hAnsi="Times New Roman"/>
                <w:sz w:val="20"/>
                <w:szCs w:val="20"/>
              </w:rPr>
              <w:t>(IKK 1145)</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Piemaksa par papildu darbu: 838 </w:t>
            </w:r>
            <w:r>
              <w:rPr>
                <w:rFonts w:ascii="Times New Roman" w:hAnsi="Times New Roman"/>
                <w:i/>
                <w:sz w:val="20"/>
                <w:szCs w:val="20"/>
              </w:rPr>
              <w:t>euro</w:t>
            </w:r>
            <w:r>
              <w:rPr>
                <w:rFonts w:ascii="Times New Roman" w:hAnsi="Times New Roman"/>
                <w:sz w:val="20"/>
                <w:szCs w:val="20"/>
              </w:rPr>
              <w:t xml:space="preserve"> x 0,0167 (1,67% vidējais papildu darba  īpatsvars attiecīgajā struktūrvienībā) x 12 = 168 </w:t>
            </w:r>
            <w:r>
              <w:rPr>
                <w:rFonts w:ascii="Times New Roman" w:hAnsi="Times New Roman"/>
                <w:i/>
                <w:sz w:val="20"/>
                <w:szCs w:val="20"/>
              </w:rPr>
              <w:t>euro</w:t>
            </w:r>
            <w:r>
              <w:rPr>
                <w:rFonts w:ascii="Times New Roman" w:hAnsi="Times New Roman"/>
                <w:sz w:val="20"/>
                <w:szCs w:val="20"/>
              </w:rPr>
              <w:t xml:space="preserve"> (IKK 1147)</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Atvaļinājuma pabalsts: 838 </w:t>
            </w:r>
            <w:r>
              <w:rPr>
                <w:rFonts w:ascii="Times New Roman" w:hAnsi="Times New Roman"/>
                <w:i/>
                <w:sz w:val="20"/>
                <w:szCs w:val="20"/>
              </w:rPr>
              <w:t>euro</w:t>
            </w:r>
            <w:r>
              <w:rPr>
                <w:rFonts w:ascii="Times New Roman" w:hAnsi="Times New Roman"/>
                <w:sz w:val="20"/>
                <w:szCs w:val="20"/>
              </w:rPr>
              <w:t xml:space="preserve"> x 0,2 (20% apmērā no mēnešalgas) = 168 </w:t>
            </w:r>
            <w:r>
              <w:rPr>
                <w:rFonts w:ascii="Times New Roman" w:hAnsi="Times New Roman"/>
                <w:i/>
                <w:sz w:val="20"/>
                <w:szCs w:val="20"/>
              </w:rPr>
              <w:t>euro</w:t>
            </w:r>
            <w:r>
              <w:rPr>
                <w:rFonts w:ascii="Times New Roman" w:hAnsi="Times New Roman"/>
                <w:sz w:val="20"/>
                <w:szCs w:val="20"/>
              </w:rPr>
              <w:t>.</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Darba devēja VSAOI: 13 311 </w:t>
            </w:r>
            <w:r>
              <w:rPr>
                <w:rFonts w:ascii="Times New Roman" w:hAnsi="Times New Roman"/>
                <w:i/>
                <w:sz w:val="20"/>
                <w:szCs w:val="20"/>
              </w:rPr>
              <w:t>euro</w:t>
            </w:r>
            <w:r>
              <w:rPr>
                <w:rFonts w:ascii="Times New Roman" w:hAnsi="Times New Roman"/>
                <w:sz w:val="20"/>
                <w:szCs w:val="20"/>
              </w:rPr>
              <w:t xml:space="preserve"> x 0,2359 = 3 140 </w:t>
            </w:r>
            <w:r>
              <w:rPr>
                <w:rFonts w:ascii="Times New Roman" w:hAnsi="Times New Roman"/>
                <w:i/>
                <w:sz w:val="20"/>
                <w:szCs w:val="20"/>
              </w:rPr>
              <w:t>euro</w:t>
            </w:r>
            <w:r>
              <w:rPr>
                <w:rFonts w:ascii="Times New Roman" w:hAnsi="Times New Roman"/>
                <w:sz w:val="20"/>
                <w:szCs w:val="20"/>
              </w:rPr>
              <w:t xml:space="preserve"> (IKK1210)</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Dienesta pienākumu izpildei nepieciešamā apģērba iegādes kompensācija: 121 </w:t>
            </w:r>
            <w:r>
              <w:rPr>
                <w:rFonts w:ascii="Times New Roman" w:hAnsi="Times New Roman"/>
                <w:i/>
                <w:sz w:val="20"/>
                <w:szCs w:val="20"/>
              </w:rPr>
              <w:t>euro.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33 144</w:t>
            </w:r>
          </w:p>
        </w:tc>
      </w:tr>
      <w:tr w:rsidR="00A0496F" w:rsidTr="00A0496F">
        <w:trPr>
          <w:trHeight w:val="204"/>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2.14.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135EFB">
            <w:pPr>
              <w:spacing w:after="0" w:line="240" w:lineRule="auto"/>
              <w:jc w:val="both"/>
              <w:rPr>
                <w:rFonts w:ascii="Times New Roman" w:hAnsi="Times New Roman"/>
                <w:sz w:val="18"/>
                <w:szCs w:val="18"/>
              </w:rPr>
            </w:pPr>
            <w:r>
              <w:rPr>
                <w:rFonts w:ascii="Times New Roman" w:hAnsi="Times New Roman"/>
                <w:sz w:val="18"/>
                <w:szCs w:val="18"/>
              </w:rPr>
              <w:t xml:space="preserve">Pamatojoties uz operatīvā darbībā izmantojamo speciālo līdzekļu attīstības tendencēm, nepieciešamības gadījumā sagatavot priekšlikumus par attiecīgo speciālo ierīču un tehnisko līdzekļu iegādi, kā arī </w:t>
            </w:r>
            <w:r>
              <w:rPr>
                <w:rFonts w:ascii="Times New Roman" w:hAnsi="Times New Roman"/>
                <w:bCs/>
                <w:color w:val="000000" w:themeColor="text1"/>
                <w:sz w:val="18"/>
                <w:szCs w:val="18"/>
              </w:rPr>
              <w:t>stiprināt tehnisko vienību kapacitāti.</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33 442</w:t>
            </w: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rPr>
                <w:rFonts w:ascii="Times New Roman" w:hAnsi="Times New Roman"/>
                <w:sz w:val="20"/>
                <w:szCs w:val="20"/>
              </w:rPr>
            </w:pPr>
            <w:r>
              <w:rPr>
                <w:rFonts w:ascii="Times New Roman" w:hAnsi="Times New Roman"/>
                <w:b/>
                <w:sz w:val="20"/>
                <w:szCs w:val="20"/>
              </w:rPr>
              <w:t xml:space="preserve">2015.gadā –  33 442 </w:t>
            </w:r>
            <w:r>
              <w:rPr>
                <w:rFonts w:ascii="Times New Roman" w:hAnsi="Times New Roman"/>
                <w:b/>
                <w:i/>
                <w:sz w:val="20"/>
                <w:szCs w:val="20"/>
              </w:rPr>
              <w:t>euro</w:t>
            </w:r>
            <w:r>
              <w:rPr>
                <w:rFonts w:ascii="Times New Roman" w:hAnsi="Times New Roman"/>
                <w:sz w:val="20"/>
                <w:szCs w:val="20"/>
              </w:rPr>
              <w:t xml:space="preserve"> , no tiem:</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GPS iekārtu iegāde: 10 gab. x 285 </w:t>
            </w:r>
            <w:r>
              <w:rPr>
                <w:rFonts w:ascii="Times New Roman" w:hAnsi="Times New Roman"/>
                <w:i/>
                <w:sz w:val="20"/>
                <w:szCs w:val="20"/>
              </w:rPr>
              <w:t>euro</w:t>
            </w:r>
            <w:r>
              <w:rPr>
                <w:rFonts w:ascii="Times New Roman" w:hAnsi="Times New Roman"/>
                <w:sz w:val="20"/>
                <w:szCs w:val="20"/>
              </w:rPr>
              <w:t xml:space="preserve"> = 2 850 </w:t>
            </w:r>
            <w:r>
              <w:rPr>
                <w:rFonts w:ascii="Times New Roman" w:hAnsi="Times New Roman"/>
                <w:i/>
                <w:sz w:val="20"/>
                <w:szCs w:val="20"/>
              </w:rPr>
              <w:t>euro</w:t>
            </w:r>
            <w:r>
              <w:rPr>
                <w:rFonts w:ascii="Times New Roman" w:hAnsi="Times New Roman"/>
                <w:sz w:val="20"/>
                <w:szCs w:val="20"/>
              </w:rPr>
              <w:t xml:space="preserve"> (IKK5238)</w:t>
            </w:r>
          </w:p>
          <w:p w:rsidR="00A0496F" w:rsidRDefault="00A0496F">
            <w:pPr>
              <w:pStyle w:val="HTMLPreformatted"/>
              <w:spacing w:line="276" w:lineRule="auto"/>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Informācijas aizsardzības ierīce ST 0331 (radiofrekvenču skaneris) „PIRANJA”: 1 gab. x 7 826 </w:t>
            </w:r>
            <w:r>
              <w:rPr>
                <w:rFonts w:ascii="Times New Roman" w:hAnsi="Times New Roman" w:cs="Times New Roman"/>
                <w:i/>
                <w:color w:val="000000" w:themeColor="text1"/>
                <w:lang w:eastAsia="en-US"/>
              </w:rPr>
              <w:t>euro</w:t>
            </w:r>
            <w:r>
              <w:rPr>
                <w:rFonts w:ascii="Times New Roman" w:hAnsi="Times New Roman" w:cs="Times New Roman"/>
                <w:color w:val="000000" w:themeColor="text1"/>
                <w:lang w:eastAsia="en-US"/>
              </w:rPr>
              <w:t xml:space="preserve"> =  7 826 </w:t>
            </w:r>
            <w:r>
              <w:rPr>
                <w:rFonts w:ascii="Times New Roman" w:hAnsi="Times New Roman" w:cs="Times New Roman"/>
                <w:i/>
                <w:color w:val="000000" w:themeColor="text1"/>
                <w:lang w:eastAsia="en-US"/>
              </w:rPr>
              <w:t>euro</w:t>
            </w:r>
          </w:p>
          <w:p w:rsidR="00A0496F" w:rsidRPr="00135EFB" w:rsidRDefault="00A0496F" w:rsidP="00135EFB">
            <w:pPr>
              <w:pStyle w:val="HTMLPreformatted"/>
              <w:spacing w:line="276" w:lineRule="auto"/>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Audio-video mini ierakstīšanas ierīču iegāde: 2 gab. x 11 383 = 22 766 </w:t>
            </w:r>
            <w:r>
              <w:rPr>
                <w:rFonts w:ascii="Times New Roman" w:hAnsi="Times New Roman" w:cs="Times New Roman"/>
                <w:i/>
                <w:color w:val="000000" w:themeColor="text1"/>
                <w:lang w:eastAsia="en-US"/>
              </w:rPr>
              <w:t>euro</w:t>
            </w:r>
            <w:r w:rsidR="00135EFB">
              <w:rPr>
                <w:rFonts w:ascii="Times New Roman" w:hAnsi="Times New Roman" w:cs="Times New Roman"/>
                <w:color w:val="000000" w:themeColor="text1"/>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bl>
    <w:p w:rsidR="00A0496F" w:rsidRDefault="00A0496F" w:rsidP="00A0496F">
      <w:pPr>
        <w:spacing w:after="0" w:line="240" w:lineRule="auto"/>
        <w:jc w:val="both"/>
        <w:rPr>
          <w:rFonts w:ascii="Times New Roman" w:eastAsia="Calibri" w:hAnsi="Times New Roman"/>
          <w:sz w:val="20"/>
          <w:szCs w:val="20"/>
        </w:rPr>
      </w:pPr>
    </w:p>
    <w:p w:rsidR="00135EFB" w:rsidRDefault="00135EFB" w:rsidP="00A0496F">
      <w:pPr>
        <w:spacing w:after="0" w:line="240" w:lineRule="auto"/>
        <w:jc w:val="right"/>
        <w:rPr>
          <w:rFonts w:ascii="Times New Roman" w:hAnsi="Times New Roman"/>
          <w:sz w:val="20"/>
          <w:szCs w:val="20"/>
        </w:rPr>
      </w:pPr>
    </w:p>
    <w:p w:rsidR="00135EFB" w:rsidRDefault="00135EFB" w:rsidP="00A0496F">
      <w:pPr>
        <w:spacing w:after="0" w:line="240" w:lineRule="auto"/>
        <w:jc w:val="right"/>
        <w:rPr>
          <w:rFonts w:ascii="Times New Roman" w:hAnsi="Times New Roman"/>
          <w:sz w:val="20"/>
          <w:szCs w:val="20"/>
        </w:rPr>
      </w:pPr>
    </w:p>
    <w:p w:rsidR="00135EFB" w:rsidRDefault="00135EFB" w:rsidP="00A0496F">
      <w:pPr>
        <w:spacing w:after="0" w:line="240" w:lineRule="auto"/>
        <w:jc w:val="right"/>
        <w:rPr>
          <w:rFonts w:ascii="Times New Roman" w:hAnsi="Times New Roman"/>
          <w:sz w:val="20"/>
          <w:szCs w:val="20"/>
        </w:rPr>
      </w:pPr>
    </w:p>
    <w:p w:rsidR="00135EFB" w:rsidRDefault="00135EFB" w:rsidP="00A0496F">
      <w:pPr>
        <w:spacing w:after="0" w:line="240" w:lineRule="auto"/>
        <w:jc w:val="right"/>
        <w:rPr>
          <w:rFonts w:ascii="Times New Roman" w:hAnsi="Times New Roman"/>
          <w:sz w:val="20"/>
          <w:szCs w:val="20"/>
        </w:rPr>
      </w:pPr>
    </w:p>
    <w:p w:rsidR="00A0496F" w:rsidRDefault="00A0496F" w:rsidP="00A0496F">
      <w:pPr>
        <w:spacing w:after="0" w:line="240" w:lineRule="auto"/>
        <w:jc w:val="right"/>
        <w:rPr>
          <w:rFonts w:ascii="Times New Roman" w:hAnsi="Times New Roman"/>
          <w:sz w:val="20"/>
          <w:szCs w:val="20"/>
        </w:rPr>
      </w:pPr>
      <w:r>
        <w:rPr>
          <w:rFonts w:ascii="Times New Roman" w:hAnsi="Times New Roman"/>
          <w:sz w:val="20"/>
          <w:szCs w:val="20"/>
        </w:rPr>
        <w:t>3.1.tabula</w:t>
      </w:r>
    </w:p>
    <w:p w:rsidR="00A0496F" w:rsidRDefault="00A0496F" w:rsidP="00A0496F">
      <w:pPr>
        <w:spacing w:after="0" w:line="240" w:lineRule="auto"/>
        <w:rPr>
          <w:rFonts w:ascii="Times New Roman" w:hAnsi="Times New Roman"/>
          <w:sz w:val="20"/>
          <w:szCs w:val="20"/>
        </w:rPr>
      </w:pPr>
      <w:r>
        <w:rPr>
          <w:rFonts w:ascii="Times New Roman" w:hAnsi="Times New Roman"/>
          <w:b/>
          <w:color w:val="000000" w:themeColor="text1"/>
          <w:sz w:val="20"/>
          <w:szCs w:val="20"/>
        </w:rPr>
        <w:t xml:space="preserve">IEŅĒMUMI </w:t>
      </w:r>
      <w:r>
        <w:rPr>
          <w:rFonts w:ascii="Times New Roman" w:hAnsi="Times New Roman"/>
          <w:sz w:val="20"/>
          <w:szCs w:val="20"/>
        </w:rPr>
        <w:t>(atbilstoši papildu piešķirtā finansējuma apmēram)</w:t>
      </w:r>
    </w:p>
    <w:p w:rsidR="00A0496F" w:rsidRDefault="00A0496F" w:rsidP="00A0496F">
      <w:pPr>
        <w:spacing w:after="0" w:line="240" w:lineRule="auto"/>
        <w:rPr>
          <w:rFonts w:ascii="Times New Roman" w:hAnsi="Times New Roman"/>
          <w:color w:val="000000" w:themeColor="text1"/>
          <w:sz w:val="20"/>
          <w:szCs w:val="20"/>
        </w:rPr>
      </w:pPr>
      <w:r>
        <w:rPr>
          <w:rFonts w:ascii="Times New Roman" w:hAnsi="Times New Roman"/>
          <w:b/>
          <w:color w:val="000000" w:themeColor="text1"/>
          <w:sz w:val="20"/>
          <w:szCs w:val="20"/>
        </w:rPr>
        <w:t xml:space="preserve"> </w:t>
      </w:r>
      <w:r>
        <w:rPr>
          <w:rFonts w:ascii="Times New Roman" w:hAnsi="Times New Roman"/>
          <w:color w:val="000000" w:themeColor="text1"/>
          <w:sz w:val="20"/>
          <w:szCs w:val="20"/>
        </w:rPr>
        <w:t>(2.5.apakšpunkts Valsts robežsardze)</w:t>
      </w:r>
    </w:p>
    <w:tbl>
      <w:tblPr>
        <w:tblStyle w:val="TableGrid"/>
        <w:tblW w:w="9464" w:type="dxa"/>
        <w:tblLook w:val="04A0" w:firstRow="1" w:lastRow="0" w:firstColumn="1" w:lastColumn="0" w:noHBand="0" w:noVBand="1"/>
      </w:tblPr>
      <w:tblGrid>
        <w:gridCol w:w="1101"/>
        <w:gridCol w:w="2126"/>
        <w:gridCol w:w="3685"/>
        <w:gridCol w:w="1134"/>
        <w:gridCol w:w="1418"/>
      </w:tblGrid>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IKK numurs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IKK nosaukums</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Detalizēts ieņēmumu aprēķins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Plāns 2015.gadam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Plāns 2016.gadam</w:t>
            </w:r>
          </w:p>
        </w:tc>
      </w:tr>
      <w:tr w:rsidR="00A0496F" w:rsidTr="00A0496F">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0496F" w:rsidRDefault="00A0496F">
            <w:pPr>
              <w:jc w:val="center"/>
              <w:rPr>
                <w:rFonts w:ascii="Times New Roman" w:eastAsia="Calibri" w:hAnsi="Times New Roman"/>
                <w:b/>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Ieņēmumi kopā</w:t>
            </w:r>
          </w:p>
        </w:tc>
        <w:tc>
          <w:tcPr>
            <w:tcW w:w="368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7 071</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6 961</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Ienākuma nodokļi</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2 533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2 423</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Iedzīvotāju ienākuma nodoklis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(13 311 </w:t>
            </w:r>
            <w:r>
              <w:rPr>
                <w:rFonts w:ascii="Times New Roman" w:hAnsi="Times New Roman"/>
                <w:i/>
                <w:color w:val="000000" w:themeColor="text1"/>
                <w:sz w:val="18"/>
                <w:szCs w:val="18"/>
              </w:rPr>
              <w:t xml:space="preserve"> - </w:t>
            </w:r>
            <w:r>
              <w:rPr>
                <w:rFonts w:ascii="Times New Roman" w:hAnsi="Times New Roman"/>
                <w:color w:val="000000" w:themeColor="text1"/>
                <w:sz w:val="18"/>
                <w:szCs w:val="18"/>
              </w:rPr>
              <w:t xml:space="preserve">1 398 </w:t>
            </w:r>
            <w:r>
              <w:rPr>
                <w:rFonts w:ascii="Times New Roman" w:hAnsi="Times New Roman"/>
                <w:i/>
                <w:sz w:val="18"/>
                <w:szCs w:val="18"/>
              </w:rPr>
              <w:t>-</w:t>
            </w:r>
            <w:r>
              <w:rPr>
                <w:rFonts w:ascii="Times New Roman" w:hAnsi="Times New Roman"/>
                <w:sz w:val="18"/>
                <w:szCs w:val="18"/>
              </w:rPr>
              <w:t xml:space="preserve"> </w:t>
            </w:r>
            <w:r>
              <w:rPr>
                <w:rFonts w:ascii="Times New Roman" w:hAnsi="Times New Roman"/>
                <w:color w:val="000000" w:themeColor="text1"/>
                <w:sz w:val="18"/>
                <w:szCs w:val="18"/>
              </w:rPr>
              <w:t xml:space="preserve">(1 amata vieta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 = 2 533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(13 311 </w:t>
            </w:r>
            <w:r>
              <w:rPr>
                <w:rFonts w:ascii="Times New Roman" w:hAnsi="Times New Roman"/>
                <w:i/>
                <w:color w:val="000000" w:themeColor="text1"/>
                <w:sz w:val="18"/>
                <w:szCs w:val="18"/>
              </w:rPr>
              <w:t xml:space="preserve"> - </w:t>
            </w:r>
            <w:r>
              <w:rPr>
                <w:rFonts w:ascii="Times New Roman" w:hAnsi="Times New Roman"/>
                <w:color w:val="000000" w:themeColor="text1"/>
                <w:sz w:val="18"/>
                <w:szCs w:val="18"/>
              </w:rPr>
              <w:t xml:space="preserve">1 398 </w:t>
            </w:r>
            <w:r>
              <w:rPr>
                <w:rFonts w:ascii="Times New Roman" w:hAnsi="Times New Roman"/>
                <w:i/>
                <w:sz w:val="18"/>
                <w:szCs w:val="18"/>
              </w:rPr>
              <w:t>-</w:t>
            </w:r>
            <w:r>
              <w:rPr>
                <w:rFonts w:ascii="Times New Roman" w:hAnsi="Times New Roman"/>
                <w:sz w:val="18"/>
                <w:szCs w:val="18"/>
              </w:rPr>
              <w:t xml:space="preserve"> </w:t>
            </w:r>
            <w:r>
              <w:rPr>
                <w:rFonts w:ascii="Times New Roman" w:hAnsi="Times New Roman"/>
                <w:color w:val="000000" w:themeColor="text1"/>
                <w:sz w:val="18"/>
                <w:szCs w:val="18"/>
              </w:rPr>
              <w:t xml:space="preserve">(1 amata vieta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0,22 = 2 423 </w:t>
            </w:r>
            <w:r>
              <w:rPr>
                <w:rFonts w:ascii="Times New Roman" w:hAnsi="Times New Roman"/>
                <w:i/>
                <w:color w:val="000000" w:themeColor="text1"/>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2 533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2 423</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2.0.0.0.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4 538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4 538</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Darba devēja Valsts sociālās apdrošināšanas obligātās iemaksas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13 311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0,2359 = 3 140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13 311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0,2359 = 3 140 </w:t>
            </w:r>
            <w:r>
              <w:rPr>
                <w:rFonts w:ascii="Times New Roman" w:hAnsi="Times New Roman"/>
                <w:i/>
                <w:color w:val="000000" w:themeColor="text1"/>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3 140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3 140</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Darba ņēmēja Valsts 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13 311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0,1050 = 1 398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13 311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0,1050 = 1 398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1 398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1 398</w:t>
            </w:r>
          </w:p>
        </w:tc>
      </w:tr>
    </w:tbl>
    <w:p w:rsidR="00A0496F" w:rsidRDefault="00A0496F" w:rsidP="00A0496F">
      <w:pPr>
        <w:spacing w:after="0" w:line="240" w:lineRule="auto"/>
        <w:jc w:val="both"/>
        <w:rPr>
          <w:rFonts w:ascii="Times New Roman" w:eastAsia="Calibri" w:hAnsi="Times New Roman"/>
          <w:sz w:val="20"/>
          <w:szCs w:val="20"/>
        </w:rPr>
      </w:pPr>
    </w:p>
    <w:p w:rsidR="00A0496F" w:rsidRDefault="00A0496F" w:rsidP="00A0496F">
      <w:pPr>
        <w:spacing w:after="0" w:line="240" w:lineRule="auto"/>
        <w:jc w:val="right"/>
        <w:rPr>
          <w:rFonts w:ascii="Times New Roman" w:hAnsi="Times New Roman"/>
          <w:b/>
          <w:sz w:val="20"/>
          <w:szCs w:val="20"/>
        </w:rPr>
      </w:pPr>
      <w:r>
        <w:rPr>
          <w:rFonts w:ascii="Times New Roman" w:hAnsi="Times New Roman"/>
          <w:sz w:val="20"/>
          <w:szCs w:val="20"/>
        </w:rPr>
        <w:t>4.tabula</w:t>
      </w:r>
    </w:p>
    <w:p w:rsidR="00A0496F" w:rsidRDefault="00A0496F" w:rsidP="00A0496F">
      <w:pPr>
        <w:spacing w:after="0" w:line="240" w:lineRule="auto"/>
        <w:jc w:val="both"/>
        <w:rPr>
          <w:rFonts w:ascii="Times New Roman" w:hAnsi="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2126"/>
      </w:tblGrid>
      <w:tr w:rsidR="00A0496F" w:rsidTr="00A0496F">
        <w:trPr>
          <w:trHeight w:val="811"/>
        </w:trPr>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Pasākumu un uzdevumu Nr.</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ind w:right="612" w:firstLine="682"/>
              <w:jc w:val="center"/>
              <w:rPr>
                <w:rFonts w:ascii="Times New Roman" w:hAnsi="Times New Roman"/>
                <w:sz w:val="20"/>
                <w:szCs w:val="20"/>
              </w:rPr>
            </w:pPr>
            <w:r>
              <w:rPr>
                <w:rFonts w:ascii="Times New Roman" w:hAnsi="Times New Roman"/>
                <w:sz w:val="20"/>
                <w:szCs w:val="20"/>
              </w:rPr>
              <w:t>Pasākumi un uzdevumi/Izdevumi</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ind w:left="-108" w:right="72"/>
              <w:jc w:val="center"/>
              <w:rPr>
                <w:rFonts w:ascii="Times New Roman" w:hAnsi="Times New Roman"/>
                <w:sz w:val="20"/>
                <w:szCs w:val="20"/>
              </w:rPr>
            </w:pPr>
            <w:r>
              <w:rPr>
                <w:rFonts w:ascii="Times New Roman" w:hAnsi="Times New Roman"/>
                <w:sz w:val="20"/>
                <w:szCs w:val="20"/>
              </w:rPr>
              <w:t xml:space="preserve">Budžeta programma 09.00.00 „Drošības policijas darbība”, izdevumi </w:t>
            </w:r>
            <w:r>
              <w:rPr>
                <w:rFonts w:ascii="Times New Roman" w:hAnsi="Times New Roman"/>
                <w:i/>
                <w:sz w:val="20"/>
                <w:szCs w:val="20"/>
              </w:rPr>
              <w:t>euro</w:t>
            </w:r>
          </w:p>
        </w:tc>
      </w:tr>
      <w:tr w:rsidR="00A0496F" w:rsidTr="00A0496F">
        <w:trPr>
          <w:trHeight w:val="204"/>
        </w:trPr>
        <w:tc>
          <w:tcPr>
            <w:tcW w:w="1101"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jc w:val="center"/>
              <w:rPr>
                <w:rFonts w:ascii="Times New Roman" w:hAnsi="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Kopā papildus nepieciešamie izdevumi </w:t>
            </w:r>
            <w:r>
              <w:rPr>
                <w:rFonts w:ascii="Times New Roman" w:hAnsi="Times New Roman"/>
                <w:b/>
                <w:sz w:val="20"/>
                <w:szCs w:val="20"/>
              </w:rPr>
              <w:t xml:space="preserve">Drošības policijai </w:t>
            </w:r>
          </w:p>
          <w:p w:rsidR="00A0496F" w:rsidRDefault="00A0496F">
            <w:pPr>
              <w:spacing w:after="0" w:line="240" w:lineRule="auto"/>
              <w:rPr>
                <w:rFonts w:ascii="Times New Roman" w:hAnsi="Times New Roman"/>
                <w:sz w:val="20"/>
                <w:szCs w:val="20"/>
              </w:rPr>
            </w:pPr>
            <w:r>
              <w:rPr>
                <w:rFonts w:ascii="Times New Roman" w:hAnsi="Times New Roman"/>
                <w:sz w:val="20"/>
                <w:szCs w:val="20"/>
              </w:rPr>
              <w:t>(kopā no 2014.gada līdz 2016.gadam)</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107 795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20"/>
                <w:szCs w:val="20"/>
              </w:rPr>
            </w:pPr>
            <w:r>
              <w:rPr>
                <w:rFonts w:ascii="Times New Roman" w:hAnsi="Times New Roman"/>
                <w:b/>
                <w:sz w:val="20"/>
                <w:szCs w:val="20"/>
              </w:rPr>
              <w:t xml:space="preserve">2016.gadā – 14 000 </w:t>
            </w:r>
            <w:r>
              <w:rPr>
                <w:rFonts w:ascii="Times New Roman" w:hAnsi="Times New Roman"/>
                <w:b/>
                <w:i/>
                <w:sz w:val="20"/>
                <w:szCs w:val="20"/>
              </w:rPr>
              <w:t>euro</w:t>
            </w:r>
            <w:r>
              <w:rPr>
                <w:rFonts w:ascii="Times New Roman" w:hAnsi="Times New Roman"/>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1512"/>
              </w:tabs>
              <w:spacing w:after="0" w:line="240" w:lineRule="auto"/>
              <w:ind w:right="252"/>
              <w:jc w:val="center"/>
              <w:rPr>
                <w:rFonts w:ascii="Times New Roman" w:hAnsi="Times New Roman"/>
                <w:b/>
                <w:sz w:val="20"/>
                <w:szCs w:val="20"/>
              </w:rPr>
            </w:pPr>
            <w:r>
              <w:rPr>
                <w:rFonts w:ascii="Times New Roman" w:hAnsi="Times New Roman"/>
                <w:b/>
                <w:sz w:val="20"/>
                <w:szCs w:val="20"/>
              </w:rPr>
              <w:t>121 795</w:t>
            </w:r>
          </w:p>
        </w:tc>
      </w:tr>
      <w:tr w:rsidR="00A0496F" w:rsidTr="00A0496F">
        <w:trPr>
          <w:trHeight w:val="670"/>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2.14.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both"/>
              <w:rPr>
                <w:rFonts w:ascii="Times New Roman" w:hAnsi="Times New Roman"/>
                <w:sz w:val="18"/>
                <w:szCs w:val="18"/>
              </w:rPr>
            </w:pPr>
            <w:r>
              <w:rPr>
                <w:rFonts w:ascii="Times New Roman" w:hAnsi="Times New Roman"/>
                <w:sz w:val="18"/>
                <w:szCs w:val="18"/>
              </w:rPr>
              <w:t xml:space="preserve">Pamatojoties uz operatīvā darbībā izmantojamo speciālo līdzekļu attīstības tendencēm, nepieciešamības gadījumā sagatavot priekšlikumus par attiecīgo speciālo ierīču un tehnisko līdzekļu iegādi, kā arī </w:t>
            </w:r>
            <w:r>
              <w:rPr>
                <w:rFonts w:ascii="Times New Roman" w:hAnsi="Times New Roman"/>
                <w:bCs/>
                <w:color w:val="000000" w:themeColor="text1"/>
                <w:sz w:val="18"/>
                <w:szCs w:val="18"/>
              </w:rPr>
              <w:t>stiprināt tehnisko vienību kapacitāti.</w:t>
            </w:r>
          </w:p>
        </w:tc>
        <w:tc>
          <w:tcPr>
            <w:tcW w:w="2126" w:type="dxa"/>
            <w:tcBorders>
              <w:top w:val="single" w:sz="4" w:space="0" w:color="auto"/>
              <w:left w:val="single" w:sz="4" w:space="0" w:color="auto"/>
              <w:bottom w:val="single" w:sz="4" w:space="0" w:color="auto"/>
              <w:right w:val="single" w:sz="4" w:space="0" w:color="auto"/>
            </w:tcBorders>
            <w:noWrap/>
            <w:vAlign w:val="center"/>
          </w:tcPr>
          <w:p w:rsidR="00A0496F" w:rsidRDefault="00A0496F">
            <w:pPr>
              <w:tabs>
                <w:tab w:val="left" w:pos="2036"/>
              </w:tabs>
              <w:spacing w:after="0" w:line="240" w:lineRule="auto"/>
              <w:ind w:right="252"/>
              <w:jc w:val="center"/>
              <w:rPr>
                <w:rFonts w:ascii="Times New Roman" w:hAnsi="Times New Roman"/>
                <w:sz w:val="20"/>
                <w:szCs w:val="20"/>
              </w:rPr>
            </w:pPr>
          </w:p>
        </w:tc>
      </w:tr>
      <w:tr w:rsidR="00A0496F" w:rsidTr="00A0496F">
        <w:trPr>
          <w:trHeight w:val="6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107 795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2016.gadā – 14 000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18"/>
                <w:szCs w:val="18"/>
              </w:rPr>
            </w:pPr>
            <w:r>
              <w:rPr>
                <w:rFonts w:ascii="Times New Roman" w:hAnsi="Times New Roman"/>
                <w:sz w:val="18"/>
                <w:szCs w:val="18"/>
              </w:rPr>
              <w:t>IKK 2271 „Izdevumi, kas saistīti ar operatīvo darbību”</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121 795</w:t>
            </w:r>
          </w:p>
        </w:tc>
      </w:tr>
    </w:tbl>
    <w:p w:rsidR="00A0496F" w:rsidRDefault="00A0496F" w:rsidP="00A0496F">
      <w:pPr>
        <w:spacing w:after="0" w:line="240" w:lineRule="auto"/>
        <w:jc w:val="both"/>
        <w:rPr>
          <w:rFonts w:ascii="Times New Roman" w:eastAsia="Calibri" w:hAnsi="Times New Roman"/>
          <w:sz w:val="20"/>
          <w:szCs w:val="20"/>
        </w:rPr>
      </w:pPr>
    </w:p>
    <w:p w:rsidR="00A0496F" w:rsidRDefault="00A0496F" w:rsidP="00A0496F">
      <w:pPr>
        <w:spacing w:after="0" w:line="240" w:lineRule="auto"/>
        <w:jc w:val="right"/>
        <w:rPr>
          <w:rFonts w:ascii="Times New Roman" w:hAnsi="Times New Roman"/>
          <w:sz w:val="20"/>
          <w:szCs w:val="20"/>
        </w:rPr>
      </w:pPr>
      <w:r>
        <w:rPr>
          <w:rFonts w:ascii="Times New Roman" w:hAnsi="Times New Roman"/>
          <w:sz w:val="20"/>
          <w:szCs w:val="20"/>
        </w:rPr>
        <w:t>5.tabula</w:t>
      </w:r>
    </w:p>
    <w:p w:rsidR="00A0496F" w:rsidRPr="00551B64" w:rsidRDefault="00A0496F" w:rsidP="00A0496F">
      <w:pPr>
        <w:spacing w:after="0" w:line="240" w:lineRule="auto"/>
        <w:jc w:val="both"/>
        <w:rPr>
          <w:rFonts w:ascii="Times New Roman" w:hAnsi="Times New Roman"/>
          <w:b/>
          <w:color w:val="000000" w:themeColor="text1"/>
          <w:sz w:val="20"/>
          <w:szCs w:val="20"/>
        </w:rPr>
      </w:pPr>
      <w:r>
        <w:rPr>
          <w:rFonts w:ascii="Times New Roman" w:hAnsi="Times New Roman"/>
          <w:sz w:val="20"/>
          <w:szCs w:val="20"/>
        </w:rPr>
        <w:t xml:space="preserve">Papildu izdevumi </w:t>
      </w:r>
      <w:r>
        <w:rPr>
          <w:rFonts w:ascii="Times New Roman" w:hAnsi="Times New Roman"/>
          <w:b/>
          <w:sz w:val="20"/>
          <w:szCs w:val="20"/>
        </w:rPr>
        <w:t xml:space="preserve">Korupcijas novēršanas un apkarošanas birojam </w:t>
      </w:r>
      <w:r w:rsidRPr="00551B64">
        <w:rPr>
          <w:rFonts w:ascii="Times New Roman" w:hAnsi="Times New Roman"/>
          <w:color w:val="000000" w:themeColor="text1"/>
          <w:sz w:val="20"/>
          <w:szCs w:val="20"/>
        </w:rPr>
        <w:t>–</w:t>
      </w:r>
      <w:r w:rsidRPr="00551B64">
        <w:rPr>
          <w:rFonts w:ascii="Times New Roman" w:hAnsi="Times New Roman"/>
          <w:b/>
          <w:color w:val="000000" w:themeColor="text1"/>
          <w:sz w:val="20"/>
          <w:szCs w:val="20"/>
        </w:rPr>
        <w:t xml:space="preserve"> 998 022  euro</w:t>
      </w:r>
      <w:r w:rsidRPr="00551B64">
        <w:rPr>
          <w:rFonts w:ascii="Times New Roman" w:hAnsi="Times New Roman"/>
          <w:color w:val="000000" w:themeColor="text1"/>
          <w:sz w:val="20"/>
          <w:szCs w:val="20"/>
        </w:rPr>
        <w:t xml:space="preserve"> </w:t>
      </w:r>
    </w:p>
    <w:p w:rsidR="00A0496F" w:rsidRPr="00551B64" w:rsidRDefault="00A0496F" w:rsidP="00A0496F">
      <w:pPr>
        <w:spacing w:after="0" w:line="240" w:lineRule="auto"/>
        <w:jc w:val="both"/>
        <w:rPr>
          <w:rFonts w:ascii="Times New Roman" w:hAnsi="Times New Roman"/>
          <w:b/>
          <w:color w:val="000000" w:themeColor="text1"/>
          <w:sz w:val="20"/>
          <w:szCs w:val="20"/>
        </w:rPr>
      </w:pPr>
      <w:r w:rsidRPr="00551B64">
        <w:rPr>
          <w:rFonts w:ascii="Times New Roman" w:hAnsi="Times New Roman"/>
          <w:color w:val="000000" w:themeColor="text1"/>
          <w:sz w:val="20"/>
          <w:szCs w:val="20"/>
        </w:rPr>
        <w:t>(kopā no 2014.gada līdz 2016.gadam)</w:t>
      </w:r>
      <w:r w:rsidRPr="00551B64">
        <w:rPr>
          <w:rFonts w:ascii="Times New Roman" w:hAnsi="Times New Roman"/>
          <w:b/>
          <w:color w:val="000000" w:themeColor="text1"/>
          <w:sz w:val="20"/>
          <w:szCs w:val="2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2126"/>
      </w:tblGrid>
      <w:tr w:rsidR="00551B64" w:rsidRPr="00551B64" w:rsidTr="00A0496F">
        <w:trPr>
          <w:trHeight w:val="811"/>
        </w:trPr>
        <w:tc>
          <w:tcPr>
            <w:tcW w:w="1101" w:type="dxa"/>
            <w:tcBorders>
              <w:top w:val="single" w:sz="4" w:space="0" w:color="auto"/>
              <w:left w:val="single" w:sz="4" w:space="0" w:color="auto"/>
              <w:bottom w:val="single" w:sz="4" w:space="0" w:color="auto"/>
              <w:right w:val="single" w:sz="4" w:space="0" w:color="auto"/>
            </w:tcBorders>
            <w:vAlign w:val="center"/>
            <w:hideMark/>
          </w:tcPr>
          <w:p w:rsidR="00A0496F" w:rsidRPr="00551B64" w:rsidRDefault="00A0496F">
            <w:pPr>
              <w:spacing w:after="0" w:line="240" w:lineRule="auto"/>
              <w:jc w:val="center"/>
              <w:rPr>
                <w:rFonts w:ascii="Times New Roman" w:hAnsi="Times New Roman"/>
                <w:color w:val="000000" w:themeColor="text1"/>
                <w:sz w:val="20"/>
                <w:szCs w:val="20"/>
              </w:rPr>
            </w:pPr>
            <w:r w:rsidRPr="00551B64">
              <w:rPr>
                <w:rFonts w:ascii="Times New Roman" w:hAnsi="Times New Roman"/>
                <w:color w:val="000000" w:themeColor="text1"/>
                <w:sz w:val="20"/>
                <w:szCs w:val="20"/>
              </w:rPr>
              <w:t>Pasākumu un uzdevumu Nr.</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Pr="00551B64" w:rsidRDefault="00A0496F">
            <w:pPr>
              <w:spacing w:after="0" w:line="240" w:lineRule="auto"/>
              <w:ind w:right="612" w:firstLine="682"/>
              <w:jc w:val="center"/>
              <w:rPr>
                <w:rFonts w:ascii="Times New Roman" w:hAnsi="Times New Roman"/>
                <w:color w:val="000000" w:themeColor="text1"/>
                <w:sz w:val="20"/>
                <w:szCs w:val="20"/>
              </w:rPr>
            </w:pPr>
            <w:r w:rsidRPr="00551B64">
              <w:rPr>
                <w:rFonts w:ascii="Times New Roman" w:hAnsi="Times New Roman"/>
                <w:color w:val="000000" w:themeColor="text1"/>
                <w:sz w:val="20"/>
                <w:szCs w:val="20"/>
              </w:rPr>
              <w:t>Pasākumi un uzdevumi/Izdevumi</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Pr="00551B64" w:rsidRDefault="00A0496F">
            <w:pPr>
              <w:spacing w:after="0" w:line="240" w:lineRule="auto"/>
              <w:ind w:left="-108" w:right="72"/>
              <w:jc w:val="center"/>
              <w:rPr>
                <w:rFonts w:ascii="Times New Roman" w:hAnsi="Times New Roman"/>
                <w:color w:val="000000" w:themeColor="text1"/>
                <w:sz w:val="20"/>
                <w:szCs w:val="20"/>
              </w:rPr>
            </w:pPr>
            <w:r w:rsidRPr="00551B64">
              <w:rPr>
                <w:rFonts w:ascii="Times New Roman" w:hAnsi="Times New Roman"/>
                <w:color w:val="000000" w:themeColor="text1"/>
                <w:sz w:val="20"/>
                <w:szCs w:val="20"/>
              </w:rPr>
              <w:t xml:space="preserve">Budžeta programma 01.00.00 „Korupcijas novēršanas un apkarošanas birojs”, izdevumi </w:t>
            </w:r>
            <w:r w:rsidRPr="00551B64">
              <w:rPr>
                <w:rFonts w:ascii="Times New Roman" w:hAnsi="Times New Roman"/>
                <w:i/>
                <w:color w:val="000000" w:themeColor="text1"/>
                <w:sz w:val="20"/>
                <w:szCs w:val="20"/>
              </w:rPr>
              <w:t>euro</w:t>
            </w:r>
          </w:p>
        </w:tc>
      </w:tr>
      <w:tr w:rsidR="00551B64" w:rsidRPr="00551B64" w:rsidTr="00A0496F">
        <w:trPr>
          <w:trHeight w:val="204"/>
        </w:trPr>
        <w:tc>
          <w:tcPr>
            <w:tcW w:w="1101" w:type="dxa"/>
            <w:tcBorders>
              <w:top w:val="single" w:sz="4" w:space="0" w:color="auto"/>
              <w:left w:val="single" w:sz="4" w:space="0" w:color="auto"/>
              <w:bottom w:val="single" w:sz="4" w:space="0" w:color="auto"/>
              <w:right w:val="single" w:sz="4" w:space="0" w:color="auto"/>
            </w:tcBorders>
            <w:vAlign w:val="center"/>
          </w:tcPr>
          <w:p w:rsidR="00A0496F" w:rsidRPr="00551B64" w:rsidRDefault="00A0496F">
            <w:pPr>
              <w:spacing w:after="0" w:line="240" w:lineRule="auto"/>
              <w:jc w:val="center"/>
              <w:rPr>
                <w:rFonts w:ascii="Times New Roman" w:hAnsi="Times New Roman"/>
                <w:color w:val="000000" w:themeColor="text1"/>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A0496F" w:rsidRPr="00551B64" w:rsidRDefault="00A0496F">
            <w:pPr>
              <w:spacing w:after="0" w:line="240" w:lineRule="auto"/>
              <w:rPr>
                <w:rFonts w:ascii="Times New Roman" w:hAnsi="Times New Roman"/>
                <w:color w:val="000000" w:themeColor="text1"/>
                <w:sz w:val="20"/>
                <w:szCs w:val="20"/>
              </w:rPr>
            </w:pPr>
            <w:r w:rsidRPr="00551B64">
              <w:rPr>
                <w:rFonts w:ascii="Times New Roman" w:hAnsi="Times New Roman"/>
                <w:color w:val="000000" w:themeColor="text1"/>
                <w:sz w:val="20"/>
                <w:szCs w:val="20"/>
              </w:rPr>
              <w:t xml:space="preserve">Kopā papildus nepieciešamie izdevumi </w:t>
            </w:r>
            <w:r w:rsidRPr="00551B64">
              <w:rPr>
                <w:rFonts w:ascii="Times New Roman" w:hAnsi="Times New Roman"/>
                <w:b/>
                <w:color w:val="000000" w:themeColor="text1"/>
                <w:sz w:val="20"/>
                <w:szCs w:val="20"/>
              </w:rPr>
              <w:t>Korupcijas novēršanas un apkarošanas birojam</w:t>
            </w:r>
          </w:p>
          <w:p w:rsidR="00A0496F" w:rsidRPr="00551B64" w:rsidRDefault="00A0496F">
            <w:pPr>
              <w:spacing w:after="0" w:line="240" w:lineRule="auto"/>
              <w:rPr>
                <w:rFonts w:ascii="Times New Roman" w:hAnsi="Times New Roman"/>
                <w:color w:val="000000" w:themeColor="text1"/>
                <w:sz w:val="20"/>
                <w:szCs w:val="20"/>
              </w:rPr>
            </w:pPr>
            <w:r w:rsidRPr="00551B64">
              <w:rPr>
                <w:rFonts w:ascii="Times New Roman" w:hAnsi="Times New Roman"/>
                <w:color w:val="000000" w:themeColor="text1"/>
                <w:sz w:val="20"/>
                <w:szCs w:val="20"/>
              </w:rPr>
              <w:t>(kopā no 2014.gada līdz 2016.gadam)</w:t>
            </w:r>
          </w:p>
          <w:p w:rsidR="00A0496F" w:rsidRPr="00551B64" w:rsidRDefault="00A0496F">
            <w:pPr>
              <w:spacing w:after="0" w:line="240" w:lineRule="auto"/>
              <w:rPr>
                <w:rFonts w:ascii="Times New Roman" w:hAnsi="Times New Roman"/>
                <w:b/>
                <w:color w:val="000000" w:themeColor="text1"/>
                <w:sz w:val="20"/>
                <w:szCs w:val="20"/>
              </w:rPr>
            </w:pPr>
            <w:r w:rsidRPr="00551B64">
              <w:rPr>
                <w:rFonts w:ascii="Times New Roman" w:hAnsi="Times New Roman"/>
                <w:b/>
                <w:color w:val="000000" w:themeColor="text1"/>
                <w:sz w:val="20"/>
                <w:szCs w:val="20"/>
              </w:rPr>
              <w:t xml:space="preserve">2015.gadā – 560 488 </w:t>
            </w:r>
            <w:r w:rsidRPr="00551B64">
              <w:rPr>
                <w:rFonts w:ascii="Times New Roman" w:hAnsi="Times New Roman"/>
                <w:b/>
                <w:i/>
                <w:color w:val="000000" w:themeColor="text1"/>
                <w:sz w:val="20"/>
                <w:szCs w:val="20"/>
              </w:rPr>
              <w:t>euro</w:t>
            </w:r>
            <w:r w:rsidRPr="00551B64">
              <w:rPr>
                <w:rFonts w:ascii="Times New Roman" w:hAnsi="Times New Roman"/>
                <w:b/>
                <w:color w:val="000000" w:themeColor="text1"/>
                <w:sz w:val="20"/>
                <w:szCs w:val="20"/>
              </w:rPr>
              <w:t xml:space="preserve"> </w:t>
            </w:r>
          </w:p>
          <w:p w:rsidR="00A0496F" w:rsidRPr="00551B64" w:rsidRDefault="00A0496F">
            <w:pPr>
              <w:spacing w:after="0" w:line="240" w:lineRule="auto"/>
              <w:rPr>
                <w:rFonts w:ascii="Times New Roman" w:hAnsi="Times New Roman"/>
                <w:b/>
                <w:color w:val="000000" w:themeColor="text1"/>
                <w:sz w:val="20"/>
                <w:szCs w:val="20"/>
              </w:rPr>
            </w:pPr>
            <w:r w:rsidRPr="00551B64">
              <w:rPr>
                <w:rFonts w:ascii="Times New Roman" w:hAnsi="Times New Roman"/>
                <w:b/>
                <w:color w:val="000000" w:themeColor="text1"/>
                <w:sz w:val="20"/>
                <w:szCs w:val="20"/>
              </w:rPr>
              <w:t xml:space="preserve">2016.gadā – 437 534 </w:t>
            </w:r>
            <w:r w:rsidRPr="00551B64">
              <w:rPr>
                <w:rFonts w:ascii="Times New Roman" w:hAnsi="Times New Roman"/>
                <w:b/>
                <w:i/>
                <w:color w:val="000000" w:themeColor="text1"/>
                <w:sz w:val="20"/>
                <w:szCs w:val="20"/>
              </w:rPr>
              <w:t>euro</w:t>
            </w:r>
            <w:r w:rsidRPr="00551B64">
              <w:rPr>
                <w:rFonts w:ascii="Times New Roman" w:hAnsi="Times New Roman"/>
                <w:b/>
                <w:color w:val="000000" w:themeColor="text1"/>
                <w:sz w:val="20"/>
                <w:szCs w:val="20"/>
              </w:rPr>
              <w:t xml:space="preserve"> </w:t>
            </w:r>
          </w:p>
          <w:p w:rsidR="00A0496F" w:rsidRPr="00551B64" w:rsidRDefault="00A0496F">
            <w:pPr>
              <w:spacing w:after="0" w:line="240" w:lineRule="auto"/>
              <w:rPr>
                <w:rFonts w:ascii="Times New Roman" w:hAnsi="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496F" w:rsidRPr="00551B64" w:rsidRDefault="00A0496F">
            <w:pPr>
              <w:tabs>
                <w:tab w:val="left" w:pos="1512"/>
              </w:tabs>
              <w:spacing w:after="0" w:line="240" w:lineRule="auto"/>
              <w:ind w:right="252"/>
              <w:jc w:val="center"/>
              <w:rPr>
                <w:rFonts w:ascii="Times New Roman" w:hAnsi="Times New Roman"/>
                <w:b/>
                <w:color w:val="000000" w:themeColor="text1"/>
                <w:sz w:val="20"/>
                <w:szCs w:val="20"/>
              </w:rPr>
            </w:pPr>
            <w:r w:rsidRPr="00551B64">
              <w:rPr>
                <w:rFonts w:ascii="Times New Roman" w:hAnsi="Times New Roman"/>
                <w:b/>
                <w:color w:val="000000" w:themeColor="text1"/>
                <w:sz w:val="20"/>
                <w:szCs w:val="20"/>
              </w:rPr>
              <w:t>998 022</w:t>
            </w:r>
          </w:p>
        </w:tc>
      </w:tr>
      <w:tr w:rsidR="00A0496F" w:rsidTr="00A0496F">
        <w:trPr>
          <w:trHeight w:val="748"/>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lastRenderedPageBreak/>
              <w:t>1.5.</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135EFB">
            <w:pPr>
              <w:spacing w:after="0" w:line="240" w:lineRule="auto"/>
              <w:jc w:val="both"/>
              <w:rPr>
                <w:rFonts w:ascii="Times New Roman" w:hAnsi="Times New Roman"/>
                <w:sz w:val="18"/>
                <w:szCs w:val="18"/>
              </w:rPr>
            </w:pPr>
            <w:r>
              <w:rPr>
                <w:rFonts w:ascii="Times New Roman" w:hAnsi="Times New Roman"/>
                <w:sz w:val="18"/>
                <w:szCs w:val="18"/>
              </w:rPr>
              <w:t>Veikt tiesību aizsardzības iestāžu personāla pastāvīgo profesionālo apmācību un kvalifikācijas paaugstināšanu organizētās noziedzības, ekonomisko un finanšu noziegumu, smago un sevišķi smago noziegumu apkarošanas jomā.</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62 930</w:t>
            </w: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31 465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2016.gadā – 31 465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20"/>
                <w:szCs w:val="20"/>
              </w:rPr>
            </w:pPr>
            <w:r>
              <w:rPr>
                <w:rFonts w:ascii="Times New Roman" w:hAnsi="Times New Roman"/>
                <w:sz w:val="20"/>
                <w:szCs w:val="20"/>
              </w:rPr>
              <w:t>Pakalpojuma apmaksa (IKK 2239)</w:t>
            </w:r>
          </w:p>
          <w:p w:rsidR="00A0496F" w:rsidRDefault="00A0496F">
            <w:pPr>
              <w:spacing w:after="0" w:line="240" w:lineRule="auto"/>
              <w:rPr>
                <w:rFonts w:ascii="Times New Roman" w:hAnsi="Times New Roman"/>
                <w:color w:val="FF0000"/>
                <w:sz w:val="20"/>
                <w:szCs w:val="20"/>
              </w:rPr>
            </w:pPr>
            <w:r>
              <w:rPr>
                <w:rFonts w:ascii="Times New Roman" w:hAnsi="Times New Roman"/>
                <w:sz w:val="20"/>
                <w:szCs w:val="20"/>
              </w:rPr>
              <w:t xml:space="preserve">Aprēķins: 36 cilvēku apmācība (10 dienas pa (4,5 stundām) 85 </w:t>
            </w:r>
            <w:r>
              <w:rPr>
                <w:rFonts w:ascii="Times New Roman" w:hAnsi="Times New Roman"/>
                <w:i/>
                <w:sz w:val="20"/>
                <w:szCs w:val="20"/>
              </w:rPr>
              <w:t xml:space="preserve">euro </w:t>
            </w:r>
            <w:r>
              <w:rPr>
                <w:rFonts w:ascii="Times New Roman" w:hAnsi="Times New Roman"/>
                <w:sz w:val="20"/>
                <w:szCs w:val="20"/>
              </w:rPr>
              <w:t xml:space="preserve">dienā – 85 </w:t>
            </w:r>
            <w:r>
              <w:rPr>
                <w:rFonts w:ascii="Times New Roman" w:hAnsi="Times New Roman"/>
                <w:i/>
                <w:sz w:val="20"/>
                <w:szCs w:val="20"/>
              </w:rPr>
              <w:t>euro</w:t>
            </w:r>
            <w:r>
              <w:rPr>
                <w:rFonts w:ascii="Times New Roman" w:hAnsi="Times New Roman"/>
                <w:sz w:val="20"/>
                <w:szCs w:val="20"/>
              </w:rPr>
              <w:t xml:space="preserve"> x 36 cilvēki x10 dienas =  30 600 </w:t>
            </w:r>
            <w:r>
              <w:rPr>
                <w:rFonts w:ascii="Times New Roman" w:hAnsi="Times New Roman"/>
                <w:i/>
                <w:sz w:val="20"/>
                <w:szCs w:val="20"/>
              </w:rPr>
              <w:t>euro</w:t>
            </w:r>
            <w:r>
              <w:rPr>
                <w:rFonts w:ascii="Times New Roman" w:hAnsi="Times New Roman"/>
                <w:sz w:val="20"/>
                <w:szCs w:val="20"/>
              </w:rPr>
              <w:t xml:space="preserve">; Excell apmācības 4 cilvēkiem ( 63 euro 1cilvēkam) – 63 </w:t>
            </w:r>
            <w:r>
              <w:rPr>
                <w:rFonts w:ascii="Times New Roman" w:hAnsi="Times New Roman"/>
                <w:i/>
                <w:sz w:val="20"/>
                <w:szCs w:val="20"/>
              </w:rPr>
              <w:t>euro</w:t>
            </w:r>
            <w:r>
              <w:rPr>
                <w:rFonts w:ascii="Times New Roman" w:hAnsi="Times New Roman"/>
                <w:sz w:val="20"/>
                <w:szCs w:val="20"/>
              </w:rPr>
              <w:t xml:space="preserve"> x 4cilvēki  = 252 </w:t>
            </w:r>
            <w:r>
              <w:rPr>
                <w:rFonts w:ascii="Times New Roman" w:hAnsi="Times New Roman"/>
                <w:i/>
                <w:sz w:val="20"/>
                <w:szCs w:val="20"/>
              </w:rPr>
              <w:t>euro</w:t>
            </w:r>
            <w:r>
              <w:rPr>
                <w:rFonts w:ascii="Times New Roman" w:hAnsi="Times New Roman"/>
                <w:sz w:val="20"/>
                <w:szCs w:val="20"/>
              </w:rPr>
              <w:t xml:space="preserve">; kursi par noziedzīga rakstura darījumu identificēšana ekonomiskos darījumos, pārskaitījumos 2 dienas (katru dienu pa 4 stundām)  </w:t>
            </w:r>
            <w:r>
              <w:rPr>
                <w:rFonts w:ascii="Times New Roman" w:hAnsi="Times New Roman"/>
                <w:sz w:val="20"/>
                <w:szCs w:val="20"/>
              </w:rPr>
              <w:sym w:font="Symbol" w:char="F02D"/>
            </w:r>
            <w:r>
              <w:rPr>
                <w:rFonts w:ascii="Times New Roman" w:hAnsi="Times New Roman"/>
                <w:sz w:val="20"/>
                <w:szCs w:val="20"/>
              </w:rPr>
              <w:t xml:space="preserve"> 613 </w:t>
            </w:r>
            <w:r>
              <w:rPr>
                <w:rFonts w:ascii="Times New Roman" w:hAnsi="Times New Roman"/>
                <w:i/>
                <w:sz w:val="20"/>
                <w:szCs w:val="20"/>
              </w:rPr>
              <w:t>euro</w:t>
            </w:r>
            <w:r>
              <w:rPr>
                <w:rFonts w:ascii="Times New Roman" w:hAnsi="Times New Roman"/>
                <w:color w:val="FF0000"/>
                <w:sz w:val="20"/>
                <w:szCs w:val="20"/>
              </w:rPr>
              <w:t>.</w:t>
            </w:r>
          </w:p>
          <w:p w:rsidR="00A0496F" w:rsidRPr="00551B64" w:rsidRDefault="00A0496F">
            <w:pPr>
              <w:spacing w:after="0" w:line="240" w:lineRule="auto"/>
              <w:jc w:val="both"/>
              <w:rPr>
                <w:rFonts w:ascii="Times New Roman" w:hAnsi="Times New Roman"/>
                <w:color w:val="000000" w:themeColor="text1"/>
                <w:sz w:val="20"/>
                <w:szCs w:val="20"/>
              </w:rPr>
            </w:pPr>
            <w:r w:rsidRPr="00551B64">
              <w:rPr>
                <w:rFonts w:ascii="Times New Roman" w:hAnsi="Times New Roman"/>
                <w:color w:val="000000" w:themeColor="text1"/>
                <w:sz w:val="20"/>
                <w:szCs w:val="20"/>
              </w:rPr>
              <w:t>Paredzēts veidot divus semināru ciklu, katrā seminārā veicot apmācību 5 dienas (katrā apmācot 18 darbiniekus).</w:t>
            </w:r>
          </w:p>
          <w:p w:rsidR="00A0496F" w:rsidRPr="00551B64" w:rsidRDefault="00A0496F">
            <w:pPr>
              <w:spacing w:after="0" w:line="240" w:lineRule="auto"/>
              <w:rPr>
                <w:rFonts w:ascii="Times New Roman" w:hAnsi="Times New Roman"/>
                <w:b/>
                <w:color w:val="000000" w:themeColor="text1"/>
                <w:sz w:val="20"/>
                <w:szCs w:val="20"/>
              </w:rPr>
            </w:pPr>
            <w:r w:rsidRPr="00551B64">
              <w:rPr>
                <w:rFonts w:ascii="Times New Roman" w:hAnsi="Times New Roman"/>
                <w:b/>
                <w:color w:val="000000" w:themeColor="text1"/>
                <w:sz w:val="20"/>
                <w:szCs w:val="20"/>
              </w:rPr>
              <w:t>1.seminārs</w:t>
            </w:r>
          </w:p>
          <w:tbl>
            <w:tblPr>
              <w:tblStyle w:val="TableGrid"/>
              <w:tblW w:w="5981" w:type="dxa"/>
              <w:tblLook w:val="04A0" w:firstRow="1" w:lastRow="0" w:firstColumn="1" w:lastColumn="0" w:noHBand="0" w:noVBand="1"/>
            </w:tblPr>
            <w:tblGrid>
              <w:gridCol w:w="5131"/>
              <w:gridCol w:w="850"/>
            </w:tblGrid>
            <w:tr w:rsidR="00551B64" w:rsidRPr="00551B64">
              <w:tc>
                <w:tcPr>
                  <w:tcW w:w="5131" w:type="dxa"/>
                  <w:tcBorders>
                    <w:top w:val="single" w:sz="4" w:space="0" w:color="auto"/>
                    <w:left w:val="single" w:sz="4" w:space="0" w:color="auto"/>
                    <w:bottom w:val="single" w:sz="4" w:space="0" w:color="auto"/>
                    <w:right w:val="single" w:sz="4" w:space="0" w:color="auto"/>
                  </w:tcBorders>
                  <w:vAlign w:val="center"/>
                  <w:hideMark/>
                </w:tcPr>
                <w:p w:rsidR="00A0496F" w:rsidRPr="00551B64" w:rsidRDefault="00A0496F">
                  <w:pPr>
                    <w:jc w:val="center"/>
                    <w:rPr>
                      <w:rFonts w:ascii="Times New Roman" w:hAnsi="Times New Roman"/>
                      <w:color w:val="000000" w:themeColor="text1"/>
                      <w:sz w:val="18"/>
                      <w:szCs w:val="18"/>
                    </w:rPr>
                  </w:pPr>
                  <w:r w:rsidRPr="00551B64">
                    <w:rPr>
                      <w:rFonts w:ascii="Times New Roman" w:hAnsi="Times New Roman"/>
                      <w:color w:val="000000" w:themeColor="text1"/>
                      <w:sz w:val="18"/>
                      <w:szCs w:val="18"/>
                    </w:rPr>
                    <w:t>Lekciju tēmas</w:t>
                  </w:r>
                </w:p>
              </w:tc>
              <w:tc>
                <w:tcPr>
                  <w:tcW w:w="850" w:type="dxa"/>
                  <w:tcBorders>
                    <w:top w:val="single" w:sz="4" w:space="0" w:color="auto"/>
                    <w:left w:val="single" w:sz="4" w:space="0" w:color="auto"/>
                    <w:bottom w:val="single" w:sz="4" w:space="0" w:color="auto"/>
                    <w:right w:val="single" w:sz="4" w:space="0" w:color="auto"/>
                  </w:tcBorders>
                  <w:vAlign w:val="center"/>
                  <w:hideMark/>
                </w:tcPr>
                <w:p w:rsidR="00A0496F" w:rsidRPr="00551B64" w:rsidRDefault="00A0496F">
                  <w:pPr>
                    <w:jc w:val="center"/>
                    <w:rPr>
                      <w:rFonts w:ascii="Times New Roman" w:hAnsi="Times New Roman"/>
                      <w:color w:val="000000" w:themeColor="text1"/>
                      <w:sz w:val="18"/>
                      <w:szCs w:val="18"/>
                    </w:rPr>
                  </w:pPr>
                  <w:r w:rsidRPr="00551B64">
                    <w:rPr>
                      <w:rFonts w:ascii="Times New Roman" w:hAnsi="Times New Roman"/>
                      <w:color w:val="000000" w:themeColor="text1"/>
                      <w:sz w:val="18"/>
                      <w:szCs w:val="18"/>
                    </w:rPr>
                    <w:t>Norises laiks</w:t>
                  </w:r>
                </w:p>
              </w:tc>
            </w:tr>
            <w:tr w:rsidR="00551B64" w:rsidRPr="00551B64">
              <w:tc>
                <w:tcPr>
                  <w:tcW w:w="5131" w:type="dxa"/>
                  <w:tcBorders>
                    <w:top w:val="single" w:sz="4" w:space="0" w:color="auto"/>
                    <w:left w:val="single" w:sz="4" w:space="0" w:color="auto"/>
                    <w:bottom w:val="single" w:sz="4" w:space="0" w:color="auto"/>
                    <w:right w:val="single" w:sz="4" w:space="0" w:color="auto"/>
                  </w:tcBorders>
                  <w:hideMark/>
                </w:tcPr>
                <w:p w:rsidR="00A0496F" w:rsidRPr="00551B64" w:rsidRDefault="00A0496F">
                  <w:pPr>
                    <w:rPr>
                      <w:rFonts w:ascii="Times New Roman" w:hAnsi="Times New Roman"/>
                      <w:color w:val="000000" w:themeColor="text1"/>
                      <w:sz w:val="18"/>
                      <w:szCs w:val="18"/>
                    </w:rPr>
                  </w:pPr>
                  <w:r w:rsidRPr="00551B64">
                    <w:rPr>
                      <w:rFonts w:ascii="Times New Roman" w:hAnsi="Times New Roman"/>
                      <w:color w:val="000000" w:themeColor="text1"/>
                      <w:sz w:val="18"/>
                      <w:szCs w:val="18"/>
                      <w:u w:val="single"/>
                    </w:rPr>
                    <w:t xml:space="preserve">1.lekcija. </w:t>
                  </w:r>
                  <w:r w:rsidRPr="00551B64">
                    <w:rPr>
                      <w:rFonts w:ascii="Times New Roman" w:hAnsi="Times New Roman"/>
                      <w:color w:val="000000" w:themeColor="text1"/>
                      <w:sz w:val="18"/>
                      <w:szCs w:val="18"/>
                    </w:rPr>
                    <w:t>Finanšu un ekonomiskie noziegumi, tai skaitā izvairīšanās no nodokļu nomaksas, nodokļu auditos/aprēķinos izdarīto secinājumu pamatotība un izmantošana procesuālajās darbībās.</w:t>
                  </w:r>
                </w:p>
                <w:p w:rsidR="00A0496F" w:rsidRPr="00551B64" w:rsidRDefault="00A0496F">
                  <w:pPr>
                    <w:rPr>
                      <w:rFonts w:ascii="Times New Roman" w:hAnsi="Times New Roman"/>
                      <w:color w:val="000000" w:themeColor="text1"/>
                      <w:sz w:val="18"/>
                      <w:szCs w:val="18"/>
                      <w:u w:val="single"/>
                    </w:rPr>
                  </w:pPr>
                  <w:r w:rsidRPr="00551B64">
                    <w:rPr>
                      <w:rFonts w:ascii="Times New Roman" w:hAnsi="Times New Roman"/>
                      <w:color w:val="000000" w:themeColor="text1"/>
                      <w:sz w:val="18"/>
                      <w:szCs w:val="18"/>
                      <w:u w:val="single"/>
                    </w:rPr>
                    <w:t xml:space="preserve">2.lekcija. </w:t>
                  </w:r>
                  <w:r w:rsidRPr="00551B64">
                    <w:rPr>
                      <w:rFonts w:ascii="Times New Roman" w:hAnsi="Times New Roman"/>
                      <w:color w:val="000000" w:themeColor="text1"/>
                      <w:sz w:val="18"/>
                      <w:szCs w:val="18"/>
                    </w:rPr>
                    <w:t>Nodokļu auditos/aprēķinos izdarīto secinājumu pamatotība un izmantošana procesuālajās darbībās.</w:t>
                  </w:r>
                </w:p>
              </w:tc>
              <w:tc>
                <w:tcPr>
                  <w:tcW w:w="850" w:type="dxa"/>
                  <w:tcBorders>
                    <w:top w:val="single" w:sz="4" w:space="0" w:color="auto"/>
                    <w:left w:val="single" w:sz="4" w:space="0" w:color="auto"/>
                    <w:bottom w:val="single" w:sz="4" w:space="0" w:color="auto"/>
                    <w:right w:val="single" w:sz="4" w:space="0" w:color="auto"/>
                  </w:tcBorders>
                  <w:vAlign w:val="center"/>
                  <w:hideMark/>
                </w:tcPr>
                <w:p w:rsidR="00A0496F" w:rsidRPr="00551B64" w:rsidRDefault="00A0496F">
                  <w:pPr>
                    <w:jc w:val="center"/>
                    <w:rPr>
                      <w:rFonts w:ascii="Times New Roman" w:hAnsi="Times New Roman"/>
                      <w:color w:val="000000" w:themeColor="text1"/>
                      <w:sz w:val="18"/>
                      <w:szCs w:val="18"/>
                    </w:rPr>
                  </w:pPr>
                  <w:r w:rsidRPr="00551B64">
                    <w:rPr>
                      <w:rFonts w:ascii="Times New Roman" w:hAnsi="Times New Roman"/>
                      <w:color w:val="000000" w:themeColor="text1"/>
                      <w:sz w:val="18"/>
                      <w:szCs w:val="18"/>
                    </w:rPr>
                    <w:t>1.diena</w:t>
                  </w:r>
                </w:p>
              </w:tc>
            </w:tr>
            <w:tr w:rsidR="00551B64" w:rsidRPr="00551B64">
              <w:tc>
                <w:tcPr>
                  <w:tcW w:w="5131" w:type="dxa"/>
                  <w:tcBorders>
                    <w:top w:val="single" w:sz="4" w:space="0" w:color="auto"/>
                    <w:left w:val="single" w:sz="4" w:space="0" w:color="auto"/>
                    <w:bottom w:val="single" w:sz="4" w:space="0" w:color="auto"/>
                    <w:right w:val="single" w:sz="4" w:space="0" w:color="auto"/>
                  </w:tcBorders>
                  <w:hideMark/>
                </w:tcPr>
                <w:p w:rsidR="00A0496F" w:rsidRPr="00551B64" w:rsidRDefault="00A0496F">
                  <w:pPr>
                    <w:rPr>
                      <w:rFonts w:ascii="Times New Roman" w:hAnsi="Times New Roman"/>
                      <w:color w:val="000000" w:themeColor="text1"/>
                      <w:sz w:val="18"/>
                      <w:szCs w:val="18"/>
                    </w:rPr>
                  </w:pPr>
                  <w:r w:rsidRPr="00551B64">
                    <w:rPr>
                      <w:rFonts w:ascii="Times New Roman" w:hAnsi="Times New Roman"/>
                      <w:color w:val="000000" w:themeColor="text1"/>
                      <w:sz w:val="18"/>
                      <w:szCs w:val="18"/>
                      <w:u w:val="single"/>
                    </w:rPr>
                    <w:t xml:space="preserve">1.lekcija. </w:t>
                  </w:r>
                  <w:r w:rsidRPr="00551B64">
                    <w:rPr>
                      <w:rFonts w:ascii="Times New Roman" w:hAnsi="Times New Roman"/>
                      <w:color w:val="000000" w:themeColor="text1"/>
                      <w:sz w:val="18"/>
                      <w:szCs w:val="18"/>
                    </w:rPr>
                    <w:t>Noziedzīgi iegūtu līdzekļu legalizēšanas problemātika, sodu politika un prakse.</w:t>
                  </w:r>
                </w:p>
                <w:p w:rsidR="00A0496F" w:rsidRPr="00551B64" w:rsidRDefault="00A0496F">
                  <w:pPr>
                    <w:rPr>
                      <w:rFonts w:ascii="Times New Roman" w:hAnsi="Times New Roman"/>
                      <w:color w:val="000000" w:themeColor="text1"/>
                      <w:sz w:val="18"/>
                      <w:szCs w:val="18"/>
                    </w:rPr>
                  </w:pPr>
                  <w:r w:rsidRPr="00551B64">
                    <w:rPr>
                      <w:rFonts w:ascii="Times New Roman" w:hAnsi="Times New Roman"/>
                      <w:color w:val="000000" w:themeColor="text1"/>
                      <w:sz w:val="18"/>
                      <w:szCs w:val="18"/>
                      <w:u w:val="single"/>
                    </w:rPr>
                    <w:t xml:space="preserve">2.lekcija. </w:t>
                  </w:r>
                  <w:r w:rsidRPr="00551B64">
                    <w:rPr>
                      <w:rFonts w:ascii="Times New Roman" w:hAnsi="Times New Roman"/>
                      <w:color w:val="000000" w:themeColor="text1"/>
                      <w:sz w:val="18"/>
                      <w:szCs w:val="18"/>
                    </w:rPr>
                    <w:t>Noziedzīgi iegūta manta, tai skaitā mantas konfiskācijas iespējas kriminālprocesā.</w:t>
                  </w:r>
                </w:p>
              </w:tc>
              <w:tc>
                <w:tcPr>
                  <w:tcW w:w="850" w:type="dxa"/>
                  <w:tcBorders>
                    <w:top w:val="single" w:sz="4" w:space="0" w:color="auto"/>
                    <w:left w:val="single" w:sz="4" w:space="0" w:color="auto"/>
                    <w:bottom w:val="single" w:sz="4" w:space="0" w:color="auto"/>
                    <w:right w:val="single" w:sz="4" w:space="0" w:color="auto"/>
                  </w:tcBorders>
                  <w:vAlign w:val="center"/>
                  <w:hideMark/>
                </w:tcPr>
                <w:p w:rsidR="00A0496F" w:rsidRPr="00551B64" w:rsidRDefault="00A0496F">
                  <w:pPr>
                    <w:jc w:val="center"/>
                    <w:rPr>
                      <w:rFonts w:ascii="Times New Roman" w:hAnsi="Times New Roman"/>
                      <w:color w:val="000000" w:themeColor="text1"/>
                      <w:sz w:val="18"/>
                      <w:szCs w:val="18"/>
                    </w:rPr>
                  </w:pPr>
                  <w:r w:rsidRPr="00551B64">
                    <w:rPr>
                      <w:rFonts w:ascii="Times New Roman" w:hAnsi="Times New Roman"/>
                      <w:color w:val="000000" w:themeColor="text1"/>
                      <w:sz w:val="18"/>
                      <w:szCs w:val="18"/>
                    </w:rPr>
                    <w:t>2.diena</w:t>
                  </w:r>
                </w:p>
              </w:tc>
            </w:tr>
            <w:tr w:rsidR="00551B64" w:rsidRPr="00551B64">
              <w:tc>
                <w:tcPr>
                  <w:tcW w:w="5131" w:type="dxa"/>
                  <w:tcBorders>
                    <w:top w:val="single" w:sz="4" w:space="0" w:color="auto"/>
                    <w:left w:val="single" w:sz="4" w:space="0" w:color="auto"/>
                    <w:bottom w:val="single" w:sz="4" w:space="0" w:color="auto"/>
                    <w:right w:val="single" w:sz="4" w:space="0" w:color="auto"/>
                  </w:tcBorders>
                  <w:hideMark/>
                </w:tcPr>
                <w:p w:rsidR="00A0496F" w:rsidRPr="00551B64" w:rsidRDefault="00A0496F">
                  <w:pPr>
                    <w:rPr>
                      <w:rFonts w:ascii="Times New Roman" w:hAnsi="Times New Roman"/>
                      <w:color w:val="000000" w:themeColor="text1"/>
                      <w:sz w:val="18"/>
                      <w:szCs w:val="18"/>
                    </w:rPr>
                  </w:pPr>
                  <w:r w:rsidRPr="00551B64">
                    <w:rPr>
                      <w:rFonts w:ascii="Times New Roman" w:hAnsi="Times New Roman"/>
                      <w:color w:val="000000" w:themeColor="text1"/>
                      <w:sz w:val="18"/>
                      <w:szCs w:val="18"/>
                      <w:u w:val="single"/>
                    </w:rPr>
                    <w:t xml:space="preserve">1.lekcija. </w:t>
                  </w:r>
                  <w:r w:rsidRPr="00551B64">
                    <w:rPr>
                      <w:rFonts w:ascii="Times New Roman" w:hAnsi="Times New Roman"/>
                      <w:color w:val="000000" w:themeColor="text1"/>
                      <w:sz w:val="18"/>
                      <w:szCs w:val="18"/>
                    </w:rPr>
                    <w:t>Augstākās tiesas spriedumu analīze.</w:t>
                  </w:r>
                </w:p>
                <w:p w:rsidR="00A0496F" w:rsidRPr="00551B64" w:rsidRDefault="00A0496F">
                  <w:pPr>
                    <w:rPr>
                      <w:rFonts w:ascii="Times New Roman" w:hAnsi="Times New Roman"/>
                      <w:color w:val="000000" w:themeColor="text1"/>
                      <w:sz w:val="18"/>
                      <w:szCs w:val="18"/>
                    </w:rPr>
                  </w:pPr>
                  <w:r w:rsidRPr="00551B64">
                    <w:rPr>
                      <w:rFonts w:ascii="Times New Roman" w:hAnsi="Times New Roman"/>
                      <w:color w:val="000000" w:themeColor="text1"/>
                      <w:sz w:val="18"/>
                      <w:szCs w:val="18"/>
                      <w:u w:val="single"/>
                    </w:rPr>
                    <w:t xml:space="preserve">2.lekcija. </w:t>
                  </w:r>
                  <w:r w:rsidRPr="00551B64">
                    <w:rPr>
                      <w:rFonts w:ascii="Times New Roman" w:hAnsi="Times New Roman"/>
                      <w:color w:val="000000" w:themeColor="text1"/>
                      <w:sz w:val="18"/>
                      <w:szCs w:val="18"/>
                    </w:rPr>
                    <w:t>Būtiska kaitējuma jēdziens un likuma interpretācija, tā apraksts apsūdzībās.</w:t>
                  </w:r>
                </w:p>
              </w:tc>
              <w:tc>
                <w:tcPr>
                  <w:tcW w:w="850" w:type="dxa"/>
                  <w:tcBorders>
                    <w:top w:val="single" w:sz="4" w:space="0" w:color="auto"/>
                    <w:left w:val="single" w:sz="4" w:space="0" w:color="auto"/>
                    <w:bottom w:val="single" w:sz="4" w:space="0" w:color="auto"/>
                    <w:right w:val="single" w:sz="4" w:space="0" w:color="auto"/>
                  </w:tcBorders>
                  <w:vAlign w:val="center"/>
                  <w:hideMark/>
                </w:tcPr>
                <w:p w:rsidR="00A0496F" w:rsidRPr="00551B64" w:rsidRDefault="00A0496F">
                  <w:pPr>
                    <w:jc w:val="center"/>
                    <w:rPr>
                      <w:rFonts w:ascii="Times New Roman" w:hAnsi="Times New Roman"/>
                      <w:color w:val="000000" w:themeColor="text1"/>
                      <w:sz w:val="18"/>
                      <w:szCs w:val="18"/>
                    </w:rPr>
                  </w:pPr>
                  <w:r w:rsidRPr="00551B64">
                    <w:rPr>
                      <w:rFonts w:ascii="Times New Roman" w:hAnsi="Times New Roman"/>
                      <w:color w:val="000000" w:themeColor="text1"/>
                      <w:sz w:val="18"/>
                      <w:szCs w:val="18"/>
                    </w:rPr>
                    <w:t>3.diena</w:t>
                  </w:r>
                </w:p>
              </w:tc>
            </w:tr>
            <w:tr w:rsidR="00551B64" w:rsidRPr="00551B64">
              <w:tc>
                <w:tcPr>
                  <w:tcW w:w="5131" w:type="dxa"/>
                  <w:tcBorders>
                    <w:top w:val="single" w:sz="4" w:space="0" w:color="auto"/>
                    <w:left w:val="single" w:sz="4" w:space="0" w:color="auto"/>
                    <w:bottom w:val="single" w:sz="4" w:space="0" w:color="auto"/>
                    <w:right w:val="single" w:sz="4" w:space="0" w:color="auto"/>
                  </w:tcBorders>
                  <w:hideMark/>
                </w:tcPr>
                <w:p w:rsidR="00A0496F" w:rsidRPr="00551B64" w:rsidRDefault="00A0496F">
                  <w:pPr>
                    <w:rPr>
                      <w:rFonts w:ascii="Times New Roman" w:hAnsi="Times New Roman"/>
                      <w:color w:val="000000" w:themeColor="text1"/>
                      <w:sz w:val="18"/>
                      <w:szCs w:val="18"/>
                      <w:u w:val="single"/>
                    </w:rPr>
                  </w:pPr>
                  <w:r w:rsidRPr="00551B64">
                    <w:rPr>
                      <w:rFonts w:ascii="Times New Roman" w:hAnsi="Times New Roman"/>
                      <w:color w:val="000000" w:themeColor="text1"/>
                      <w:sz w:val="18"/>
                      <w:szCs w:val="18"/>
                      <w:u w:val="single"/>
                    </w:rPr>
                    <w:t xml:space="preserve">1.lekcija. </w:t>
                  </w:r>
                  <w:r w:rsidRPr="00551B64">
                    <w:rPr>
                      <w:rFonts w:ascii="Times New Roman" w:hAnsi="Times New Roman"/>
                      <w:color w:val="000000" w:themeColor="text1"/>
                      <w:sz w:val="18"/>
                      <w:szCs w:val="18"/>
                    </w:rPr>
                    <w:t>Ekspertīžu veidi un jaunākās tehnoloģijas to veikšanā.</w:t>
                  </w:r>
                </w:p>
                <w:p w:rsidR="00A0496F" w:rsidRPr="00551B64" w:rsidRDefault="00A0496F">
                  <w:pPr>
                    <w:rPr>
                      <w:rFonts w:ascii="Times New Roman" w:hAnsi="Times New Roman"/>
                      <w:color w:val="000000" w:themeColor="text1"/>
                      <w:sz w:val="18"/>
                      <w:szCs w:val="18"/>
                    </w:rPr>
                  </w:pPr>
                  <w:r w:rsidRPr="00551B64">
                    <w:rPr>
                      <w:rFonts w:ascii="Times New Roman" w:hAnsi="Times New Roman"/>
                      <w:color w:val="000000" w:themeColor="text1"/>
                      <w:sz w:val="18"/>
                      <w:szCs w:val="18"/>
                      <w:u w:val="single"/>
                    </w:rPr>
                    <w:t xml:space="preserve">2.lekcija. </w:t>
                  </w:r>
                  <w:r w:rsidRPr="00551B64">
                    <w:rPr>
                      <w:rFonts w:ascii="Times New Roman" w:hAnsi="Times New Roman"/>
                      <w:color w:val="000000" w:themeColor="text1"/>
                      <w:sz w:val="18"/>
                      <w:szCs w:val="18"/>
                    </w:rPr>
                    <w:t>„Melu detektora” izmantošanas iespējas, tehniskās ekspertīzes, iespējas un problemātika.</w:t>
                  </w:r>
                </w:p>
              </w:tc>
              <w:tc>
                <w:tcPr>
                  <w:tcW w:w="850" w:type="dxa"/>
                  <w:tcBorders>
                    <w:top w:val="single" w:sz="4" w:space="0" w:color="auto"/>
                    <w:left w:val="single" w:sz="4" w:space="0" w:color="auto"/>
                    <w:bottom w:val="single" w:sz="4" w:space="0" w:color="auto"/>
                    <w:right w:val="single" w:sz="4" w:space="0" w:color="auto"/>
                  </w:tcBorders>
                  <w:vAlign w:val="center"/>
                  <w:hideMark/>
                </w:tcPr>
                <w:p w:rsidR="00A0496F" w:rsidRPr="00551B64" w:rsidRDefault="00A0496F">
                  <w:pPr>
                    <w:jc w:val="center"/>
                    <w:rPr>
                      <w:rFonts w:ascii="Times New Roman" w:hAnsi="Times New Roman"/>
                      <w:color w:val="000000" w:themeColor="text1"/>
                      <w:sz w:val="18"/>
                      <w:szCs w:val="18"/>
                    </w:rPr>
                  </w:pPr>
                  <w:r w:rsidRPr="00551B64">
                    <w:rPr>
                      <w:rFonts w:ascii="Times New Roman" w:hAnsi="Times New Roman"/>
                      <w:color w:val="000000" w:themeColor="text1"/>
                      <w:sz w:val="18"/>
                      <w:szCs w:val="18"/>
                    </w:rPr>
                    <w:t>4.diena</w:t>
                  </w:r>
                </w:p>
              </w:tc>
            </w:tr>
            <w:tr w:rsidR="00551B64" w:rsidRPr="00551B64">
              <w:tc>
                <w:tcPr>
                  <w:tcW w:w="5131" w:type="dxa"/>
                  <w:tcBorders>
                    <w:top w:val="single" w:sz="4" w:space="0" w:color="auto"/>
                    <w:left w:val="single" w:sz="4" w:space="0" w:color="auto"/>
                    <w:bottom w:val="single" w:sz="4" w:space="0" w:color="auto"/>
                    <w:right w:val="single" w:sz="4" w:space="0" w:color="auto"/>
                  </w:tcBorders>
                  <w:hideMark/>
                </w:tcPr>
                <w:p w:rsidR="00A0496F" w:rsidRPr="00551B64" w:rsidRDefault="00A0496F">
                  <w:pPr>
                    <w:rPr>
                      <w:rFonts w:ascii="Times New Roman" w:hAnsi="Times New Roman"/>
                      <w:color w:val="000000" w:themeColor="text1"/>
                      <w:sz w:val="18"/>
                      <w:szCs w:val="18"/>
                      <w:u w:val="single"/>
                    </w:rPr>
                  </w:pPr>
                  <w:r w:rsidRPr="00551B64">
                    <w:rPr>
                      <w:rFonts w:ascii="Times New Roman" w:hAnsi="Times New Roman"/>
                      <w:color w:val="000000" w:themeColor="text1"/>
                      <w:sz w:val="18"/>
                      <w:szCs w:val="18"/>
                      <w:u w:val="single"/>
                    </w:rPr>
                    <w:t>1.lekcija.</w:t>
                  </w:r>
                  <w:r w:rsidRPr="00551B64">
                    <w:rPr>
                      <w:rFonts w:ascii="Times New Roman" w:hAnsi="Times New Roman"/>
                      <w:color w:val="000000" w:themeColor="text1"/>
                      <w:sz w:val="18"/>
                      <w:szCs w:val="18"/>
                    </w:rPr>
                    <w:t xml:space="preserve"> Pierādījumi un pierādīšana, t.sk. pierādījumu pieļaujamības un pietiekamības kritēriji.</w:t>
                  </w:r>
                </w:p>
                <w:p w:rsidR="00A0496F" w:rsidRPr="00551B64" w:rsidRDefault="00A0496F">
                  <w:pPr>
                    <w:rPr>
                      <w:rFonts w:ascii="Times New Roman" w:hAnsi="Times New Roman"/>
                      <w:color w:val="000000" w:themeColor="text1"/>
                      <w:sz w:val="18"/>
                      <w:szCs w:val="18"/>
                    </w:rPr>
                  </w:pPr>
                  <w:r w:rsidRPr="00551B64">
                    <w:rPr>
                      <w:rFonts w:ascii="Times New Roman" w:hAnsi="Times New Roman"/>
                      <w:color w:val="000000" w:themeColor="text1"/>
                      <w:sz w:val="18"/>
                      <w:szCs w:val="18"/>
                      <w:u w:val="single"/>
                    </w:rPr>
                    <w:t xml:space="preserve">2.lekcija. </w:t>
                  </w:r>
                  <w:r w:rsidRPr="00551B64">
                    <w:rPr>
                      <w:rFonts w:ascii="Times New Roman" w:hAnsi="Times New Roman"/>
                      <w:color w:val="000000" w:themeColor="text1"/>
                      <w:sz w:val="18"/>
                      <w:szCs w:val="18"/>
                    </w:rPr>
                    <w:t>Pierādījumu vērtēšana, pierādīšanas procesa problēmjautājumi.</w:t>
                  </w:r>
                </w:p>
              </w:tc>
              <w:tc>
                <w:tcPr>
                  <w:tcW w:w="850" w:type="dxa"/>
                  <w:tcBorders>
                    <w:top w:val="single" w:sz="4" w:space="0" w:color="auto"/>
                    <w:left w:val="single" w:sz="4" w:space="0" w:color="auto"/>
                    <w:bottom w:val="single" w:sz="4" w:space="0" w:color="auto"/>
                    <w:right w:val="single" w:sz="4" w:space="0" w:color="auto"/>
                  </w:tcBorders>
                  <w:vAlign w:val="center"/>
                  <w:hideMark/>
                </w:tcPr>
                <w:p w:rsidR="00A0496F" w:rsidRPr="00551B64" w:rsidRDefault="00A0496F">
                  <w:pPr>
                    <w:jc w:val="center"/>
                    <w:rPr>
                      <w:rFonts w:ascii="Times New Roman" w:hAnsi="Times New Roman"/>
                      <w:color w:val="000000" w:themeColor="text1"/>
                      <w:sz w:val="18"/>
                      <w:szCs w:val="18"/>
                    </w:rPr>
                  </w:pPr>
                  <w:r w:rsidRPr="00551B64">
                    <w:rPr>
                      <w:rFonts w:ascii="Times New Roman" w:hAnsi="Times New Roman"/>
                      <w:color w:val="000000" w:themeColor="text1"/>
                      <w:sz w:val="18"/>
                      <w:szCs w:val="18"/>
                    </w:rPr>
                    <w:t>5.diena</w:t>
                  </w:r>
                </w:p>
              </w:tc>
            </w:tr>
          </w:tbl>
          <w:p w:rsidR="00A0496F" w:rsidRPr="00551B64" w:rsidRDefault="00A0496F">
            <w:pPr>
              <w:spacing w:after="0" w:line="240" w:lineRule="auto"/>
              <w:rPr>
                <w:rFonts w:ascii="Times New Roman" w:eastAsia="Calibri" w:hAnsi="Times New Roman"/>
                <w:b/>
                <w:color w:val="000000" w:themeColor="text1"/>
                <w:sz w:val="20"/>
                <w:szCs w:val="20"/>
              </w:rPr>
            </w:pPr>
          </w:p>
          <w:p w:rsidR="00A0496F" w:rsidRPr="00551B64" w:rsidRDefault="00A0496F">
            <w:pPr>
              <w:spacing w:after="0" w:line="240" w:lineRule="auto"/>
              <w:rPr>
                <w:rFonts w:ascii="Times New Roman" w:hAnsi="Times New Roman"/>
                <w:b/>
                <w:color w:val="000000" w:themeColor="text1"/>
                <w:sz w:val="20"/>
                <w:szCs w:val="20"/>
              </w:rPr>
            </w:pPr>
            <w:r w:rsidRPr="00551B64">
              <w:rPr>
                <w:rFonts w:ascii="Times New Roman" w:hAnsi="Times New Roman"/>
                <w:b/>
                <w:color w:val="000000" w:themeColor="text1"/>
                <w:sz w:val="20"/>
                <w:szCs w:val="20"/>
              </w:rPr>
              <w:t>2.seminārs</w:t>
            </w:r>
          </w:p>
          <w:tbl>
            <w:tblPr>
              <w:tblStyle w:val="TableGrid"/>
              <w:tblW w:w="0" w:type="auto"/>
              <w:tblLook w:val="04A0" w:firstRow="1" w:lastRow="0" w:firstColumn="1" w:lastColumn="0" w:noHBand="0" w:noVBand="1"/>
            </w:tblPr>
            <w:tblGrid>
              <w:gridCol w:w="5131"/>
              <w:gridCol w:w="850"/>
            </w:tblGrid>
            <w:tr w:rsidR="00551B64" w:rsidRPr="00551B64">
              <w:tc>
                <w:tcPr>
                  <w:tcW w:w="5131" w:type="dxa"/>
                  <w:tcBorders>
                    <w:top w:val="single" w:sz="4" w:space="0" w:color="auto"/>
                    <w:left w:val="single" w:sz="4" w:space="0" w:color="auto"/>
                    <w:bottom w:val="single" w:sz="4" w:space="0" w:color="auto"/>
                    <w:right w:val="single" w:sz="4" w:space="0" w:color="auto"/>
                  </w:tcBorders>
                  <w:vAlign w:val="center"/>
                  <w:hideMark/>
                </w:tcPr>
                <w:p w:rsidR="00A0496F" w:rsidRPr="00551B64" w:rsidRDefault="00A0496F">
                  <w:pPr>
                    <w:jc w:val="center"/>
                    <w:rPr>
                      <w:rFonts w:ascii="Times New Roman" w:hAnsi="Times New Roman"/>
                      <w:color w:val="000000" w:themeColor="text1"/>
                      <w:sz w:val="18"/>
                      <w:szCs w:val="18"/>
                    </w:rPr>
                  </w:pPr>
                  <w:r w:rsidRPr="00551B64">
                    <w:rPr>
                      <w:rFonts w:ascii="Times New Roman" w:hAnsi="Times New Roman"/>
                      <w:color w:val="000000" w:themeColor="text1"/>
                      <w:sz w:val="18"/>
                      <w:szCs w:val="18"/>
                    </w:rPr>
                    <w:t>Lekciju tēmas</w:t>
                  </w:r>
                </w:p>
              </w:tc>
              <w:tc>
                <w:tcPr>
                  <w:tcW w:w="850" w:type="dxa"/>
                  <w:tcBorders>
                    <w:top w:val="single" w:sz="4" w:space="0" w:color="auto"/>
                    <w:left w:val="single" w:sz="4" w:space="0" w:color="auto"/>
                    <w:bottom w:val="single" w:sz="4" w:space="0" w:color="auto"/>
                    <w:right w:val="single" w:sz="4" w:space="0" w:color="auto"/>
                  </w:tcBorders>
                  <w:vAlign w:val="center"/>
                  <w:hideMark/>
                </w:tcPr>
                <w:p w:rsidR="00A0496F" w:rsidRPr="00551B64" w:rsidRDefault="00A0496F">
                  <w:pPr>
                    <w:jc w:val="center"/>
                    <w:rPr>
                      <w:rFonts w:ascii="Times New Roman" w:hAnsi="Times New Roman"/>
                      <w:color w:val="000000" w:themeColor="text1"/>
                      <w:sz w:val="18"/>
                      <w:szCs w:val="18"/>
                    </w:rPr>
                  </w:pPr>
                  <w:r w:rsidRPr="00551B64">
                    <w:rPr>
                      <w:rFonts w:ascii="Times New Roman" w:hAnsi="Times New Roman"/>
                      <w:color w:val="000000" w:themeColor="text1"/>
                      <w:sz w:val="18"/>
                      <w:szCs w:val="18"/>
                    </w:rPr>
                    <w:t>Norises laiks</w:t>
                  </w:r>
                </w:p>
              </w:tc>
            </w:tr>
            <w:tr w:rsidR="00551B64" w:rsidRPr="00551B64">
              <w:tc>
                <w:tcPr>
                  <w:tcW w:w="5131" w:type="dxa"/>
                  <w:tcBorders>
                    <w:top w:val="single" w:sz="4" w:space="0" w:color="auto"/>
                    <w:left w:val="single" w:sz="4" w:space="0" w:color="auto"/>
                    <w:bottom w:val="single" w:sz="4" w:space="0" w:color="auto"/>
                    <w:right w:val="single" w:sz="4" w:space="0" w:color="auto"/>
                  </w:tcBorders>
                  <w:hideMark/>
                </w:tcPr>
                <w:p w:rsidR="00A0496F" w:rsidRPr="00551B64" w:rsidRDefault="00A0496F">
                  <w:pPr>
                    <w:rPr>
                      <w:rFonts w:ascii="Times New Roman" w:hAnsi="Times New Roman"/>
                      <w:color w:val="000000" w:themeColor="text1"/>
                      <w:sz w:val="18"/>
                      <w:szCs w:val="18"/>
                      <w:u w:val="single"/>
                    </w:rPr>
                  </w:pPr>
                  <w:r w:rsidRPr="00551B64">
                    <w:rPr>
                      <w:rFonts w:ascii="Times New Roman" w:hAnsi="Times New Roman"/>
                      <w:color w:val="000000" w:themeColor="text1"/>
                      <w:sz w:val="18"/>
                      <w:szCs w:val="18"/>
                      <w:u w:val="single"/>
                    </w:rPr>
                    <w:t xml:space="preserve">1.lekcija. </w:t>
                  </w:r>
                  <w:r w:rsidRPr="00551B64">
                    <w:rPr>
                      <w:rFonts w:ascii="Times New Roman" w:hAnsi="Times New Roman"/>
                      <w:color w:val="000000" w:themeColor="text1"/>
                      <w:sz w:val="18"/>
                      <w:szCs w:val="18"/>
                    </w:rPr>
                    <w:t>Noziedzīgi nodarījumi valsts institūciju dienestā – kvalifikācija.</w:t>
                  </w:r>
                </w:p>
                <w:p w:rsidR="00A0496F" w:rsidRPr="00551B64" w:rsidRDefault="00A0496F">
                  <w:pPr>
                    <w:rPr>
                      <w:rFonts w:ascii="Times New Roman" w:hAnsi="Times New Roman"/>
                      <w:color w:val="000000" w:themeColor="text1"/>
                      <w:sz w:val="18"/>
                      <w:szCs w:val="18"/>
                    </w:rPr>
                  </w:pPr>
                  <w:r w:rsidRPr="00551B64">
                    <w:rPr>
                      <w:rFonts w:ascii="Times New Roman" w:hAnsi="Times New Roman"/>
                      <w:color w:val="000000" w:themeColor="text1"/>
                      <w:sz w:val="18"/>
                      <w:szCs w:val="18"/>
                      <w:u w:val="single"/>
                    </w:rPr>
                    <w:t xml:space="preserve">2.lekcija. </w:t>
                  </w:r>
                  <w:r w:rsidRPr="00551B64">
                    <w:rPr>
                      <w:rFonts w:ascii="Times New Roman" w:hAnsi="Times New Roman"/>
                      <w:color w:val="000000" w:themeColor="text1"/>
                      <w:sz w:val="18"/>
                      <w:szCs w:val="18"/>
                    </w:rPr>
                    <w:t>Būtiska kaitējuma konstatēšana, kvalifikācijas īpatnības ideālās kopības gadījumos.</w:t>
                  </w:r>
                </w:p>
              </w:tc>
              <w:tc>
                <w:tcPr>
                  <w:tcW w:w="850" w:type="dxa"/>
                  <w:tcBorders>
                    <w:top w:val="single" w:sz="4" w:space="0" w:color="auto"/>
                    <w:left w:val="single" w:sz="4" w:space="0" w:color="auto"/>
                    <w:bottom w:val="single" w:sz="4" w:space="0" w:color="auto"/>
                    <w:right w:val="single" w:sz="4" w:space="0" w:color="auto"/>
                  </w:tcBorders>
                  <w:vAlign w:val="center"/>
                  <w:hideMark/>
                </w:tcPr>
                <w:p w:rsidR="00A0496F" w:rsidRPr="00551B64" w:rsidRDefault="00A0496F">
                  <w:pPr>
                    <w:jc w:val="center"/>
                    <w:rPr>
                      <w:rFonts w:ascii="Times New Roman" w:hAnsi="Times New Roman"/>
                      <w:color w:val="000000" w:themeColor="text1"/>
                      <w:sz w:val="18"/>
                      <w:szCs w:val="18"/>
                    </w:rPr>
                  </w:pPr>
                  <w:r w:rsidRPr="00551B64">
                    <w:rPr>
                      <w:rFonts w:ascii="Times New Roman" w:hAnsi="Times New Roman"/>
                      <w:color w:val="000000" w:themeColor="text1"/>
                      <w:sz w:val="18"/>
                      <w:szCs w:val="18"/>
                    </w:rPr>
                    <w:t>1.diena</w:t>
                  </w:r>
                </w:p>
              </w:tc>
            </w:tr>
            <w:tr w:rsidR="00551B64" w:rsidRPr="00551B64">
              <w:tc>
                <w:tcPr>
                  <w:tcW w:w="5131" w:type="dxa"/>
                  <w:tcBorders>
                    <w:top w:val="single" w:sz="4" w:space="0" w:color="auto"/>
                    <w:left w:val="single" w:sz="4" w:space="0" w:color="auto"/>
                    <w:bottom w:val="single" w:sz="4" w:space="0" w:color="auto"/>
                    <w:right w:val="single" w:sz="4" w:space="0" w:color="auto"/>
                  </w:tcBorders>
                  <w:hideMark/>
                </w:tcPr>
                <w:p w:rsidR="00A0496F" w:rsidRPr="00551B64" w:rsidRDefault="00A0496F">
                  <w:pPr>
                    <w:rPr>
                      <w:rFonts w:ascii="Times New Roman" w:hAnsi="Times New Roman"/>
                      <w:color w:val="000000" w:themeColor="text1"/>
                      <w:sz w:val="18"/>
                      <w:szCs w:val="18"/>
                      <w:u w:val="single"/>
                    </w:rPr>
                  </w:pPr>
                  <w:r w:rsidRPr="00551B64">
                    <w:rPr>
                      <w:rFonts w:ascii="Times New Roman" w:hAnsi="Times New Roman"/>
                      <w:color w:val="000000" w:themeColor="text1"/>
                      <w:sz w:val="18"/>
                      <w:szCs w:val="18"/>
                      <w:u w:val="single"/>
                    </w:rPr>
                    <w:t xml:space="preserve">1.lekcija. </w:t>
                  </w:r>
                  <w:r w:rsidRPr="00551B64">
                    <w:rPr>
                      <w:rFonts w:ascii="Times New Roman" w:hAnsi="Times New Roman"/>
                      <w:color w:val="000000" w:themeColor="text1"/>
                      <w:sz w:val="18"/>
                      <w:szCs w:val="18"/>
                    </w:rPr>
                    <w:t>Apzināti nepatiesu ziņojumu izmeklēšana, dokumentu viltošanas kvalifikācijas problēmjautājumi.</w:t>
                  </w:r>
                </w:p>
                <w:p w:rsidR="00A0496F" w:rsidRPr="00551B64" w:rsidRDefault="00A0496F">
                  <w:pPr>
                    <w:rPr>
                      <w:rFonts w:ascii="Times New Roman" w:hAnsi="Times New Roman"/>
                      <w:color w:val="000000" w:themeColor="text1"/>
                      <w:sz w:val="18"/>
                      <w:szCs w:val="18"/>
                    </w:rPr>
                  </w:pPr>
                  <w:r w:rsidRPr="00551B64">
                    <w:rPr>
                      <w:rFonts w:ascii="Times New Roman" w:hAnsi="Times New Roman"/>
                      <w:color w:val="000000" w:themeColor="text1"/>
                      <w:sz w:val="18"/>
                      <w:szCs w:val="18"/>
                      <w:u w:val="single"/>
                    </w:rPr>
                    <w:t xml:space="preserve">2.lekcija. </w:t>
                  </w:r>
                  <w:r w:rsidRPr="00551B64">
                    <w:rPr>
                      <w:rFonts w:ascii="Times New Roman" w:hAnsi="Times New Roman"/>
                      <w:color w:val="000000" w:themeColor="text1"/>
                      <w:sz w:val="18"/>
                      <w:szCs w:val="18"/>
                    </w:rPr>
                    <w:t>Fiziskās personas kā juridiskās personas pārstāvja atbildība, juridisko personu atbildība.</w:t>
                  </w:r>
                </w:p>
              </w:tc>
              <w:tc>
                <w:tcPr>
                  <w:tcW w:w="850" w:type="dxa"/>
                  <w:tcBorders>
                    <w:top w:val="single" w:sz="4" w:space="0" w:color="auto"/>
                    <w:left w:val="single" w:sz="4" w:space="0" w:color="auto"/>
                    <w:bottom w:val="single" w:sz="4" w:space="0" w:color="auto"/>
                    <w:right w:val="single" w:sz="4" w:space="0" w:color="auto"/>
                  </w:tcBorders>
                  <w:vAlign w:val="center"/>
                  <w:hideMark/>
                </w:tcPr>
                <w:p w:rsidR="00A0496F" w:rsidRPr="00551B64" w:rsidRDefault="00A0496F">
                  <w:pPr>
                    <w:jc w:val="center"/>
                    <w:rPr>
                      <w:rFonts w:ascii="Times New Roman" w:hAnsi="Times New Roman"/>
                      <w:color w:val="000000" w:themeColor="text1"/>
                      <w:sz w:val="18"/>
                      <w:szCs w:val="18"/>
                    </w:rPr>
                  </w:pPr>
                  <w:r w:rsidRPr="00551B64">
                    <w:rPr>
                      <w:rFonts w:ascii="Times New Roman" w:hAnsi="Times New Roman"/>
                      <w:color w:val="000000" w:themeColor="text1"/>
                      <w:sz w:val="18"/>
                      <w:szCs w:val="18"/>
                    </w:rPr>
                    <w:t>2.diena</w:t>
                  </w:r>
                </w:p>
              </w:tc>
            </w:tr>
            <w:tr w:rsidR="00551B64" w:rsidRPr="00551B64">
              <w:tc>
                <w:tcPr>
                  <w:tcW w:w="5131" w:type="dxa"/>
                  <w:tcBorders>
                    <w:top w:val="single" w:sz="4" w:space="0" w:color="auto"/>
                    <w:left w:val="single" w:sz="4" w:space="0" w:color="auto"/>
                    <w:bottom w:val="single" w:sz="4" w:space="0" w:color="auto"/>
                    <w:right w:val="single" w:sz="4" w:space="0" w:color="auto"/>
                  </w:tcBorders>
                  <w:hideMark/>
                </w:tcPr>
                <w:p w:rsidR="00A0496F" w:rsidRPr="00551B64" w:rsidRDefault="00A0496F">
                  <w:pPr>
                    <w:rPr>
                      <w:rFonts w:ascii="Times New Roman" w:hAnsi="Times New Roman"/>
                      <w:color w:val="000000" w:themeColor="text1"/>
                      <w:sz w:val="18"/>
                      <w:szCs w:val="18"/>
                      <w:u w:val="single"/>
                    </w:rPr>
                  </w:pPr>
                  <w:r w:rsidRPr="00551B64">
                    <w:rPr>
                      <w:rFonts w:ascii="Times New Roman" w:hAnsi="Times New Roman"/>
                      <w:color w:val="000000" w:themeColor="text1"/>
                      <w:sz w:val="18"/>
                      <w:szCs w:val="18"/>
                      <w:u w:val="single"/>
                    </w:rPr>
                    <w:t xml:space="preserve">1.lekcija. </w:t>
                  </w:r>
                  <w:r w:rsidRPr="00551B64">
                    <w:rPr>
                      <w:rFonts w:ascii="Times New Roman" w:hAnsi="Times New Roman"/>
                      <w:color w:val="000000" w:themeColor="text1"/>
                      <w:sz w:val="18"/>
                      <w:szCs w:val="18"/>
                    </w:rPr>
                    <w:t>Speciālās izmeklēšanas darbības, iegūtās informācijas apstrāde un iekļaušana pierādījumu lokā.</w:t>
                  </w:r>
                </w:p>
                <w:p w:rsidR="00A0496F" w:rsidRPr="00551B64" w:rsidRDefault="00A0496F">
                  <w:pPr>
                    <w:rPr>
                      <w:rFonts w:ascii="Times New Roman" w:hAnsi="Times New Roman"/>
                      <w:color w:val="000000" w:themeColor="text1"/>
                      <w:sz w:val="18"/>
                      <w:szCs w:val="18"/>
                    </w:rPr>
                  </w:pPr>
                  <w:r w:rsidRPr="00551B64">
                    <w:rPr>
                      <w:rFonts w:ascii="Times New Roman" w:hAnsi="Times New Roman"/>
                      <w:color w:val="000000" w:themeColor="text1"/>
                      <w:sz w:val="18"/>
                      <w:szCs w:val="18"/>
                      <w:u w:val="single"/>
                    </w:rPr>
                    <w:t xml:space="preserve">2.lekcija. </w:t>
                  </w:r>
                  <w:r w:rsidRPr="00551B64">
                    <w:rPr>
                      <w:rFonts w:ascii="Times New Roman" w:hAnsi="Times New Roman"/>
                      <w:color w:val="000000" w:themeColor="text1"/>
                      <w:sz w:val="18"/>
                      <w:szCs w:val="18"/>
                    </w:rPr>
                    <w:t>Noziedzīga nodarījuma</w:t>
                  </w:r>
                  <w:r w:rsidRPr="00551B64">
                    <w:rPr>
                      <w:rFonts w:ascii="Times New Roman" w:hAnsi="Times New Roman"/>
                      <w:color w:val="000000" w:themeColor="text1"/>
                      <w:sz w:val="18"/>
                      <w:szCs w:val="18"/>
                      <w:u w:val="single"/>
                    </w:rPr>
                    <w:t xml:space="preserve"> </w:t>
                  </w:r>
                  <w:r w:rsidRPr="00551B64">
                    <w:rPr>
                      <w:rFonts w:ascii="Times New Roman" w:hAnsi="Times New Roman"/>
                      <w:color w:val="000000" w:themeColor="text1"/>
                      <w:sz w:val="18"/>
                      <w:szCs w:val="18"/>
                    </w:rPr>
                    <w:t>subjektīvā puse un šaubu par vainu izpratne.</w:t>
                  </w:r>
                </w:p>
              </w:tc>
              <w:tc>
                <w:tcPr>
                  <w:tcW w:w="850" w:type="dxa"/>
                  <w:tcBorders>
                    <w:top w:val="single" w:sz="4" w:space="0" w:color="auto"/>
                    <w:left w:val="single" w:sz="4" w:space="0" w:color="auto"/>
                    <w:bottom w:val="single" w:sz="4" w:space="0" w:color="auto"/>
                    <w:right w:val="single" w:sz="4" w:space="0" w:color="auto"/>
                  </w:tcBorders>
                  <w:vAlign w:val="center"/>
                  <w:hideMark/>
                </w:tcPr>
                <w:p w:rsidR="00A0496F" w:rsidRPr="00551B64" w:rsidRDefault="00A0496F">
                  <w:pPr>
                    <w:jc w:val="center"/>
                    <w:rPr>
                      <w:rFonts w:ascii="Times New Roman" w:hAnsi="Times New Roman"/>
                      <w:color w:val="000000" w:themeColor="text1"/>
                      <w:sz w:val="18"/>
                      <w:szCs w:val="18"/>
                    </w:rPr>
                  </w:pPr>
                  <w:r w:rsidRPr="00551B64">
                    <w:rPr>
                      <w:rFonts w:ascii="Times New Roman" w:hAnsi="Times New Roman"/>
                      <w:color w:val="000000" w:themeColor="text1"/>
                      <w:sz w:val="18"/>
                      <w:szCs w:val="18"/>
                    </w:rPr>
                    <w:t>3.diena</w:t>
                  </w:r>
                </w:p>
              </w:tc>
            </w:tr>
            <w:tr w:rsidR="00551B64" w:rsidRPr="00551B64">
              <w:tc>
                <w:tcPr>
                  <w:tcW w:w="5131" w:type="dxa"/>
                  <w:tcBorders>
                    <w:top w:val="single" w:sz="4" w:space="0" w:color="auto"/>
                    <w:left w:val="single" w:sz="4" w:space="0" w:color="auto"/>
                    <w:bottom w:val="single" w:sz="4" w:space="0" w:color="auto"/>
                    <w:right w:val="single" w:sz="4" w:space="0" w:color="auto"/>
                  </w:tcBorders>
                  <w:hideMark/>
                </w:tcPr>
                <w:p w:rsidR="00A0496F" w:rsidRPr="00551B64" w:rsidRDefault="00A0496F">
                  <w:pPr>
                    <w:rPr>
                      <w:rFonts w:ascii="Times New Roman" w:hAnsi="Times New Roman"/>
                      <w:color w:val="000000" w:themeColor="text1"/>
                      <w:sz w:val="18"/>
                      <w:szCs w:val="18"/>
                      <w:u w:val="single"/>
                    </w:rPr>
                  </w:pPr>
                  <w:r w:rsidRPr="00551B64">
                    <w:rPr>
                      <w:rFonts w:ascii="Times New Roman" w:hAnsi="Times New Roman"/>
                      <w:color w:val="000000" w:themeColor="text1"/>
                      <w:sz w:val="18"/>
                      <w:szCs w:val="18"/>
                      <w:u w:val="single"/>
                    </w:rPr>
                    <w:t xml:space="preserve">1.lekcija. </w:t>
                  </w:r>
                  <w:r w:rsidRPr="00551B64">
                    <w:rPr>
                      <w:rFonts w:ascii="Times New Roman" w:hAnsi="Times New Roman"/>
                      <w:color w:val="000000" w:themeColor="text1"/>
                      <w:sz w:val="18"/>
                      <w:szCs w:val="18"/>
                    </w:rPr>
                    <w:t>Starptautiskā sadarbība krimināltiesiskajā jomā.</w:t>
                  </w:r>
                </w:p>
                <w:p w:rsidR="00A0496F" w:rsidRPr="00551B64" w:rsidRDefault="00A0496F">
                  <w:pPr>
                    <w:rPr>
                      <w:rFonts w:ascii="Times New Roman" w:hAnsi="Times New Roman"/>
                      <w:color w:val="000000" w:themeColor="text1"/>
                      <w:sz w:val="18"/>
                      <w:szCs w:val="18"/>
                    </w:rPr>
                  </w:pPr>
                  <w:r w:rsidRPr="00551B64">
                    <w:rPr>
                      <w:rFonts w:ascii="Times New Roman" w:hAnsi="Times New Roman"/>
                      <w:color w:val="000000" w:themeColor="text1"/>
                      <w:sz w:val="18"/>
                      <w:szCs w:val="18"/>
                      <w:u w:val="single"/>
                    </w:rPr>
                    <w:t xml:space="preserve">2.lekcija. </w:t>
                  </w:r>
                  <w:r w:rsidRPr="00551B64">
                    <w:rPr>
                      <w:rFonts w:ascii="Times New Roman" w:hAnsi="Times New Roman"/>
                      <w:color w:val="000000" w:themeColor="text1"/>
                      <w:sz w:val="18"/>
                      <w:szCs w:val="18"/>
                    </w:rPr>
                    <w:t>Tiesiskās palīdzības lūgumi, tiesības sazināties ar ārvalstīs esošu personu, neiesaistot ārvalstu kompetentās iestādes.</w:t>
                  </w:r>
                </w:p>
              </w:tc>
              <w:tc>
                <w:tcPr>
                  <w:tcW w:w="850" w:type="dxa"/>
                  <w:tcBorders>
                    <w:top w:val="single" w:sz="4" w:space="0" w:color="auto"/>
                    <w:left w:val="single" w:sz="4" w:space="0" w:color="auto"/>
                    <w:bottom w:val="single" w:sz="4" w:space="0" w:color="auto"/>
                    <w:right w:val="single" w:sz="4" w:space="0" w:color="auto"/>
                  </w:tcBorders>
                  <w:vAlign w:val="center"/>
                  <w:hideMark/>
                </w:tcPr>
                <w:p w:rsidR="00A0496F" w:rsidRPr="00551B64" w:rsidRDefault="00A0496F">
                  <w:pPr>
                    <w:jc w:val="center"/>
                    <w:rPr>
                      <w:rFonts w:ascii="Times New Roman" w:hAnsi="Times New Roman"/>
                      <w:color w:val="000000" w:themeColor="text1"/>
                      <w:sz w:val="18"/>
                      <w:szCs w:val="18"/>
                    </w:rPr>
                  </w:pPr>
                  <w:r w:rsidRPr="00551B64">
                    <w:rPr>
                      <w:rFonts w:ascii="Times New Roman" w:hAnsi="Times New Roman"/>
                      <w:color w:val="000000" w:themeColor="text1"/>
                      <w:sz w:val="18"/>
                      <w:szCs w:val="18"/>
                    </w:rPr>
                    <w:t>4.diena</w:t>
                  </w:r>
                </w:p>
              </w:tc>
            </w:tr>
            <w:tr w:rsidR="00551B64" w:rsidRPr="00551B64">
              <w:tc>
                <w:tcPr>
                  <w:tcW w:w="5131" w:type="dxa"/>
                  <w:tcBorders>
                    <w:top w:val="single" w:sz="4" w:space="0" w:color="auto"/>
                    <w:left w:val="single" w:sz="4" w:space="0" w:color="auto"/>
                    <w:bottom w:val="single" w:sz="4" w:space="0" w:color="auto"/>
                    <w:right w:val="single" w:sz="4" w:space="0" w:color="auto"/>
                  </w:tcBorders>
                  <w:hideMark/>
                </w:tcPr>
                <w:p w:rsidR="00A0496F" w:rsidRPr="00551B64" w:rsidRDefault="00A0496F">
                  <w:pPr>
                    <w:rPr>
                      <w:rFonts w:ascii="Times New Roman" w:hAnsi="Times New Roman"/>
                      <w:color w:val="000000" w:themeColor="text1"/>
                      <w:sz w:val="18"/>
                      <w:szCs w:val="18"/>
                      <w:u w:val="single"/>
                    </w:rPr>
                  </w:pPr>
                  <w:r w:rsidRPr="00551B64">
                    <w:rPr>
                      <w:rFonts w:ascii="Times New Roman" w:hAnsi="Times New Roman"/>
                      <w:color w:val="000000" w:themeColor="text1"/>
                      <w:sz w:val="18"/>
                      <w:szCs w:val="18"/>
                      <w:u w:val="single"/>
                    </w:rPr>
                    <w:t xml:space="preserve">1.lekcija. </w:t>
                  </w:r>
                  <w:r w:rsidRPr="00551B64">
                    <w:rPr>
                      <w:rFonts w:ascii="Times New Roman" w:hAnsi="Times New Roman"/>
                      <w:color w:val="000000" w:themeColor="text1"/>
                      <w:sz w:val="18"/>
                      <w:szCs w:val="18"/>
                    </w:rPr>
                    <w:t>Starptautisko izmeklēšanas grupu pozitīvās un negatīvās iezīmes.</w:t>
                  </w:r>
                </w:p>
                <w:p w:rsidR="00A0496F" w:rsidRPr="00551B64" w:rsidRDefault="00A0496F">
                  <w:pPr>
                    <w:rPr>
                      <w:rFonts w:ascii="Times New Roman" w:hAnsi="Times New Roman"/>
                      <w:color w:val="000000" w:themeColor="text1"/>
                      <w:sz w:val="18"/>
                      <w:szCs w:val="18"/>
                    </w:rPr>
                  </w:pPr>
                  <w:r w:rsidRPr="00551B64">
                    <w:rPr>
                      <w:rFonts w:ascii="Times New Roman" w:hAnsi="Times New Roman"/>
                      <w:color w:val="000000" w:themeColor="text1"/>
                      <w:sz w:val="18"/>
                      <w:szCs w:val="18"/>
                      <w:u w:val="single"/>
                    </w:rPr>
                    <w:t>2.lekcija.</w:t>
                  </w:r>
                  <w:r w:rsidRPr="00551B64">
                    <w:rPr>
                      <w:rFonts w:ascii="Times New Roman" w:hAnsi="Times New Roman"/>
                      <w:color w:val="000000" w:themeColor="text1"/>
                      <w:sz w:val="18"/>
                      <w:szCs w:val="18"/>
                    </w:rPr>
                    <w:t xml:space="preserve"> Darba organizēšana un plānošana, t.sk. darbs stresa apstākļos.</w:t>
                  </w:r>
                </w:p>
              </w:tc>
              <w:tc>
                <w:tcPr>
                  <w:tcW w:w="850" w:type="dxa"/>
                  <w:tcBorders>
                    <w:top w:val="single" w:sz="4" w:space="0" w:color="auto"/>
                    <w:left w:val="single" w:sz="4" w:space="0" w:color="auto"/>
                    <w:bottom w:val="single" w:sz="4" w:space="0" w:color="auto"/>
                    <w:right w:val="single" w:sz="4" w:space="0" w:color="auto"/>
                  </w:tcBorders>
                  <w:vAlign w:val="center"/>
                  <w:hideMark/>
                </w:tcPr>
                <w:p w:rsidR="00A0496F" w:rsidRPr="00551B64" w:rsidRDefault="00A0496F">
                  <w:pPr>
                    <w:jc w:val="center"/>
                    <w:rPr>
                      <w:rFonts w:ascii="Times New Roman" w:hAnsi="Times New Roman"/>
                      <w:color w:val="000000" w:themeColor="text1"/>
                      <w:sz w:val="18"/>
                      <w:szCs w:val="18"/>
                    </w:rPr>
                  </w:pPr>
                  <w:r w:rsidRPr="00551B64">
                    <w:rPr>
                      <w:rFonts w:ascii="Times New Roman" w:hAnsi="Times New Roman"/>
                      <w:color w:val="000000" w:themeColor="text1"/>
                      <w:sz w:val="18"/>
                      <w:szCs w:val="18"/>
                    </w:rPr>
                    <w:t>5.diena</w:t>
                  </w:r>
                </w:p>
              </w:tc>
            </w:tr>
          </w:tbl>
          <w:p w:rsidR="00A0496F" w:rsidRPr="00551B64" w:rsidRDefault="00A0496F">
            <w:pPr>
              <w:spacing w:after="0" w:line="240" w:lineRule="auto"/>
              <w:rPr>
                <w:rFonts w:ascii="Times New Roman" w:eastAsia="Calibri" w:hAnsi="Times New Roman"/>
                <w:b/>
                <w:color w:val="000000" w:themeColor="text1"/>
                <w:sz w:val="20"/>
                <w:szCs w:val="20"/>
              </w:rPr>
            </w:pPr>
          </w:p>
          <w:p w:rsidR="00A0496F" w:rsidRDefault="00A0496F">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r w:rsidR="00A0496F" w:rsidTr="00A0496F">
        <w:trPr>
          <w:trHeight w:val="204"/>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1.9.</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135EFB">
            <w:pPr>
              <w:spacing w:after="0" w:line="240" w:lineRule="auto"/>
              <w:jc w:val="both"/>
              <w:rPr>
                <w:rFonts w:ascii="Times New Roman" w:hAnsi="Times New Roman"/>
                <w:sz w:val="18"/>
                <w:szCs w:val="18"/>
              </w:rPr>
            </w:pPr>
            <w:r>
              <w:rPr>
                <w:rFonts w:ascii="Times New Roman" w:hAnsi="Times New Roman"/>
                <w:sz w:val="18"/>
                <w:szCs w:val="18"/>
              </w:rPr>
              <w:t>Izstrādāt un īstenot kvalifikācijas celšanas kursu programmu augsto tehnoloģiju jomā izdarīto noziedzīgu nodarījumu izmeklēšanā un elektronisko pierādījumu iegūšanā un izpētē jau iesaistītajiem darbiniekiem.</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597</w:t>
            </w: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597 </w:t>
            </w:r>
            <w:r>
              <w:rPr>
                <w:rFonts w:ascii="Times New Roman" w:hAnsi="Times New Roman"/>
                <w:b/>
                <w:i/>
                <w:sz w:val="20"/>
                <w:szCs w:val="20"/>
              </w:rPr>
              <w:t>euro</w:t>
            </w:r>
            <w:r>
              <w:rPr>
                <w:rFonts w:ascii="Times New Roman" w:hAnsi="Times New Roman"/>
                <w:b/>
                <w:sz w:val="20"/>
                <w:szCs w:val="20"/>
              </w:rPr>
              <w:t xml:space="preserve"> </w:t>
            </w:r>
          </w:p>
          <w:p w:rsidR="00A0496F" w:rsidRDefault="00A0496F" w:rsidP="00551B64">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Profesionālās pilnveides kursu izmaksas Valsts policijas koledžā tiek aprēķinātas saskaņā ar Ministru kabineta 2013.gada 24.septembra noteikumu Nr.904 „Valsts policijas koledžas maksas pakalpoj</w:t>
            </w:r>
            <w:r w:rsidR="00135EFB">
              <w:rPr>
                <w:rFonts w:ascii="Times New Roman" w:hAnsi="Times New Roman"/>
                <w:color w:val="000000" w:themeColor="text1"/>
                <w:sz w:val="20"/>
                <w:szCs w:val="20"/>
              </w:rPr>
              <w:t>umu cenrādis” 2.pielikuma  6.1.</w:t>
            </w:r>
            <w:r>
              <w:rPr>
                <w:rFonts w:ascii="Times New Roman" w:hAnsi="Times New Roman"/>
                <w:color w:val="000000" w:themeColor="text1"/>
                <w:sz w:val="20"/>
                <w:szCs w:val="20"/>
              </w:rPr>
              <w:t xml:space="preserve">apakšpunktu:  profesionālās pilnveides izglītības programmu nodarbību vadīšana Rīgā (mācību grupa līdz 20 personām) 1 akadēmiskā stunda </w:t>
            </w:r>
            <w:r>
              <w:rPr>
                <w:rFonts w:ascii="Times New Roman" w:hAnsi="Times New Roman"/>
                <w:color w:val="000000" w:themeColor="text1"/>
                <w:sz w:val="20"/>
                <w:szCs w:val="20"/>
              </w:rPr>
              <w:sym w:font="Symbol" w:char="F02D"/>
            </w:r>
            <w:r>
              <w:rPr>
                <w:rFonts w:ascii="Times New Roman" w:hAnsi="Times New Roman"/>
                <w:color w:val="000000" w:themeColor="text1"/>
                <w:sz w:val="20"/>
                <w:szCs w:val="20"/>
              </w:rPr>
              <w:t xml:space="preserve"> 14,91 </w:t>
            </w:r>
            <w:r>
              <w:rPr>
                <w:rFonts w:ascii="Times New Roman" w:hAnsi="Times New Roman"/>
                <w:i/>
                <w:color w:val="000000" w:themeColor="text1"/>
                <w:sz w:val="20"/>
                <w:szCs w:val="20"/>
              </w:rPr>
              <w:t>euro</w:t>
            </w:r>
            <w:r>
              <w:rPr>
                <w:rFonts w:ascii="Times New Roman" w:hAnsi="Times New Roman"/>
                <w:color w:val="000000" w:themeColor="text1"/>
                <w:sz w:val="20"/>
                <w:szCs w:val="20"/>
              </w:rPr>
              <w:t xml:space="preserve"> .</w:t>
            </w:r>
          </w:p>
          <w:p w:rsidR="00A0496F" w:rsidRDefault="00A0496F" w:rsidP="00551B64">
            <w:pPr>
              <w:spacing w:after="0" w:line="240" w:lineRule="auto"/>
              <w:jc w:val="both"/>
              <w:rPr>
                <w:rFonts w:ascii="Times New Roman" w:hAnsi="Times New Roman"/>
                <w:sz w:val="20"/>
                <w:szCs w:val="20"/>
              </w:rPr>
            </w:pPr>
            <w:r>
              <w:rPr>
                <w:rFonts w:ascii="Times New Roman" w:hAnsi="Times New Roman"/>
                <w:color w:val="000000" w:themeColor="text1"/>
                <w:sz w:val="20"/>
                <w:szCs w:val="20"/>
              </w:rPr>
              <w:t xml:space="preserve">13 personu grupas apmācības izmaksas (40 akadēmiskās stundas) </w:t>
            </w:r>
            <w:r>
              <w:rPr>
                <w:rFonts w:ascii="Times New Roman" w:hAnsi="Times New Roman"/>
                <w:color w:val="000000" w:themeColor="text1"/>
                <w:sz w:val="20"/>
                <w:szCs w:val="20"/>
              </w:rPr>
              <w:sym w:font="Symbol" w:char="F02D"/>
            </w:r>
            <w:r>
              <w:rPr>
                <w:rFonts w:ascii="Times New Roman" w:hAnsi="Times New Roman"/>
                <w:color w:val="000000" w:themeColor="text1"/>
                <w:sz w:val="20"/>
                <w:szCs w:val="20"/>
              </w:rPr>
              <w:t xml:space="preserve"> 597 </w:t>
            </w:r>
            <w:r>
              <w:rPr>
                <w:rFonts w:ascii="Times New Roman" w:hAnsi="Times New Roman"/>
                <w:i/>
                <w:color w:val="000000" w:themeColor="text1"/>
                <w:sz w:val="20"/>
                <w:szCs w:val="20"/>
              </w:rPr>
              <w:t>euro</w:t>
            </w:r>
            <w:r>
              <w:rPr>
                <w:rFonts w:ascii="Times New Roman" w:hAnsi="Times New Roman"/>
                <w:color w:val="000000" w:themeColor="text1"/>
                <w:sz w:val="20"/>
                <w:szCs w:val="20"/>
              </w:rPr>
              <w:t xml:space="preserve">. </w:t>
            </w:r>
            <w:r w:rsidR="00135EFB">
              <w:rPr>
                <w:rFonts w:ascii="Times New Roman" w:hAnsi="Times New Roman"/>
                <w:sz w:val="20"/>
                <w:szCs w:val="20"/>
              </w:rPr>
              <w:t>Pakalpojuma apmaksa (IKK 2239)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r w:rsidR="00A0496F" w:rsidTr="00A0496F">
        <w:trPr>
          <w:trHeight w:val="204"/>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lastRenderedPageBreak/>
              <w:t>2.5.</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135EFB">
            <w:pPr>
              <w:spacing w:after="0" w:line="240" w:lineRule="auto"/>
              <w:jc w:val="both"/>
              <w:rPr>
                <w:rFonts w:ascii="Times New Roman" w:hAnsi="Times New Roman"/>
                <w:sz w:val="18"/>
                <w:szCs w:val="18"/>
              </w:rPr>
            </w:pPr>
            <w:r>
              <w:rPr>
                <w:rFonts w:ascii="Times New Roman" w:hAnsi="Times New Roman"/>
                <w:sz w:val="18"/>
                <w:szCs w:val="18"/>
              </w:rPr>
              <w:t>Izvērtēt atbilstoši kompetencei analītisko struktūrvienību darbību, nepie</w:t>
            </w:r>
            <w:r w:rsidR="00135EFB">
              <w:rPr>
                <w:rFonts w:ascii="Times New Roman" w:hAnsi="Times New Roman"/>
                <w:sz w:val="18"/>
                <w:szCs w:val="18"/>
              </w:rPr>
              <w:t>ciešamības gadījumā nostiprinot</w:t>
            </w:r>
            <w:r>
              <w:rPr>
                <w:rFonts w:ascii="Times New Roman" w:hAnsi="Times New Roman"/>
                <w:sz w:val="18"/>
                <w:szCs w:val="18"/>
              </w:rPr>
              <w:t xml:space="preserve"> esošo kapacitāti vai izveidojot jaunas analītiskās struktūrvienības.</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193 730</w:t>
            </w: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551B64">
            <w:pPr>
              <w:spacing w:after="0" w:line="240" w:lineRule="auto"/>
              <w:jc w:val="both"/>
              <w:rPr>
                <w:rFonts w:ascii="Times New Roman" w:hAnsi="Times New Roman"/>
                <w:b/>
                <w:i/>
                <w:sz w:val="20"/>
                <w:szCs w:val="20"/>
              </w:rPr>
            </w:pPr>
            <w:r>
              <w:rPr>
                <w:rFonts w:ascii="Times New Roman" w:hAnsi="Times New Roman"/>
                <w:b/>
                <w:sz w:val="20"/>
                <w:szCs w:val="20"/>
              </w:rPr>
              <w:t xml:space="preserve">2015.gadā  – 111 533 </w:t>
            </w:r>
            <w:r>
              <w:rPr>
                <w:rFonts w:ascii="Times New Roman" w:hAnsi="Times New Roman"/>
                <w:b/>
                <w:i/>
                <w:sz w:val="20"/>
                <w:szCs w:val="20"/>
              </w:rPr>
              <w:t>euro</w:t>
            </w:r>
          </w:p>
          <w:p w:rsidR="00A0496F" w:rsidRDefault="00A0496F" w:rsidP="00551B64">
            <w:pPr>
              <w:spacing w:after="0" w:line="240" w:lineRule="auto"/>
              <w:jc w:val="both"/>
              <w:rPr>
                <w:rFonts w:ascii="Times New Roman" w:hAnsi="Times New Roman"/>
                <w:b/>
                <w:sz w:val="20"/>
                <w:szCs w:val="20"/>
              </w:rPr>
            </w:pPr>
            <w:r>
              <w:rPr>
                <w:rFonts w:ascii="Times New Roman" w:hAnsi="Times New Roman"/>
                <w:b/>
                <w:sz w:val="20"/>
                <w:szCs w:val="20"/>
              </w:rPr>
              <w:t xml:space="preserve">2016.gadā – 82 197 </w:t>
            </w:r>
            <w:r>
              <w:rPr>
                <w:rFonts w:ascii="Times New Roman" w:hAnsi="Times New Roman"/>
                <w:b/>
                <w:i/>
                <w:sz w:val="20"/>
                <w:szCs w:val="20"/>
              </w:rPr>
              <w:t>euro</w:t>
            </w:r>
            <w:r>
              <w:rPr>
                <w:rFonts w:ascii="Times New Roman" w:hAnsi="Times New Roman"/>
                <w:b/>
                <w:sz w:val="20"/>
                <w:szCs w:val="20"/>
              </w:rPr>
              <w:t xml:space="preserve"> </w:t>
            </w:r>
          </w:p>
          <w:p w:rsidR="00A0496F" w:rsidRDefault="00A0496F" w:rsidP="00551B64">
            <w:pPr>
              <w:spacing w:after="0" w:line="240" w:lineRule="auto"/>
              <w:jc w:val="both"/>
              <w:rPr>
                <w:rFonts w:ascii="Times New Roman" w:hAnsi="Times New Roman"/>
                <w:sz w:val="20"/>
                <w:szCs w:val="20"/>
              </w:rPr>
            </w:pPr>
            <w:r>
              <w:rPr>
                <w:rFonts w:ascii="Times New Roman" w:hAnsi="Times New Roman"/>
                <w:sz w:val="20"/>
                <w:szCs w:val="20"/>
              </w:rPr>
              <w:t xml:space="preserve">Aprēķins: </w:t>
            </w:r>
          </w:p>
          <w:p w:rsidR="00A0496F" w:rsidRDefault="00A0496F" w:rsidP="00551B64">
            <w:pPr>
              <w:spacing w:after="0" w:line="240" w:lineRule="auto"/>
              <w:jc w:val="both"/>
              <w:rPr>
                <w:rFonts w:ascii="Times New Roman" w:hAnsi="Times New Roman"/>
                <w:sz w:val="20"/>
                <w:szCs w:val="20"/>
              </w:rPr>
            </w:pPr>
            <w:r>
              <w:rPr>
                <w:rFonts w:ascii="Times New Roman" w:hAnsi="Times New Roman"/>
                <w:sz w:val="20"/>
                <w:szCs w:val="20"/>
              </w:rPr>
              <w:t>Nepieciešama papildus finansējums analītiskās struktūrvienības izveidei:</w:t>
            </w:r>
          </w:p>
          <w:p w:rsidR="00A0496F" w:rsidRDefault="00A0496F" w:rsidP="00551B64">
            <w:pPr>
              <w:spacing w:after="0" w:line="240" w:lineRule="auto"/>
              <w:jc w:val="both"/>
              <w:rPr>
                <w:rFonts w:ascii="Times New Roman" w:hAnsi="Times New Roman"/>
                <w:b/>
                <w:sz w:val="20"/>
                <w:szCs w:val="20"/>
              </w:rPr>
            </w:pPr>
            <w:r>
              <w:rPr>
                <w:rFonts w:ascii="Times New Roman" w:hAnsi="Times New Roman"/>
                <w:b/>
                <w:sz w:val="20"/>
                <w:szCs w:val="20"/>
              </w:rPr>
              <w:t xml:space="preserve">2015.gadā  – 111 533  </w:t>
            </w:r>
            <w:r>
              <w:rPr>
                <w:rFonts w:ascii="Times New Roman" w:hAnsi="Times New Roman"/>
                <w:b/>
                <w:i/>
                <w:sz w:val="20"/>
                <w:szCs w:val="20"/>
              </w:rPr>
              <w:t>euro</w:t>
            </w:r>
            <w:r>
              <w:rPr>
                <w:rFonts w:ascii="Times New Roman" w:hAnsi="Times New Roman"/>
                <w:b/>
                <w:sz w:val="20"/>
                <w:szCs w:val="20"/>
              </w:rPr>
              <w:t>:</w:t>
            </w:r>
          </w:p>
          <w:p w:rsidR="00A0496F" w:rsidRDefault="00A0496F" w:rsidP="00551B64">
            <w:pPr>
              <w:spacing w:after="0" w:line="240" w:lineRule="auto"/>
              <w:jc w:val="both"/>
              <w:rPr>
                <w:rFonts w:ascii="Times New Roman" w:hAnsi="Times New Roman"/>
                <w:sz w:val="20"/>
                <w:szCs w:val="20"/>
              </w:rPr>
            </w:pPr>
            <w:r>
              <w:rPr>
                <w:rFonts w:ascii="Times New Roman" w:hAnsi="Times New Roman"/>
                <w:sz w:val="20"/>
                <w:szCs w:val="20"/>
              </w:rPr>
              <w:t xml:space="preserve">Uzturēšanas izdevumi </w:t>
            </w:r>
            <w:r>
              <w:rPr>
                <w:rFonts w:ascii="Times New Roman" w:hAnsi="Times New Roman"/>
                <w:sz w:val="20"/>
                <w:szCs w:val="20"/>
              </w:rPr>
              <w:sym w:font="Symbol" w:char="F02D"/>
            </w:r>
            <w:r>
              <w:rPr>
                <w:rFonts w:ascii="Times New Roman" w:hAnsi="Times New Roman"/>
                <w:sz w:val="20"/>
                <w:szCs w:val="20"/>
              </w:rPr>
              <w:t xml:space="preserve"> 82 197 </w:t>
            </w:r>
            <w:r>
              <w:rPr>
                <w:rFonts w:ascii="Times New Roman" w:hAnsi="Times New Roman"/>
                <w:i/>
                <w:sz w:val="20"/>
                <w:szCs w:val="20"/>
              </w:rPr>
              <w:t xml:space="preserve">euro, </w:t>
            </w:r>
            <w:r>
              <w:rPr>
                <w:rFonts w:ascii="Times New Roman" w:hAnsi="Times New Roman"/>
                <w:sz w:val="20"/>
                <w:szCs w:val="20"/>
              </w:rPr>
              <w:t>no tiem,</w:t>
            </w:r>
          </w:p>
          <w:p w:rsidR="00A0496F" w:rsidRDefault="00A0496F" w:rsidP="00551B64">
            <w:pPr>
              <w:spacing w:after="0" w:line="240" w:lineRule="auto"/>
              <w:jc w:val="both"/>
              <w:rPr>
                <w:rFonts w:ascii="Times New Roman" w:hAnsi="Times New Roman"/>
                <w:sz w:val="20"/>
                <w:szCs w:val="20"/>
              </w:rPr>
            </w:pPr>
            <w:r>
              <w:rPr>
                <w:rFonts w:ascii="Times New Roman" w:hAnsi="Times New Roman"/>
                <w:sz w:val="20"/>
                <w:szCs w:val="20"/>
              </w:rPr>
              <w:t xml:space="preserve">Atlīdzībai 4 papildus amata vietām </w:t>
            </w:r>
            <w:r>
              <w:rPr>
                <w:rFonts w:ascii="Times New Roman" w:hAnsi="Times New Roman"/>
                <w:sz w:val="20"/>
                <w:szCs w:val="20"/>
              </w:rPr>
              <w:sym w:font="Symbol" w:char="F02D"/>
            </w:r>
            <w:r>
              <w:rPr>
                <w:rFonts w:ascii="Times New Roman" w:hAnsi="Times New Roman"/>
                <w:sz w:val="20"/>
                <w:szCs w:val="20"/>
              </w:rPr>
              <w:t xml:space="preserve"> 81 985 </w:t>
            </w:r>
            <w:r>
              <w:rPr>
                <w:rFonts w:ascii="Times New Roman" w:hAnsi="Times New Roman"/>
                <w:i/>
                <w:sz w:val="20"/>
                <w:szCs w:val="20"/>
              </w:rPr>
              <w:t>euro</w:t>
            </w:r>
            <w:r>
              <w:rPr>
                <w:rFonts w:ascii="Times New Roman" w:hAnsi="Times New Roman"/>
                <w:sz w:val="20"/>
                <w:szCs w:val="20"/>
              </w:rPr>
              <w:t xml:space="preserve"> (4 papildu amata vietas - galvenie speciālisti (atbilstoši amatu klasifikatoram </w:t>
            </w:r>
            <w:r>
              <w:rPr>
                <w:rFonts w:ascii="Times New Roman" w:hAnsi="Times New Roman"/>
                <w:sz w:val="20"/>
                <w:szCs w:val="20"/>
              </w:rPr>
              <w:sym w:font="Symbol" w:char="F02D"/>
            </w:r>
            <w:r>
              <w:rPr>
                <w:rFonts w:ascii="Times New Roman" w:hAnsi="Times New Roman"/>
                <w:sz w:val="20"/>
                <w:szCs w:val="20"/>
              </w:rPr>
              <w:t xml:space="preserve"> 11 mēnešalgu grupa, 3 kategorija) 4 x1 382 </w:t>
            </w:r>
            <w:r>
              <w:rPr>
                <w:rFonts w:ascii="Times New Roman" w:hAnsi="Times New Roman"/>
                <w:i/>
                <w:sz w:val="20"/>
                <w:szCs w:val="20"/>
              </w:rPr>
              <w:t xml:space="preserve">euro </w:t>
            </w:r>
            <w:r w:rsidR="00135EFB">
              <w:rPr>
                <w:rFonts w:ascii="Times New Roman" w:hAnsi="Times New Roman"/>
                <w:sz w:val="20"/>
                <w:szCs w:val="20"/>
              </w:rPr>
              <w:t xml:space="preserve">x 12 = 66 336 </w:t>
            </w:r>
            <w:r>
              <w:rPr>
                <w:rFonts w:ascii="Times New Roman" w:hAnsi="Times New Roman"/>
                <w:sz w:val="20"/>
                <w:szCs w:val="20"/>
              </w:rPr>
              <w:t xml:space="preserve">euro x 1,2359 = 81 985 </w:t>
            </w:r>
            <w:r>
              <w:rPr>
                <w:rFonts w:ascii="Times New Roman" w:hAnsi="Times New Roman"/>
                <w:i/>
                <w:sz w:val="20"/>
                <w:szCs w:val="20"/>
              </w:rPr>
              <w:t>euro</w:t>
            </w:r>
            <w:r>
              <w:rPr>
                <w:rFonts w:ascii="Times New Roman" w:hAnsi="Times New Roman"/>
                <w:sz w:val="20"/>
                <w:szCs w:val="20"/>
              </w:rPr>
              <w:t xml:space="preserve"> ). (IKK 1000);</w:t>
            </w:r>
            <w:r>
              <w:rPr>
                <w:rFonts w:ascii="Times New Roman" w:hAnsi="Times New Roman"/>
                <w:color w:val="000000"/>
                <w:sz w:val="20"/>
                <w:szCs w:val="20"/>
              </w:rPr>
              <w:t xml:space="preserve"> kancelejas piederumi (papīrs u.c.) 53 </w:t>
            </w:r>
            <w:r>
              <w:rPr>
                <w:rFonts w:ascii="Times New Roman" w:hAnsi="Times New Roman"/>
                <w:i/>
                <w:color w:val="000000"/>
                <w:sz w:val="20"/>
                <w:szCs w:val="20"/>
              </w:rPr>
              <w:t xml:space="preserve">euro </w:t>
            </w:r>
            <w:r>
              <w:rPr>
                <w:rFonts w:ascii="Times New Roman" w:hAnsi="Times New Roman"/>
                <w:color w:val="000000"/>
                <w:sz w:val="20"/>
                <w:szCs w:val="20"/>
              </w:rPr>
              <w:t xml:space="preserve">x 4 = 212 </w:t>
            </w:r>
            <w:r>
              <w:rPr>
                <w:rFonts w:ascii="Times New Roman" w:hAnsi="Times New Roman"/>
                <w:i/>
                <w:color w:val="000000"/>
                <w:sz w:val="20"/>
                <w:szCs w:val="20"/>
              </w:rPr>
              <w:t xml:space="preserve">euro </w:t>
            </w:r>
            <w:r>
              <w:rPr>
                <w:rFonts w:ascii="Times New Roman" w:hAnsi="Times New Roman"/>
                <w:color w:val="000000"/>
                <w:sz w:val="20"/>
                <w:szCs w:val="20"/>
              </w:rPr>
              <w:t>(IKK 2311).</w:t>
            </w:r>
          </w:p>
          <w:p w:rsidR="00A0496F" w:rsidRDefault="00A0496F">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Vienreizējiem izdevumiem– inventāram darba vietas aprīkošanai 4 </w:t>
            </w:r>
            <w:r>
              <w:rPr>
                <w:rFonts w:ascii="Times New Roman" w:hAnsi="Times New Roman"/>
                <w:sz w:val="20"/>
                <w:szCs w:val="20"/>
              </w:rPr>
              <w:t>papildus amata vietām</w:t>
            </w:r>
            <w:r w:rsidR="00284709">
              <w:rPr>
                <w:rFonts w:ascii="Times New Roman" w:hAnsi="Times New Roman"/>
                <w:color w:val="000000"/>
                <w:sz w:val="20"/>
                <w:szCs w:val="20"/>
              </w:rPr>
              <w:t xml:space="preserve"> </w:t>
            </w:r>
            <w:r w:rsidR="00135EFB">
              <w:rPr>
                <w:rFonts w:ascii="Times New Roman" w:hAnsi="Times New Roman"/>
                <w:color w:val="000000"/>
                <w:sz w:val="20"/>
                <w:szCs w:val="20"/>
              </w:rPr>
              <w:t xml:space="preserve">29 336 euro, t.sk. </w:t>
            </w:r>
            <w:r>
              <w:rPr>
                <w:rFonts w:ascii="Times New Roman" w:hAnsi="Times New Roman"/>
                <w:color w:val="000000"/>
                <w:sz w:val="20"/>
                <w:szCs w:val="20"/>
              </w:rPr>
              <w:t>kārtējie izdevumi darba vietas aprīkošanai 1 652 euro , t.sk.</w:t>
            </w:r>
            <w:r>
              <w:rPr>
                <w:rFonts w:ascii="Times New Roman" w:hAnsi="Times New Roman"/>
                <w:color w:val="000000"/>
                <w:sz w:val="28"/>
                <w:szCs w:val="28"/>
              </w:rPr>
              <w:t xml:space="preserve"> </w:t>
            </w:r>
            <w:r>
              <w:rPr>
                <w:rFonts w:ascii="Times New Roman" w:hAnsi="Times New Roman"/>
                <w:color w:val="000000"/>
                <w:sz w:val="20"/>
                <w:szCs w:val="20"/>
              </w:rPr>
              <w:t xml:space="preserve">krēsli (85 </w:t>
            </w:r>
            <w:r>
              <w:rPr>
                <w:rFonts w:ascii="Times New Roman" w:hAnsi="Times New Roman"/>
                <w:i/>
                <w:color w:val="000000"/>
                <w:sz w:val="20"/>
                <w:szCs w:val="20"/>
              </w:rPr>
              <w:t>euro</w:t>
            </w:r>
            <w:r>
              <w:rPr>
                <w:rFonts w:ascii="Times New Roman" w:hAnsi="Times New Roman"/>
                <w:color w:val="000000"/>
                <w:sz w:val="20"/>
                <w:szCs w:val="20"/>
              </w:rPr>
              <w:t xml:space="preserve"> x 4 = 340 </w:t>
            </w:r>
            <w:r>
              <w:rPr>
                <w:rFonts w:ascii="Times New Roman" w:hAnsi="Times New Roman"/>
                <w:i/>
                <w:color w:val="000000"/>
                <w:sz w:val="20"/>
                <w:szCs w:val="20"/>
              </w:rPr>
              <w:t>euro</w:t>
            </w:r>
            <w:r>
              <w:rPr>
                <w:rFonts w:ascii="Times New Roman" w:hAnsi="Times New Roman"/>
                <w:color w:val="000000"/>
                <w:sz w:val="20"/>
                <w:szCs w:val="20"/>
              </w:rPr>
              <w:t xml:space="preserve">); lampas (36 </w:t>
            </w:r>
            <w:r>
              <w:rPr>
                <w:rFonts w:ascii="Times New Roman" w:hAnsi="Times New Roman"/>
                <w:i/>
                <w:color w:val="000000"/>
                <w:sz w:val="20"/>
                <w:szCs w:val="20"/>
              </w:rPr>
              <w:t>euro</w:t>
            </w:r>
            <w:r>
              <w:rPr>
                <w:rFonts w:ascii="Times New Roman" w:hAnsi="Times New Roman"/>
                <w:color w:val="000000"/>
                <w:sz w:val="20"/>
                <w:szCs w:val="20"/>
              </w:rPr>
              <w:t xml:space="preserve"> x4=144 </w:t>
            </w:r>
            <w:r>
              <w:rPr>
                <w:rFonts w:ascii="Times New Roman" w:hAnsi="Times New Roman"/>
                <w:i/>
                <w:color w:val="000000"/>
                <w:sz w:val="20"/>
                <w:szCs w:val="20"/>
              </w:rPr>
              <w:t>euro</w:t>
            </w:r>
            <w:r>
              <w:rPr>
                <w:rFonts w:ascii="Times New Roman" w:hAnsi="Times New Roman"/>
                <w:color w:val="000000"/>
                <w:sz w:val="20"/>
                <w:szCs w:val="20"/>
              </w:rPr>
              <w:t>);</w:t>
            </w:r>
            <w:r>
              <w:rPr>
                <w:rFonts w:ascii="Times New Roman" w:hAnsi="Times New Roman"/>
                <w:color w:val="000000"/>
                <w:sz w:val="28"/>
                <w:szCs w:val="28"/>
              </w:rPr>
              <w:t xml:space="preserve"> </w:t>
            </w:r>
            <w:r>
              <w:rPr>
                <w:rFonts w:ascii="Times New Roman" w:hAnsi="Times New Roman"/>
                <w:color w:val="000000"/>
                <w:sz w:val="20"/>
                <w:szCs w:val="20"/>
              </w:rPr>
              <w:t xml:space="preserve">papīrgrozi (4 </w:t>
            </w:r>
            <w:r>
              <w:rPr>
                <w:rFonts w:ascii="Times New Roman" w:hAnsi="Times New Roman"/>
                <w:i/>
                <w:color w:val="000000"/>
                <w:sz w:val="20"/>
                <w:szCs w:val="20"/>
              </w:rPr>
              <w:t xml:space="preserve">euro </w:t>
            </w:r>
            <w:r>
              <w:rPr>
                <w:rFonts w:ascii="Times New Roman" w:hAnsi="Times New Roman"/>
                <w:color w:val="000000"/>
                <w:sz w:val="20"/>
                <w:szCs w:val="20"/>
              </w:rPr>
              <w:t xml:space="preserve">x4 = 16 </w:t>
            </w:r>
            <w:r>
              <w:rPr>
                <w:rFonts w:ascii="Times New Roman" w:hAnsi="Times New Roman"/>
                <w:i/>
                <w:color w:val="000000"/>
                <w:sz w:val="20"/>
                <w:szCs w:val="20"/>
              </w:rPr>
              <w:t>euro</w:t>
            </w:r>
            <w:r>
              <w:rPr>
                <w:rFonts w:ascii="Times New Roman" w:hAnsi="Times New Roman"/>
                <w:color w:val="000000"/>
                <w:sz w:val="20"/>
                <w:szCs w:val="20"/>
              </w:rPr>
              <w:t xml:space="preserve">); atvilkņu bloki (107 </w:t>
            </w:r>
            <w:r>
              <w:rPr>
                <w:rFonts w:ascii="Times New Roman" w:hAnsi="Times New Roman"/>
                <w:i/>
                <w:color w:val="000000"/>
                <w:sz w:val="20"/>
                <w:szCs w:val="20"/>
              </w:rPr>
              <w:t>euro</w:t>
            </w:r>
            <w:r>
              <w:rPr>
                <w:rFonts w:ascii="Times New Roman" w:hAnsi="Times New Roman"/>
                <w:color w:val="000000"/>
                <w:sz w:val="20"/>
                <w:szCs w:val="20"/>
              </w:rPr>
              <w:t xml:space="preserve"> x 4= 428 </w:t>
            </w:r>
            <w:r>
              <w:rPr>
                <w:rFonts w:ascii="Times New Roman" w:hAnsi="Times New Roman"/>
                <w:i/>
                <w:color w:val="000000"/>
                <w:sz w:val="20"/>
                <w:szCs w:val="20"/>
              </w:rPr>
              <w:t>euro</w:t>
            </w:r>
            <w:r>
              <w:rPr>
                <w:rFonts w:ascii="Times New Roman" w:hAnsi="Times New Roman"/>
                <w:color w:val="000000"/>
                <w:sz w:val="20"/>
                <w:szCs w:val="20"/>
              </w:rPr>
              <w:t xml:space="preserve">); drēbju skapji 114 </w:t>
            </w:r>
            <w:r>
              <w:rPr>
                <w:rFonts w:ascii="Times New Roman" w:hAnsi="Times New Roman"/>
                <w:i/>
                <w:color w:val="000000"/>
                <w:sz w:val="20"/>
                <w:szCs w:val="20"/>
              </w:rPr>
              <w:t xml:space="preserve">euro </w:t>
            </w:r>
            <w:r>
              <w:rPr>
                <w:rFonts w:ascii="Times New Roman" w:hAnsi="Times New Roman"/>
                <w:color w:val="000000"/>
                <w:sz w:val="20"/>
                <w:szCs w:val="20"/>
              </w:rPr>
              <w:t xml:space="preserve">x 2=228 </w:t>
            </w:r>
            <w:r>
              <w:rPr>
                <w:rFonts w:ascii="Times New Roman" w:hAnsi="Times New Roman"/>
                <w:i/>
                <w:color w:val="000000"/>
                <w:sz w:val="20"/>
                <w:szCs w:val="20"/>
              </w:rPr>
              <w:t>euro</w:t>
            </w:r>
            <w:r>
              <w:rPr>
                <w:rFonts w:ascii="Times New Roman" w:hAnsi="Times New Roman"/>
                <w:color w:val="000000"/>
                <w:sz w:val="20"/>
                <w:szCs w:val="20"/>
              </w:rPr>
              <w:t xml:space="preserve">; dokumentu plaukti (100 </w:t>
            </w:r>
            <w:r>
              <w:rPr>
                <w:rFonts w:ascii="Times New Roman" w:hAnsi="Times New Roman"/>
                <w:i/>
                <w:color w:val="000000"/>
                <w:sz w:val="20"/>
                <w:szCs w:val="20"/>
              </w:rPr>
              <w:t>euro</w:t>
            </w:r>
            <w:r>
              <w:rPr>
                <w:rFonts w:ascii="Times New Roman" w:hAnsi="Times New Roman"/>
                <w:color w:val="000000"/>
                <w:sz w:val="20"/>
                <w:szCs w:val="20"/>
              </w:rPr>
              <w:t xml:space="preserve"> x 4 = 400 </w:t>
            </w:r>
            <w:r>
              <w:rPr>
                <w:rFonts w:ascii="Times New Roman" w:hAnsi="Times New Roman"/>
                <w:i/>
                <w:color w:val="000000"/>
                <w:sz w:val="20"/>
                <w:szCs w:val="20"/>
              </w:rPr>
              <w:t>euro</w:t>
            </w:r>
            <w:r>
              <w:rPr>
                <w:rFonts w:ascii="Times New Roman" w:hAnsi="Times New Roman"/>
                <w:color w:val="000000"/>
                <w:sz w:val="20"/>
                <w:szCs w:val="20"/>
              </w:rPr>
              <w:t xml:space="preserve">), stacionārie telefoni (24 </w:t>
            </w:r>
            <w:r>
              <w:rPr>
                <w:rFonts w:ascii="Times New Roman" w:hAnsi="Times New Roman"/>
                <w:i/>
                <w:color w:val="000000"/>
                <w:sz w:val="20"/>
                <w:szCs w:val="20"/>
              </w:rPr>
              <w:t>euro</w:t>
            </w:r>
            <w:r>
              <w:rPr>
                <w:rFonts w:ascii="Times New Roman" w:hAnsi="Times New Roman"/>
                <w:color w:val="000000"/>
                <w:sz w:val="20"/>
                <w:szCs w:val="20"/>
              </w:rPr>
              <w:t xml:space="preserve"> x 4 = 96 </w:t>
            </w:r>
            <w:r>
              <w:rPr>
                <w:rFonts w:ascii="Times New Roman" w:hAnsi="Times New Roman"/>
                <w:i/>
                <w:color w:val="000000"/>
                <w:sz w:val="20"/>
                <w:szCs w:val="20"/>
              </w:rPr>
              <w:t>euro</w:t>
            </w:r>
            <w:r w:rsidR="00284709">
              <w:rPr>
                <w:rFonts w:ascii="Times New Roman" w:hAnsi="Times New Roman"/>
                <w:color w:val="000000"/>
                <w:sz w:val="20"/>
                <w:szCs w:val="20"/>
              </w:rPr>
              <w:t xml:space="preserve">) (EKK 2312) un </w:t>
            </w:r>
            <w:r>
              <w:rPr>
                <w:rFonts w:ascii="Times New Roman" w:hAnsi="Times New Roman"/>
                <w:color w:val="000000"/>
                <w:sz w:val="20"/>
                <w:szCs w:val="20"/>
              </w:rPr>
              <w:t>kapitālie iz</w:t>
            </w:r>
            <w:r w:rsidR="00284709">
              <w:rPr>
                <w:rFonts w:ascii="Times New Roman" w:hAnsi="Times New Roman"/>
                <w:color w:val="000000"/>
                <w:sz w:val="20"/>
                <w:szCs w:val="20"/>
              </w:rPr>
              <w:t xml:space="preserve">devumu darba vietu aprīkošanai </w:t>
            </w:r>
            <w:r>
              <w:rPr>
                <w:rFonts w:ascii="Times New Roman" w:hAnsi="Times New Roman"/>
                <w:color w:val="000000"/>
                <w:sz w:val="20"/>
                <w:szCs w:val="20"/>
              </w:rPr>
              <w:t xml:space="preserve">27 684 euro, t.sk. – </w:t>
            </w:r>
            <w:r w:rsidR="00284709">
              <w:rPr>
                <w:rFonts w:ascii="Times New Roman" w:hAnsi="Times New Roman"/>
                <w:color w:val="000000"/>
                <w:sz w:val="20"/>
                <w:szCs w:val="20"/>
              </w:rPr>
              <w:t xml:space="preserve"> </w:t>
            </w:r>
            <w:r>
              <w:rPr>
                <w:rFonts w:ascii="Times New Roman" w:hAnsi="Times New Roman"/>
                <w:color w:val="000000"/>
                <w:sz w:val="20"/>
                <w:szCs w:val="20"/>
              </w:rPr>
              <w:t xml:space="preserve">darba stacijai (1 707 </w:t>
            </w:r>
            <w:r>
              <w:rPr>
                <w:rFonts w:ascii="Times New Roman" w:hAnsi="Times New Roman"/>
                <w:i/>
                <w:color w:val="000000"/>
                <w:sz w:val="20"/>
                <w:szCs w:val="20"/>
              </w:rPr>
              <w:t>euro</w:t>
            </w:r>
            <w:r>
              <w:rPr>
                <w:rFonts w:ascii="Times New Roman" w:hAnsi="Times New Roman"/>
                <w:color w:val="000000"/>
                <w:sz w:val="20"/>
                <w:szCs w:val="20"/>
              </w:rPr>
              <w:t xml:space="preserve"> x 4 = 6 828 </w:t>
            </w:r>
            <w:r>
              <w:rPr>
                <w:rFonts w:ascii="Times New Roman" w:hAnsi="Times New Roman"/>
                <w:i/>
                <w:color w:val="000000"/>
                <w:sz w:val="20"/>
                <w:szCs w:val="20"/>
              </w:rPr>
              <w:t>euro</w:t>
            </w:r>
            <w:r>
              <w:rPr>
                <w:rFonts w:ascii="Times New Roman" w:hAnsi="Times New Roman"/>
                <w:color w:val="000000"/>
                <w:sz w:val="20"/>
                <w:szCs w:val="20"/>
              </w:rPr>
              <w:t xml:space="preserve"> (IKK 5238 );  galdi (214 </w:t>
            </w:r>
            <w:r>
              <w:rPr>
                <w:rFonts w:ascii="Times New Roman" w:hAnsi="Times New Roman"/>
                <w:i/>
                <w:color w:val="000000"/>
                <w:sz w:val="20"/>
                <w:szCs w:val="20"/>
              </w:rPr>
              <w:t>euro</w:t>
            </w:r>
            <w:r>
              <w:rPr>
                <w:rFonts w:ascii="Times New Roman" w:hAnsi="Times New Roman"/>
                <w:color w:val="000000"/>
                <w:sz w:val="20"/>
                <w:szCs w:val="20"/>
              </w:rPr>
              <w:t xml:space="preserve"> x 4 = 856 </w:t>
            </w:r>
            <w:r>
              <w:rPr>
                <w:rFonts w:ascii="Times New Roman" w:hAnsi="Times New Roman"/>
                <w:i/>
                <w:color w:val="000000"/>
                <w:sz w:val="20"/>
                <w:szCs w:val="20"/>
              </w:rPr>
              <w:t>euro</w:t>
            </w:r>
            <w:r>
              <w:rPr>
                <w:rFonts w:ascii="Times New Roman" w:hAnsi="Times New Roman"/>
                <w:color w:val="000000"/>
                <w:sz w:val="20"/>
                <w:szCs w:val="20"/>
              </w:rPr>
              <w:t xml:space="preserve"> (IKK 5232), Tempest datori 5000 euro x 4 = 20 000 </w:t>
            </w:r>
            <w:r>
              <w:rPr>
                <w:rFonts w:ascii="Times New Roman" w:hAnsi="Times New Roman"/>
                <w:i/>
                <w:color w:val="000000"/>
                <w:sz w:val="20"/>
                <w:szCs w:val="20"/>
              </w:rPr>
              <w:t>euro</w:t>
            </w:r>
            <w:r>
              <w:rPr>
                <w:rFonts w:ascii="Times New Roman" w:hAnsi="Times New Roman"/>
                <w:color w:val="000000"/>
                <w:sz w:val="20"/>
                <w:szCs w:val="20"/>
              </w:rPr>
              <w:t xml:space="preserve"> (IKK 5238).</w:t>
            </w:r>
          </w:p>
          <w:p w:rsidR="00A0496F" w:rsidRDefault="00A0496F">
            <w:pPr>
              <w:spacing w:after="0" w:line="240" w:lineRule="auto"/>
              <w:rPr>
                <w:rFonts w:ascii="Times New Roman" w:hAnsi="Times New Roman"/>
                <w:sz w:val="20"/>
                <w:szCs w:val="20"/>
              </w:rPr>
            </w:pPr>
            <w:r>
              <w:rPr>
                <w:rFonts w:ascii="Times New Roman" w:hAnsi="Times New Roman"/>
                <w:b/>
                <w:sz w:val="20"/>
                <w:szCs w:val="20"/>
              </w:rPr>
              <w:t xml:space="preserve">2016.gadā  </w:t>
            </w:r>
            <w:r>
              <w:rPr>
                <w:rFonts w:ascii="Times New Roman" w:hAnsi="Times New Roman"/>
                <w:b/>
                <w:sz w:val="20"/>
                <w:szCs w:val="20"/>
              </w:rPr>
              <w:sym w:font="Symbol" w:char="F02D"/>
            </w:r>
            <w:r>
              <w:rPr>
                <w:rFonts w:ascii="Times New Roman" w:hAnsi="Times New Roman"/>
                <w:b/>
                <w:sz w:val="20"/>
                <w:szCs w:val="20"/>
              </w:rPr>
              <w:t xml:space="preserve"> 82 197 </w:t>
            </w:r>
            <w:r>
              <w:rPr>
                <w:rFonts w:ascii="Times New Roman" w:hAnsi="Times New Roman"/>
                <w:b/>
                <w:i/>
                <w:sz w:val="20"/>
                <w:szCs w:val="20"/>
              </w:rPr>
              <w:t>euro</w:t>
            </w:r>
            <w:r>
              <w:rPr>
                <w:rFonts w:ascii="Times New Roman" w:hAnsi="Times New Roman"/>
                <w:sz w:val="20"/>
                <w:szCs w:val="20"/>
              </w:rPr>
              <w:t>:</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Uzturēšanas izdevumi </w:t>
            </w:r>
            <w:r>
              <w:rPr>
                <w:rFonts w:ascii="Times New Roman" w:hAnsi="Times New Roman"/>
                <w:sz w:val="20"/>
                <w:szCs w:val="20"/>
              </w:rPr>
              <w:sym w:font="Symbol" w:char="F02D"/>
            </w:r>
            <w:r>
              <w:rPr>
                <w:rFonts w:ascii="Times New Roman" w:hAnsi="Times New Roman"/>
                <w:sz w:val="20"/>
                <w:szCs w:val="20"/>
              </w:rPr>
              <w:t xml:space="preserve"> 82 197 </w:t>
            </w:r>
            <w:r>
              <w:rPr>
                <w:rFonts w:ascii="Times New Roman" w:hAnsi="Times New Roman"/>
                <w:i/>
                <w:sz w:val="20"/>
                <w:szCs w:val="20"/>
              </w:rPr>
              <w:t xml:space="preserve">euro, </w:t>
            </w:r>
            <w:r>
              <w:rPr>
                <w:rFonts w:ascii="Times New Roman" w:hAnsi="Times New Roman"/>
                <w:sz w:val="20"/>
                <w:szCs w:val="20"/>
              </w:rPr>
              <w:t>no tiem,</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Atlīdzībai 4 papildus amata vietām </w:t>
            </w:r>
            <w:r>
              <w:rPr>
                <w:rFonts w:ascii="Times New Roman" w:hAnsi="Times New Roman"/>
                <w:sz w:val="20"/>
                <w:szCs w:val="20"/>
              </w:rPr>
              <w:sym w:font="Symbol" w:char="F02D"/>
            </w:r>
            <w:r>
              <w:rPr>
                <w:rFonts w:ascii="Times New Roman" w:hAnsi="Times New Roman"/>
                <w:sz w:val="20"/>
                <w:szCs w:val="20"/>
              </w:rPr>
              <w:t xml:space="preserve"> 81 961 </w:t>
            </w:r>
            <w:r>
              <w:rPr>
                <w:rFonts w:ascii="Times New Roman" w:hAnsi="Times New Roman"/>
                <w:i/>
                <w:sz w:val="20"/>
                <w:szCs w:val="20"/>
              </w:rPr>
              <w:t>euro</w:t>
            </w:r>
            <w:r>
              <w:rPr>
                <w:rFonts w:ascii="Times New Roman" w:hAnsi="Times New Roman"/>
                <w:sz w:val="20"/>
                <w:szCs w:val="20"/>
              </w:rPr>
              <w:t xml:space="preserve"> (4 papildu amata vietas - galvenie speciālisti (atbilstoši amatu klasifikatoram- 11 mēnešalgu grupa, 3 kategorija) 4 x 1 382 euro x 12 = 66 336 </w:t>
            </w:r>
            <w:r>
              <w:rPr>
                <w:rFonts w:ascii="Times New Roman" w:hAnsi="Times New Roman"/>
                <w:i/>
                <w:sz w:val="20"/>
                <w:szCs w:val="20"/>
              </w:rPr>
              <w:t>euro</w:t>
            </w:r>
            <w:r>
              <w:rPr>
                <w:rFonts w:ascii="Times New Roman" w:hAnsi="Times New Roman"/>
                <w:sz w:val="20"/>
                <w:szCs w:val="20"/>
              </w:rPr>
              <w:t xml:space="preserve">*1,2359 = 81 985 </w:t>
            </w:r>
            <w:r>
              <w:rPr>
                <w:rFonts w:ascii="Times New Roman" w:hAnsi="Times New Roman"/>
                <w:i/>
                <w:sz w:val="20"/>
                <w:szCs w:val="20"/>
              </w:rPr>
              <w:t>euro</w:t>
            </w:r>
            <w:r>
              <w:rPr>
                <w:rFonts w:ascii="Times New Roman" w:hAnsi="Times New Roman"/>
                <w:sz w:val="20"/>
                <w:szCs w:val="20"/>
              </w:rPr>
              <w:t xml:space="preserve"> ). (IKK 1000);</w:t>
            </w:r>
            <w:r>
              <w:rPr>
                <w:rFonts w:ascii="Times New Roman" w:hAnsi="Times New Roman"/>
                <w:color w:val="000000"/>
                <w:sz w:val="20"/>
                <w:szCs w:val="20"/>
              </w:rPr>
              <w:t xml:space="preserve"> kancelejas piederumi (papīrs u.c.) 53 euro*4 = 212 </w:t>
            </w:r>
            <w:r>
              <w:rPr>
                <w:rFonts w:ascii="Times New Roman" w:hAnsi="Times New Roman"/>
                <w:i/>
                <w:color w:val="000000"/>
                <w:sz w:val="20"/>
                <w:szCs w:val="20"/>
              </w:rPr>
              <w:t>euro</w:t>
            </w:r>
            <w:r>
              <w:rPr>
                <w:rFonts w:ascii="Times New Roman" w:hAnsi="Times New Roman"/>
                <w:color w:val="000000"/>
                <w:sz w:val="20"/>
                <w:szCs w:val="20"/>
              </w:rPr>
              <w:t xml:space="preserve"> (IKK 2311).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r w:rsidR="00A0496F" w:rsidTr="00A0496F">
        <w:trPr>
          <w:trHeight w:val="1108"/>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2.14.</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284709">
            <w:pPr>
              <w:spacing w:after="0" w:line="240" w:lineRule="auto"/>
              <w:jc w:val="both"/>
              <w:rPr>
                <w:rFonts w:ascii="Times New Roman" w:hAnsi="Times New Roman"/>
                <w:sz w:val="18"/>
                <w:szCs w:val="18"/>
                <w:highlight w:val="yellow"/>
              </w:rPr>
            </w:pPr>
            <w:r>
              <w:rPr>
                <w:rFonts w:ascii="Times New Roman" w:hAnsi="Times New Roman"/>
                <w:sz w:val="18"/>
                <w:szCs w:val="18"/>
              </w:rPr>
              <w:t xml:space="preserve">Pamatojoties uz operatīvā darbībā izmantojamo speciālo līdzekļu attīstības tendencēm, nepieciešamības gadījumā sagatavot priekšlikumus par attiecīgo speciālo ierīču un tehnisko līdzekļu iegādi, kā arī </w:t>
            </w:r>
            <w:r>
              <w:rPr>
                <w:rFonts w:ascii="Times New Roman" w:hAnsi="Times New Roman"/>
                <w:bCs/>
                <w:color w:val="000000" w:themeColor="text1"/>
                <w:sz w:val="18"/>
                <w:szCs w:val="18"/>
              </w:rPr>
              <w:t>stiprināt tehnisko vienību kapacitāti.</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298 803</w:t>
            </w:r>
          </w:p>
        </w:tc>
      </w:tr>
      <w:tr w:rsidR="00A0496F" w:rsidRPr="00476995" w:rsidTr="00A0496F">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551B64">
            <w:pPr>
              <w:spacing w:after="0" w:line="240" w:lineRule="auto"/>
              <w:jc w:val="both"/>
              <w:rPr>
                <w:rFonts w:ascii="Times New Roman" w:hAnsi="Times New Roman"/>
                <w:b/>
                <w:i/>
                <w:sz w:val="20"/>
                <w:szCs w:val="20"/>
              </w:rPr>
            </w:pPr>
            <w:r>
              <w:rPr>
                <w:rFonts w:ascii="Times New Roman" w:hAnsi="Times New Roman"/>
                <w:b/>
                <w:sz w:val="20"/>
                <w:szCs w:val="20"/>
              </w:rPr>
              <w:t xml:space="preserve">2015.gadā  – 99 601 </w:t>
            </w:r>
            <w:r>
              <w:rPr>
                <w:rFonts w:ascii="Times New Roman" w:hAnsi="Times New Roman"/>
                <w:b/>
                <w:i/>
                <w:sz w:val="20"/>
                <w:szCs w:val="20"/>
              </w:rPr>
              <w:t>euro</w:t>
            </w:r>
          </w:p>
          <w:p w:rsidR="00A0496F" w:rsidRDefault="00A0496F" w:rsidP="00551B64">
            <w:pPr>
              <w:spacing w:after="0" w:line="240" w:lineRule="auto"/>
              <w:jc w:val="both"/>
              <w:rPr>
                <w:rFonts w:ascii="Times New Roman" w:hAnsi="Times New Roman"/>
                <w:b/>
                <w:sz w:val="20"/>
                <w:szCs w:val="20"/>
              </w:rPr>
            </w:pPr>
            <w:r>
              <w:rPr>
                <w:rFonts w:ascii="Times New Roman" w:hAnsi="Times New Roman"/>
                <w:b/>
                <w:sz w:val="20"/>
                <w:szCs w:val="20"/>
              </w:rPr>
              <w:t xml:space="preserve">2016.gadā – 199 202 </w:t>
            </w:r>
            <w:r>
              <w:rPr>
                <w:rFonts w:ascii="Times New Roman" w:hAnsi="Times New Roman"/>
                <w:b/>
                <w:i/>
                <w:sz w:val="20"/>
                <w:szCs w:val="20"/>
              </w:rPr>
              <w:t>euro</w:t>
            </w:r>
            <w:r>
              <w:rPr>
                <w:rFonts w:ascii="Times New Roman" w:hAnsi="Times New Roman"/>
                <w:b/>
                <w:sz w:val="20"/>
                <w:szCs w:val="20"/>
              </w:rPr>
              <w:t xml:space="preserve"> </w:t>
            </w:r>
          </w:p>
          <w:p w:rsidR="00A0496F" w:rsidRDefault="00A0496F" w:rsidP="00551B64">
            <w:pPr>
              <w:spacing w:after="0" w:line="240" w:lineRule="auto"/>
              <w:jc w:val="both"/>
              <w:rPr>
                <w:rFonts w:ascii="Times New Roman" w:hAnsi="Times New Roman"/>
                <w:sz w:val="20"/>
                <w:szCs w:val="20"/>
              </w:rPr>
            </w:pPr>
            <w:r>
              <w:rPr>
                <w:rFonts w:ascii="Times New Roman" w:hAnsi="Times New Roman"/>
                <w:sz w:val="20"/>
                <w:szCs w:val="20"/>
              </w:rPr>
              <w:t xml:space="preserve">Aprēķins: </w:t>
            </w:r>
          </w:p>
          <w:p w:rsidR="00A0496F" w:rsidRDefault="00A0496F" w:rsidP="00551B64">
            <w:pPr>
              <w:pStyle w:val="HTMLPreformatted"/>
              <w:spacing w:line="276" w:lineRule="auto"/>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Nepieciešams papildus finansējums Speciālās audio un video novērošanas tehnikas iegādei un apmācībām: </w:t>
            </w:r>
          </w:p>
          <w:p w:rsidR="00A0496F" w:rsidRPr="00A0496F" w:rsidRDefault="00A0496F" w:rsidP="00551B64">
            <w:pPr>
              <w:spacing w:after="0" w:line="240" w:lineRule="auto"/>
              <w:jc w:val="both"/>
              <w:rPr>
                <w:rFonts w:ascii="Times New Roman" w:hAnsi="Times New Roman" w:cs="Times New Roman"/>
                <w:sz w:val="20"/>
                <w:szCs w:val="20"/>
                <w:highlight w:val="yellow"/>
                <w:lang w:val="lv-LV"/>
              </w:rPr>
            </w:pPr>
            <w:r w:rsidRPr="00A0496F">
              <w:rPr>
                <w:rFonts w:ascii="Times New Roman" w:hAnsi="Times New Roman"/>
                <w:sz w:val="20"/>
                <w:szCs w:val="20"/>
                <w:lang w:val="lv-LV"/>
              </w:rPr>
              <w:t>Saskaņā ar 2004.gada 24.oktobra Ministru  kabineta noteikumu  „Valsts noslēpuma objektu saraksts” Nr.887 2.7.13. punktu „Operatīvās darbības finansēšanai paredzēto līdzekļu apmērs, sadalījums un faktiskais izlietojums”  ir valsts noslēpuma objekts (IKK 2271).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Pr="00A0496F" w:rsidRDefault="00A0496F">
            <w:pPr>
              <w:spacing w:after="0"/>
              <w:rPr>
                <w:rFonts w:ascii="Times New Roman" w:eastAsia="Calibri" w:hAnsi="Times New Roman" w:cs="Times New Roman"/>
                <w:sz w:val="20"/>
                <w:szCs w:val="20"/>
                <w:lang w:val="lv-LV"/>
              </w:rPr>
            </w:pPr>
          </w:p>
        </w:tc>
      </w:tr>
      <w:tr w:rsidR="00A0496F" w:rsidTr="00A0496F">
        <w:trPr>
          <w:trHeight w:val="204"/>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2.16.</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284709">
            <w:pPr>
              <w:spacing w:after="0" w:line="240" w:lineRule="auto"/>
              <w:jc w:val="both"/>
              <w:rPr>
                <w:rFonts w:ascii="Times New Roman" w:hAnsi="Times New Roman"/>
                <w:sz w:val="18"/>
                <w:szCs w:val="18"/>
              </w:rPr>
            </w:pPr>
            <w:r>
              <w:rPr>
                <w:rFonts w:ascii="Times New Roman" w:hAnsi="Times New Roman"/>
                <w:sz w:val="18"/>
                <w:szCs w:val="18"/>
              </w:rPr>
              <w:t>Veikt elektronisko informācijas sistēmu pilnveidošanu specifisko datu saglabāšanai un datu apmaiņas mehānismu pielāgošana, lai nodrošinātu operatīvo datu apmaiņu starp tiesībsargājošām un citām iestādēm organizētās noziedzības, smago un sevišķi smago noziegumu apkarošanai.</w:t>
            </w:r>
          </w:p>
        </w:tc>
        <w:tc>
          <w:tcPr>
            <w:tcW w:w="2126" w:type="dxa"/>
            <w:tcBorders>
              <w:top w:val="single" w:sz="4" w:space="0" w:color="auto"/>
              <w:left w:val="single" w:sz="4" w:space="0" w:color="auto"/>
              <w:bottom w:val="single" w:sz="4" w:space="0" w:color="auto"/>
              <w:right w:val="single" w:sz="4" w:space="0" w:color="auto"/>
            </w:tcBorders>
            <w:noWrap/>
            <w:vAlign w:val="center"/>
          </w:tcPr>
          <w:p w:rsidR="00A0496F" w:rsidRDefault="00A0496F">
            <w:pPr>
              <w:tabs>
                <w:tab w:val="left" w:pos="2036"/>
              </w:tabs>
              <w:spacing w:after="0" w:line="240" w:lineRule="auto"/>
              <w:ind w:right="252"/>
              <w:jc w:val="center"/>
              <w:rPr>
                <w:rFonts w:ascii="Times New Roman" w:hAnsi="Times New Roman"/>
                <w:sz w:val="20"/>
                <w:szCs w:val="20"/>
              </w:rPr>
            </w:pPr>
          </w:p>
        </w:tc>
      </w:tr>
      <w:tr w:rsidR="00551B64" w:rsidRPr="00551B64"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A0496F" w:rsidRPr="00551B64" w:rsidRDefault="00A0496F">
            <w:pPr>
              <w:spacing w:after="0" w:line="240" w:lineRule="auto"/>
              <w:rPr>
                <w:rFonts w:ascii="Times New Roman" w:hAnsi="Times New Roman"/>
                <w:b/>
                <w:i/>
                <w:color w:val="000000" w:themeColor="text1"/>
                <w:sz w:val="20"/>
                <w:szCs w:val="20"/>
              </w:rPr>
            </w:pPr>
            <w:r w:rsidRPr="00551B64">
              <w:rPr>
                <w:rFonts w:ascii="Times New Roman" w:hAnsi="Times New Roman"/>
                <w:b/>
                <w:color w:val="000000" w:themeColor="text1"/>
                <w:sz w:val="20"/>
                <w:szCs w:val="20"/>
              </w:rPr>
              <w:t xml:space="preserve">2015.gadā  – 110 957 </w:t>
            </w:r>
            <w:r w:rsidRPr="00551B64">
              <w:rPr>
                <w:rFonts w:ascii="Times New Roman" w:hAnsi="Times New Roman"/>
                <w:b/>
                <w:i/>
                <w:color w:val="000000" w:themeColor="text1"/>
                <w:sz w:val="20"/>
                <w:szCs w:val="20"/>
              </w:rPr>
              <w:t>euro</w:t>
            </w:r>
          </w:p>
          <w:p w:rsidR="00A0496F" w:rsidRPr="00551B64" w:rsidRDefault="00A0496F">
            <w:pPr>
              <w:spacing w:after="0" w:line="240" w:lineRule="auto"/>
              <w:rPr>
                <w:rFonts w:ascii="Times New Roman" w:hAnsi="Times New Roman"/>
                <w:b/>
                <w:color w:val="000000" w:themeColor="text1"/>
                <w:sz w:val="20"/>
                <w:szCs w:val="20"/>
              </w:rPr>
            </w:pPr>
            <w:r w:rsidRPr="00551B64">
              <w:rPr>
                <w:rFonts w:ascii="Times New Roman" w:hAnsi="Times New Roman"/>
                <w:b/>
                <w:color w:val="000000" w:themeColor="text1"/>
                <w:sz w:val="20"/>
                <w:szCs w:val="20"/>
              </w:rPr>
              <w:t xml:space="preserve">2016.gadā – 124 670 </w:t>
            </w:r>
            <w:r w:rsidRPr="00551B64">
              <w:rPr>
                <w:rFonts w:ascii="Times New Roman" w:hAnsi="Times New Roman"/>
                <w:b/>
                <w:i/>
                <w:color w:val="000000" w:themeColor="text1"/>
                <w:sz w:val="20"/>
                <w:szCs w:val="20"/>
              </w:rPr>
              <w:t>euro</w:t>
            </w:r>
            <w:r w:rsidRPr="00551B64">
              <w:rPr>
                <w:rFonts w:ascii="Times New Roman" w:hAnsi="Times New Roman"/>
                <w:b/>
                <w:color w:val="000000" w:themeColor="text1"/>
                <w:sz w:val="20"/>
                <w:szCs w:val="20"/>
              </w:rPr>
              <w:t xml:space="preserve"> </w:t>
            </w:r>
          </w:p>
          <w:p w:rsidR="00A0496F" w:rsidRPr="00551B64" w:rsidRDefault="00A0496F">
            <w:pPr>
              <w:spacing w:after="0" w:line="240" w:lineRule="auto"/>
              <w:rPr>
                <w:rFonts w:ascii="Times New Roman" w:hAnsi="Times New Roman"/>
                <w:b/>
                <w:color w:val="000000" w:themeColor="text1"/>
                <w:sz w:val="20"/>
                <w:szCs w:val="20"/>
              </w:rPr>
            </w:pPr>
            <w:r w:rsidRPr="00551B64">
              <w:rPr>
                <w:rFonts w:ascii="Times New Roman" w:hAnsi="Times New Roman"/>
                <w:b/>
                <w:color w:val="000000" w:themeColor="text1"/>
                <w:sz w:val="20"/>
                <w:szCs w:val="20"/>
              </w:rPr>
              <w:t>2015.gadā</w:t>
            </w:r>
          </w:p>
          <w:p w:rsidR="00A0496F" w:rsidRPr="00551B64" w:rsidRDefault="00A0496F" w:rsidP="00551B64">
            <w:pPr>
              <w:spacing w:after="0" w:line="240" w:lineRule="auto"/>
              <w:jc w:val="both"/>
              <w:rPr>
                <w:rFonts w:ascii="Times New Roman" w:hAnsi="Times New Roman"/>
                <w:color w:val="000000" w:themeColor="text1"/>
                <w:sz w:val="18"/>
                <w:szCs w:val="18"/>
              </w:rPr>
            </w:pPr>
            <w:r w:rsidRPr="00551B64">
              <w:rPr>
                <w:rFonts w:ascii="Times New Roman" w:hAnsi="Times New Roman"/>
                <w:color w:val="000000" w:themeColor="text1"/>
                <w:sz w:val="20"/>
                <w:szCs w:val="20"/>
              </w:rPr>
              <w:lastRenderedPageBreak/>
              <w:t>Kapitālie izdevumi</w:t>
            </w:r>
            <w:r w:rsidRPr="00551B64">
              <w:rPr>
                <w:rFonts w:ascii="Times New Roman" w:hAnsi="Times New Roman"/>
                <w:b/>
                <w:color w:val="000000" w:themeColor="text1"/>
                <w:sz w:val="20"/>
                <w:szCs w:val="20"/>
              </w:rPr>
              <w:t xml:space="preserve"> - </w:t>
            </w:r>
            <w:r w:rsidRPr="00551B64">
              <w:rPr>
                <w:rFonts w:ascii="Times New Roman" w:hAnsi="Times New Roman"/>
                <w:color w:val="000000" w:themeColor="text1"/>
                <w:sz w:val="20"/>
                <w:szCs w:val="20"/>
              </w:rPr>
              <w:t xml:space="preserve">Kopējās programmatūras licenču un sistēmas izstrādes izmaksas (IKK 5000) 92 386 </w:t>
            </w:r>
            <w:r w:rsidRPr="00551B64">
              <w:rPr>
                <w:rFonts w:ascii="Times New Roman" w:hAnsi="Times New Roman"/>
                <w:i/>
                <w:color w:val="000000" w:themeColor="text1"/>
                <w:sz w:val="20"/>
                <w:szCs w:val="20"/>
              </w:rPr>
              <w:t>euro</w:t>
            </w:r>
            <w:r w:rsidRPr="00551B64">
              <w:rPr>
                <w:rFonts w:ascii="Times New Roman" w:hAnsi="Times New Roman"/>
                <w:color w:val="000000" w:themeColor="text1"/>
                <w:sz w:val="20"/>
                <w:szCs w:val="20"/>
              </w:rPr>
              <w:t xml:space="preserve"> (t.sk. programmas licencēm 50 lietotājiem, kā arī sistēmas funkcionalitātei, teksta atpazīšanas, meklēšanas un šifrēšanas funkcionalitātei; tehniskās specifikācijas sagatavošana; detalizētas tehniskās specifikācijas izstrādes projekta izmaksas), serveris - servertehnikas iegāde sistēmas uzturēšanai 18 571 </w:t>
            </w:r>
            <w:r w:rsidRPr="00551B64">
              <w:rPr>
                <w:rFonts w:ascii="Times New Roman" w:hAnsi="Times New Roman"/>
                <w:i/>
                <w:color w:val="000000" w:themeColor="text1"/>
                <w:sz w:val="20"/>
                <w:szCs w:val="20"/>
              </w:rPr>
              <w:t>euro</w:t>
            </w:r>
            <w:r w:rsidRPr="00551B64">
              <w:rPr>
                <w:rFonts w:ascii="Times New Roman" w:hAnsi="Times New Roman"/>
                <w:color w:val="000000" w:themeColor="text1"/>
                <w:sz w:val="20"/>
                <w:szCs w:val="20"/>
              </w:rPr>
              <w:t>.</w:t>
            </w:r>
          </w:p>
          <w:p w:rsidR="00A0496F" w:rsidRPr="00551B64" w:rsidRDefault="00A0496F" w:rsidP="00551B64">
            <w:pPr>
              <w:spacing w:after="0" w:line="240" w:lineRule="auto"/>
              <w:jc w:val="both"/>
              <w:rPr>
                <w:rFonts w:ascii="Times New Roman" w:hAnsi="Times New Roman"/>
                <w:b/>
                <w:color w:val="000000" w:themeColor="text1"/>
                <w:sz w:val="20"/>
                <w:szCs w:val="20"/>
              </w:rPr>
            </w:pPr>
            <w:r w:rsidRPr="00551B64">
              <w:rPr>
                <w:rFonts w:ascii="Times New Roman" w:hAnsi="Times New Roman"/>
                <w:b/>
                <w:color w:val="000000" w:themeColor="text1"/>
                <w:sz w:val="20"/>
                <w:szCs w:val="20"/>
              </w:rPr>
              <w:t xml:space="preserve">2016.gadā </w:t>
            </w:r>
          </w:p>
          <w:p w:rsidR="00A0496F" w:rsidRPr="00551B64" w:rsidRDefault="00A0496F" w:rsidP="00551B64">
            <w:pPr>
              <w:spacing w:after="0" w:line="240" w:lineRule="auto"/>
              <w:jc w:val="both"/>
              <w:rPr>
                <w:rFonts w:ascii="Times New Roman" w:hAnsi="Times New Roman"/>
                <w:color w:val="000000" w:themeColor="text1"/>
                <w:sz w:val="20"/>
                <w:szCs w:val="20"/>
              </w:rPr>
            </w:pPr>
            <w:r w:rsidRPr="00551B64">
              <w:rPr>
                <w:rFonts w:ascii="Times New Roman" w:hAnsi="Times New Roman"/>
                <w:color w:val="000000" w:themeColor="text1"/>
                <w:sz w:val="20"/>
                <w:szCs w:val="20"/>
              </w:rPr>
              <w:t>Kapitālie izdevumi</w:t>
            </w:r>
            <w:r w:rsidRPr="00551B64">
              <w:rPr>
                <w:rFonts w:ascii="Times New Roman" w:hAnsi="Times New Roman"/>
                <w:b/>
                <w:color w:val="000000" w:themeColor="text1"/>
                <w:sz w:val="20"/>
                <w:szCs w:val="20"/>
              </w:rPr>
              <w:t xml:space="preserve"> - </w:t>
            </w:r>
            <w:r w:rsidRPr="00551B64">
              <w:rPr>
                <w:rFonts w:ascii="Times New Roman" w:hAnsi="Times New Roman"/>
                <w:color w:val="000000" w:themeColor="text1"/>
                <w:sz w:val="20"/>
                <w:szCs w:val="20"/>
              </w:rPr>
              <w:t xml:space="preserve">Kopējās programmatūras sistēmas izstrādes izmaksas (IKK 5000) 92 385 </w:t>
            </w:r>
            <w:r w:rsidRPr="00551B64">
              <w:rPr>
                <w:rFonts w:ascii="Times New Roman" w:hAnsi="Times New Roman"/>
                <w:i/>
                <w:color w:val="000000" w:themeColor="text1"/>
                <w:sz w:val="20"/>
                <w:szCs w:val="20"/>
              </w:rPr>
              <w:t>euro</w:t>
            </w:r>
            <w:r w:rsidRPr="00551B64">
              <w:rPr>
                <w:rFonts w:ascii="Times New Roman" w:hAnsi="Times New Roman"/>
                <w:color w:val="000000" w:themeColor="text1"/>
                <w:sz w:val="20"/>
                <w:szCs w:val="20"/>
              </w:rPr>
              <w:t xml:space="preserve"> un ikgadējās ražotāja tehniskās uzturēšanas izmaksas un ikgadējās funkcionalitātes tehniskās izmaksas 18 571</w:t>
            </w:r>
            <w:r w:rsidRPr="00551B64">
              <w:rPr>
                <w:rFonts w:ascii="Times New Roman" w:hAnsi="Times New Roman"/>
                <w:i/>
                <w:color w:val="000000" w:themeColor="text1"/>
                <w:sz w:val="20"/>
                <w:szCs w:val="20"/>
              </w:rPr>
              <w:t>euro</w:t>
            </w:r>
            <w:r w:rsidRPr="00551B64">
              <w:rPr>
                <w:rFonts w:ascii="Times New Roman" w:hAnsi="Times New Roman"/>
                <w:color w:val="000000" w:themeColor="text1"/>
                <w:sz w:val="20"/>
                <w:szCs w:val="20"/>
              </w:rPr>
              <w:t xml:space="preserve">; licenču uzturēšanas izdevumi – 13 714 </w:t>
            </w:r>
            <w:r w:rsidRPr="00551B64">
              <w:rPr>
                <w:rFonts w:ascii="Times New Roman" w:hAnsi="Times New Roman"/>
                <w:i/>
                <w:color w:val="000000" w:themeColor="text1"/>
                <w:sz w:val="20"/>
                <w:szCs w:val="20"/>
              </w:rPr>
              <w:t>euro)</w:t>
            </w:r>
            <w:r w:rsidRPr="00551B64">
              <w:rPr>
                <w:rFonts w:ascii="Times New Roman" w:hAnsi="Times New Roman"/>
                <w:color w:val="000000" w:themeColor="text1"/>
                <w:sz w:val="20"/>
                <w:szCs w:val="20"/>
              </w:rPr>
              <w:t>.</w:t>
            </w:r>
          </w:p>
          <w:p w:rsidR="00A0496F" w:rsidRPr="00551B64" w:rsidRDefault="00A0496F" w:rsidP="00551B64">
            <w:pPr>
              <w:spacing w:after="0" w:line="240" w:lineRule="auto"/>
              <w:jc w:val="both"/>
              <w:rPr>
                <w:rFonts w:ascii="Times New Roman" w:hAnsi="Times New Roman"/>
                <w:color w:val="000000" w:themeColor="text1"/>
                <w:sz w:val="20"/>
                <w:szCs w:val="20"/>
                <w:u w:val="single"/>
              </w:rPr>
            </w:pPr>
            <w:r w:rsidRPr="00551B64">
              <w:rPr>
                <w:rFonts w:ascii="Times New Roman" w:hAnsi="Times New Roman"/>
                <w:color w:val="000000" w:themeColor="text1"/>
                <w:sz w:val="20"/>
                <w:szCs w:val="20"/>
                <w:u w:val="single"/>
              </w:rPr>
              <w:t>Pamatojums:</w:t>
            </w:r>
          </w:p>
          <w:p w:rsidR="00A0496F" w:rsidRPr="00551B64" w:rsidRDefault="00A0496F" w:rsidP="00551B64">
            <w:pPr>
              <w:spacing w:after="0" w:line="240" w:lineRule="auto"/>
              <w:jc w:val="both"/>
              <w:rPr>
                <w:rFonts w:ascii="Times New Roman" w:hAnsi="Times New Roman"/>
                <w:color w:val="000000" w:themeColor="text1"/>
                <w:sz w:val="20"/>
                <w:szCs w:val="20"/>
              </w:rPr>
            </w:pPr>
            <w:r w:rsidRPr="00551B64">
              <w:rPr>
                <w:rFonts w:ascii="Times New Roman" w:hAnsi="Times New Roman"/>
                <w:color w:val="000000" w:themeColor="text1"/>
                <w:sz w:val="20"/>
                <w:szCs w:val="20"/>
              </w:rPr>
              <w:t>Katru gadu sagatavot detalizētu specifikāciju nepieciešams, jo sistēmu paredzēts ieviest secīgi. Ņemot vērā sistēmas komplicētību, būtu racionāli izmantot spējās izstrādes (agile) metodiku, kas paredz nelielu, iteratīvu nodevumu secību, kas realizē nelielas, taču svarīgas funkcionalitātes sistēmas lietotājiem.</w:t>
            </w:r>
          </w:p>
          <w:p w:rsidR="00A0496F" w:rsidRPr="00551B64" w:rsidRDefault="00A0496F" w:rsidP="00551B64">
            <w:pPr>
              <w:spacing w:after="0" w:line="240" w:lineRule="auto"/>
              <w:jc w:val="both"/>
              <w:rPr>
                <w:rFonts w:ascii="Times New Roman" w:hAnsi="Times New Roman"/>
                <w:color w:val="000000" w:themeColor="text1"/>
                <w:sz w:val="20"/>
                <w:szCs w:val="20"/>
              </w:rPr>
            </w:pPr>
            <w:r w:rsidRPr="00551B64">
              <w:rPr>
                <w:rFonts w:ascii="Times New Roman" w:hAnsi="Times New Roman"/>
                <w:color w:val="000000" w:themeColor="text1"/>
                <w:sz w:val="20"/>
                <w:szCs w:val="20"/>
              </w:rPr>
              <w:t>Tādējādi - sistēma ir lietojama gandrīz no paša sākuma (servera tehniku nepieciešamību iegādāties sākumā), taču sistēmas specifikācija būs pilnībā izstrādāta 2 gadu laikā, kamēr tiks realizēta visa sistēmā paredzētā funkcionalitāte. No tā seko tas, ka ir iespējama situācija, ka ne visa iepirkumā definētā sistēmas funkcionalitāte tiek realizēta, vai tiek realizēta tieši tādā veidā kā minēts iepirkuma dokumentācijā. Tāpat ir iespējama situācija, ka ritot laikam mainās prasības un kāda no definētajām prasībām vairs nav aktuāla, taču tās vietā tiek radīta cita, daudz aktuālāka funkcionalitāte.</w:t>
            </w:r>
          </w:p>
          <w:p w:rsidR="00A0496F" w:rsidRPr="00551B64" w:rsidRDefault="00A0496F" w:rsidP="00551B64">
            <w:pPr>
              <w:spacing w:after="0" w:line="240" w:lineRule="auto"/>
              <w:jc w:val="both"/>
              <w:rPr>
                <w:rFonts w:ascii="Times New Roman" w:hAnsi="Times New Roman"/>
                <w:color w:val="000000" w:themeColor="text1"/>
                <w:sz w:val="20"/>
                <w:szCs w:val="20"/>
              </w:rPr>
            </w:pPr>
            <w:r w:rsidRPr="00551B64">
              <w:rPr>
                <w:rFonts w:ascii="Times New Roman" w:hAnsi="Times New Roman"/>
                <w:color w:val="000000" w:themeColor="text1"/>
                <w:sz w:val="20"/>
                <w:szCs w:val="20"/>
              </w:rPr>
              <w:t>Tādējādi - iepirkuma dokumentācijā būtu funkcionalitātes kopums, kurš būtu uzskatāms par „kritisku” - piemēram, atbilstība normatīvajiem aktiem un funkcionalitātes kopums, kurš būtu uzskatāms par „vēlamu” - piemēram, iespēja veidot pārskatu par konkrēta darbinieka veiktajām darbībām vienas dienas griezumā. Gadījumā, ja tiek konstatēts ka „kritiskā” funkcionalitāte mainās, jo mainās normatīvie akti, tad ir nepieciešams par to vienoties atsevišķi izstrādes gaitā, bet ja mainās kāda no „vēlamām” prasībām, tās, iespējams, var grozīt īpaši nesaskaņojot, pamatojot to nepieciešamību ar izmaiņām Korupcijas novēršanas un apkarošanas biroja darbībā.</w:t>
            </w:r>
          </w:p>
          <w:p w:rsidR="00A0496F" w:rsidRPr="00551B64" w:rsidRDefault="00A0496F">
            <w:pPr>
              <w:spacing w:after="0" w:line="240" w:lineRule="auto"/>
              <w:rPr>
                <w:rFonts w:ascii="Times New Roman" w:hAnsi="Times New Roman"/>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496F" w:rsidRPr="00551B64" w:rsidRDefault="00A0496F">
            <w:pPr>
              <w:tabs>
                <w:tab w:val="left" w:pos="2036"/>
              </w:tabs>
              <w:spacing w:after="0" w:line="240" w:lineRule="auto"/>
              <w:ind w:right="252"/>
              <w:jc w:val="center"/>
              <w:rPr>
                <w:rFonts w:ascii="Times New Roman" w:hAnsi="Times New Roman"/>
                <w:color w:val="000000" w:themeColor="text1"/>
                <w:sz w:val="20"/>
                <w:szCs w:val="20"/>
              </w:rPr>
            </w:pPr>
            <w:r w:rsidRPr="00551B64">
              <w:rPr>
                <w:rFonts w:ascii="Times New Roman" w:hAnsi="Times New Roman"/>
                <w:color w:val="000000" w:themeColor="text1"/>
                <w:sz w:val="20"/>
                <w:szCs w:val="20"/>
              </w:rPr>
              <w:lastRenderedPageBreak/>
              <w:t>235 627</w:t>
            </w:r>
          </w:p>
        </w:tc>
      </w:tr>
      <w:tr w:rsidR="00A0496F" w:rsidTr="00A0496F">
        <w:trPr>
          <w:trHeight w:val="204"/>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lastRenderedPageBreak/>
              <w:t>2.17.</w:t>
            </w:r>
          </w:p>
        </w:tc>
        <w:tc>
          <w:tcPr>
            <w:tcW w:w="6237"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284709">
            <w:pPr>
              <w:spacing w:after="0" w:line="240" w:lineRule="auto"/>
              <w:jc w:val="both"/>
              <w:rPr>
                <w:rFonts w:ascii="Times New Roman" w:hAnsi="Times New Roman"/>
                <w:sz w:val="18"/>
                <w:szCs w:val="18"/>
              </w:rPr>
            </w:pPr>
            <w:r>
              <w:rPr>
                <w:rFonts w:ascii="Times New Roman" w:hAnsi="Times New Roman"/>
                <w:sz w:val="18"/>
                <w:szCs w:val="18"/>
              </w:rPr>
              <w:t>Veikt datortehnikas, biroja tehnikas un programmatūras (standarta un speciālās) atjaunošanu izmeklēšanas iestāžu struktūrvienībās, lai nodrošinātu efektīvu darbu ar izmantojamām sistēmām (Integrētā iekšlietu informācijas sistēma, Biometrijas sistēma, Šengenas informācijas sistēma, Interpol u.c.).</w:t>
            </w:r>
          </w:p>
        </w:tc>
        <w:tc>
          <w:tcPr>
            <w:tcW w:w="2126" w:type="dxa"/>
            <w:tcBorders>
              <w:top w:val="single" w:sz="4" w:space="0" w:color="auto"/>
              <w:left w:val="single" w:sz="4" w:space="0" w:color="auto"/>
              <w:bottom w:val="single" w:sz="4" w:space="0" w:color="auto"/>
              <w:right w:val="single" w:sz="4" w:space="0" w:color="auto"/>
            </w:tcBorders>
            <w:noWrap/>
            <w:vAlign w:val="center"/>
          </w:tcPr>
          <w:p w:rsidR="00A0496F" w:rsidRDefault="00A0496F">
            <w:pPr>
              <w:tabs>
                <w:tab w:val="left" w:pos="2036"/>
              </w:tabs>
              <w:spacing w:after="0" w:line="240" w:lineRule="auto"/>
              <w:ind w:right="252"/>
              <w:jc w:val="center"/>
              <w:rPr>
                <w:rFonts w:ascii="Times New Roman" w:hAnsi="Times New Roman"/>
                <w:sz w:val="20"/>
                <w:szCs w:val="20"/>
              </w:rPr>
            </w:pP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A0496F" w:rsidRDefault="00A0496F" w:rsidP="00551B64">
            <w:pPr>
              <w:spacing w:after="0" w:line="240" w:lineRule="auto"/>
              <w:jc w:val="both"/>
              <w:rPr>
                <w:rFonts w:ascii="Times New Roman" w:hAnsi="Times New Roman"/>
                <w:b/>
                <w:i/>
                <w:sz w:val="20"/>
                <w:szCs w:val="20"/>
              </w:rPr>
            </w:pPr>
            <w:r>
              <w:rPr>
                <w:rFonts w:ascii="Times New Roman" w:hAnsi="Times New Roman"/>
                <w:b/>
                <w:sz w:val="20"/>
                <w:szCs w:val="20"/>
              </w:rPr>
              <w:t xml:space="preserve">2015.gadā  – 206 335 </w:t>
            </w:r>
            <w:r>
              <w:rPr>
                <w:rFonts w:ascii="Times New Roman" w:hAnsi="Times New Roman"/>
                <w:b/>
                <w:i/>
                <w:sz w:val="20"/>
                <w:szCs w:val="20"/>
              </w:rPr>
              <w:t>euro</w:t>
            </w:r>
          </w:p>
          <w:p w:rsidR="00A0496F" w:rsidRDefault="00A0496F" w:rsidP="00551B64">
            <w:pPr>
              <w:spacing w:after="0" w:line="240" w:lineRule="auto"/>
              <w:jc w:val="both"/>
              <w:rPr>
                <w:rFonts w:ascii="Times New Roman" w:hAnsi="Times New Roman"/>
                <w:sz w:val="20"/>
                <w:szCs w:val="20"/>
              </w:rPr>
            </w:pPr>
            <w:r>
              <w:rPr>
                <w:rFonts w:ascii="Times New Roman" w:hAnsi="Times New Roman"/>
                <w:sz w:val="20"/>
                <w:szCs w:val="20"/>
              </w:rPr>
              <w:t xml:space="preserve">Aprēķins: </w:t>
            </w:r>
          </w:p>
          <w:p w:rsidR="00A0496F" w:rsidRDefault="00A0496F" w:rsidP="00551B64">
            <w:pPr>
              <w:spacing w:after="0" w:line="240" w:lineRule="auto"/>
              <w:jc w:val="both"/>
              <w:rPr>
                <w:rFonts w:ascii="Times New Roman" w:hAnsi="Times New Roman"/>
                <w:sz w:val="20"/>
                <w:szCs w:val="20"/>
                <w:highlight w:val="yellow"/>
              </w:rPr>
            </w:pPr>
            <w:r>
              <w:rPr>
                <w:rFonts w:ascii="Times New Roman" w:hAnsi="Times New Roman"/>
                <w:bCs/>
                <w:iCs/>
                <w:sz w:val="20"/>
                <w:szCs w:val="20"/>
              </w:rPr>
              <w:t xml:space="preserve">Nepieciešams veikt biroja datortehnikas nomaiņu (stacionārie datori darba vietām, portatīvie datori, nelielas jaudas lāzerprinteri izmantošanai darba kabinetos, u.tml. (IKK 5000) 145 darbiniekiem x 1 423 </w:t>
            </w:r>
            <w:r>
              <w:rPr>
                <w:rFonts w:ascii="Times New Roman" w:hAnsi="Times New Roman"/>
                <w:bCs/>
                <w:i/>
                <w:iCs/>
                <w:sz w:val="20"/>
                <w:szCs w:val="20"/>
              </w:rPr>
              <w:t xml:space="preserve">euro </w:t>
            </w:r>
            <w:r>
              <w:rPr>
                <w:rFonts w:ascii="Times New Roman" w:hAnsi="Times New Roman"/>
                <w:bCs/>
                <w:iCs/>
                <w:sz w:val="20"/>
                <w:szCs w:val="20"/>
              </w:rPr>
              <w:t xml:space="preserve">= 206 335 </w:t>
            </w:r>
            <w:r>
              <w:rPr>
                <w:rFonts w:ascii="Times New Roman" w:hAnsi="Times New Roman"/>
                <w:bCs/>
                <w:i/>
                <w:iCs/>
                <w:sz w:val="20"/>
                <w:szCs w:val="20"/>
              </w:rPr>
              <w:t>euro</w:t>
            </w:r>
            <w:r>
              <w:rPr>
                <w:rFonts w:ascii="Times New Roman" w:hAnsi="Times New Roman"/>
                <w:bCs/>
                <w:iCs/>
                <w:sz w:val="20"/>
                <w:szCs w:val="20"/>
              </w:rPr>
              <w:t>.</w:t>
            </w:r>
          </w:p>
          <w:p w:rsidR="00A0496F" w:rsidRDefault="00A0496F">
            <w:pPr>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206 335</w:t>
            </w:r>
          </w:p>
        </w:tc>
      </w:tr>
    </w:tbl>
    <w:p w:rsidR="00A0496F" w:rsidRDefault="00A0496F" w:rsidP="00A0496F">
      <w:pPr>
        <w:spacing w:after="0" w:line="240" w:lineRule="auto"/>
        <w:jc w:val="both"/>
        <w:rPr>
          <w:rFonts w:ascii="Times New Roman" w:eastAsia="Calibri" w:hAnsi="Times New Roman"/>
          <w:sz w:val="20"/>
          <w:szCs w:val="20"/>
        </w:rPr>
      </w:pPr>
    </w:p>
    <w:p w:rsidR="00A0496F" w:rsidRDefault="00A0496F" w:rsidP="00A0496F">
      <w:pPr>
        <w:spacing w:after="0" w:line="240" w:lineRule="auto"/>
        <w:jc w:val="right"/>
        <w:rPr>
          <w:rFonts w:ascii="Times New Roman" w:hAnsi="Times New Roman"/>
          <w:sz w:val="20"/>
          <w:szCs w:val="20"/>
        </w:rPr>
      </w:pPr>
      <w:r>
        <w:rPr>
          <w:rFonts w:ascii="Times New Roman" w:hAnsi="Times New Roman"/>
          <w:sz w:val="20"/>
          <w:szCs w:val="20"/>
        </w:rPr>
        <w:t>5.1.tabula</w:t>
      </w:r>
    </w:p>
    <w:p w:rsidR="00A0496F" w:rsidRDefault="00A0496F" w:rsidP="00A0496F">
      <w:pPr>
        <w:spacing w:after="0" w:line="240" w:lineRule="auto"/>
        <w:jc w:val="both"/>
        <w:rPr>
          <w:rFonts w:ascii="Times New Roman" w:hAnsi="Times New Roman"/>
          <w:sz w:val="20"/>
          <w:szCs w:val="20"/>
        </w:rPr>
      </w:pPr>
    </w:p>
    <w:p w:rsidR="00A0496F" w:rsidRDefault="00A0496F" w:rsidP="00A0496F">
      <w:pPr>
        <w:spacing w:after="0" w:line="240" w:lineRule="auto"/>
        <w:rPr>
          <w:rFonts w:ascii="Times New Roman" w:hAnsi="Times New Roman"/>
          <w:sz w:val="20"/>
          <w:szCs w:val="20"/>
        </w:rPr>
      </w:pPr>
      <w:r>
        <w:rPr>
          <w:rFonts w:ascii="Times New Roman" w:hAnsi="Times New Roman"/>
          <w:b/>
          <w:sz w:val="20"/>
          <w:szCs w:val="20"/>
        </w:rPr>
        <w:t xml:space="preserve">IEŅĒMUMI </w:t>
      </w:r>
      <w:r>
        <w:rPr>
          <w:rFonts w:ascii="Times New Roman" w:hAnsi="Times New Roman"/>
          <w:sz w:val="20"/>
          <w:szCs w:val="20"/>
        </w:rPr>
        <w:t xml:space="preserve">(atbilstoši papildu piešķirtā finansējuma apmēram) </w:t>
      </w:r>
    </w:p>
    <w:p w:rsidR="00A0496F" w:rsidRDefault="00A0496F" w:rsidP="00A0496F">
      <w:pPr>
        <w:spacing w:after="0" w:line="240" w:lineRule="auto"/>
        <w:rPr>
          <w:rFonts w:ascii="Times New Roman" w:hAnsi="Times New Roman"/>
          <w:sz w:val="20"/>
          <w:szCs w:val="20"/>
        </w:rPr>
      </w:pPr>
      <w:r>
        <w:rPr>
          <w:rFonts w:ascii="Times New Roman" w:hAnsi="Times New Roman"/>
          <w:sz w:val="20"/>
          <w:szCs w:val="20"/>
        </w:rPr>
        <w:t>(2.5.apakšpunkts Korupcijas novēršanas un apkarošanas birojs)</w:t>
      </w:r>
    </w:p>
    <w:tbl>
      <w:tblPr>
        <w:tblStyle w:val="TableGrid"/>
        <w:tblW w:w="9464" w:type="dxa"/>
        <w:tblLook w:val="04A0" w:firstRow="1" w:lastRow="0" w:firstColumn="1" w:lastColumn="0" w:noHBand="0" w:noVBand="1"/>
      </w:tblPr>
      <w:tblGrid>
        <w:gridCol w:w="1101"/>
        <w:gridCol w:w="2126"/>
        <w:gridCol w:w="3685"/>
        <w:gridCol w:w="1134"/>
        <w:gridCol w:w="1418"/>
      </w:tblGrid>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IKK numurs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IKK nosaukums</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Detalizēts ieņēmumu aprēķins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Plāns 2015.gadam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Plāns 2016.gadam</w:t>
            </w:r>
          </w:p>
        </w:tc>
      </w:tr>
      <w:tr w:rsidR="00A0496F" w:rsidTr="00A0496F">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0496F" w:rsidRDefault="00A0496F">
            <w:pPr>
              <w:jc w:val="center"/>
              <w:rPr>
                <w:rFonts w:ascii="Times New Roman" w:eastAsia="Calibri" w:hAnsi="Times New Roman"/>
                <w:b/>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rPr>
                <w:rFonts w:ascii="Times New Roman" w:hAnsi="Times New Roman"/>
                <w:b/>
                <w:sz w:val="18"/>
                <w:szCs w:val="18"/>
              </w:rPr>
            </w:pPr>
            <w:r>
              <w:rPr>
                <w:rFonts w:ascii="Times New Roman" w:hAnsi="Times New Roman"/>
                <w:b/>
                <w:sz w:val="18"/>
                <w:szCs w:val="18"/>
              </w:rPr>
              <w:t>Ieņēmumi kopā</w:t>
            </w:r>
          </w:p>
        </w:tc>
        <w:tc>
          <w:tcPr>
            <w:tcW w:w="368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496F" w:rsidRDefault="00A0496F">
            <w:pPr>
              <w:jc w:val="both"/>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35 441</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34 884</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sz w:val="18"/>
                <w:szCs w:val="18"/>
              </w:rPr>
            </w:pPr>
            <w:r>
              <w:rPr>
                <w:rFonts w:ascii="Times New Roman" w:hAnsi="Times New Roman"/>
                <w:b/>
                <w:sz w:val="18"/>
                <w:szCs w:val="18"/>
              </w:rPr>
              <w:t>Ienākuma nodokļi</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12 827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12 270</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1.1.1.0.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sz w:val="18"/>
                <w:szCs w:val="18"/>
              </w:rPr>
            </w:pPr>
            <w:r>
              <w:rPr>
                <w:rFonts w:ascii="Times New Roman" w:hAnsi="Times New Roman"/>
                <w:sz w:val="18"/>
                <w:szCs w:val="18"/>
              </w:rPr>
              <w:t>Iedzīvotāju ienākuma nodoklis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sz w:val="18"/>
                <w:szCs w:val="18"/>
              </w:rPr>
            </w:pPr>
            <w:r>
              <w:rPr>
                <w:rFonts w:ascii="Times New Roman" w:hAnsi="Times New Roman"/>
                <w:sz w:val="18"/>
                <w:szCs w:val="18"/>
              </w:rPr>
              <w:t>Plānotie ieņēmumi 2015.gadā:</w:t>
            </w:r>
          </w:p>
          <w:p w:rsidR="00A0496F" w:rsidRDefault="00A0496F">
            <w:pPr>
              <w:jc w:val="both"/>
              <w:rPr>
                <w:rFonts w:ascii="Times New Roman" w:hAnsi="Times New Roman"/>
                <w:i/>
                <w:sz w:val="18"/>
                <w:szCs w:val="18"/>
              </w:rPr>
            </w:pPr>
            <w:r>
              <w:rPr>
                <w:rFonts w:ascii="Times New Roman" w:hAnsi="Times New Roman"/>
                <w:sz w:val="18"/>
                <w:szCs w:val="18"/>
              </w:rPr>
              <w:t xml:space="preserve">(66 336 </w:t>
            </w:r>
            <w:r>
              <w:rPr>
                <w:rFonts w:ascii="Times New Roman" w:hAnsi="Times New Roman"/>
                <w:i/>
                <w:sz w:val="18"/>
                <w:szCs w:val="18"/>
              </w:rPr>
              <w:t xml:space="preserve"> - </w:t>
            </w:r>
            <w:r>
              <w:rPr>
                <w:rFonts w:ascii="Times New Roman" w:hAnsi="Times New Roman"/>
                <w:sz w:val="18"/>
                <w:szCs w:val="18"/>
              </w:rPr>
              <w:t xml:space="preserve">6 965 </w:t>
            </w:r>
            <w:r>
              <w:rPr>
                <w:rFonts w:ascii="Times New Roman" w:hAnsi="Times New Roman"/>
                <w:i/>
                <w:sz w:val="18"/>
                <w:szCs w:val="18"/>
              </w:rPr>
              <w:t>-</w:t>
            </w:r>
            <w:r>
              <w:rPr>
                <w:rFonts w:ascii="Times New Roman" w:hAnsi="Times New Roman"/>
                <w:sz w:val="18"/>
                <w:szCs w:val="18"/>
              </w:rPr>
              <w:t xml:space="preserve"> </w:t>
            </w:r>
            <w:r>
              <w:rPr>
                <w:rFonts w:ascii="Times New Roman" w:hAnsi="Times New Roman"/>
                <w:color w:val="000000" w:themeColor="text1"/>
                <w:sz w:val="18"/>
                <w:szCs w:val="18"/>
              </w:rPr>
              <w:t xml:space="preserve">(4 amata vietas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w:t>
            </w:r>
            <w:r>
              <w:rPr>
                <w:rFonts w:ascii="Times New Roman" w:hAnsi="Times New Roman"/>
                <w:sz w:val="18"/>
                <w:szCs w:val="18"/>
              </w:rPr>
              <w:t xml:space="preserve">) x 0,23 = 12 827 </w:t>
            </w:r>
            <w:r>
              <w:rPr>
                <w:rFonts w:ascii="Times New Roman" w:hAnsi="Times New Roman"/>
                <w:i/>
                <w:sz w:val="18"/>
                <w:szCs w:val="18"/>
              </w:rPr>
              <w:t>euro</w:t>
            </w:r>
          </w:p>
          <w:p w:rsidR="00A0496F" w:rsidRDefault="00A0496F">
            <w:pPr>
              <w:jc w:val="both"/>
              <w:rPr>
                <w:rFonts w:ascii="Times New Roman" w:hAnsi="Times New Roman"/>
                <w:sz w:val="18"/>
                <w:szCs w:val="18"/>
              </w:rPr>
            </w:pPr>
            <w:r>
              <w:rPr>
                <w:rFonts w:ascii="Times New Roman" w:hAnsi="Times New Roman"/>
                <w:sz w:val="18"/>
                <w:szCs w:val="18"/>
              </w:rPr>
              <w:t>Plānotie ieņēmumi 2016.gadā:</w:t>
            </w:r>
          </w:p>
          <w:p w:rsidR="00A0496F" w:rsidRDefault="00A0496F">
            <w:pPr>
              <w:jc w:val="both"/>
              <w:rPr>
                <w:rFonts w:ascii="Times New Roman" w:hAnsi="Times New Roman"/>
                <w:sz w:val="18"/>
                <w:szCs w:val="18"/>
              </w:rPr>
            </w:pPr>
            <w:r>
              <w:rPr>
                <w:rFonts w:ascii="Times New Roman" w:hAnsi="Times New Roman"/>
                <w:sz w:val="18"/>
                <w:szCs w:val="18"/>
              </w:rPr>
              <w:t xml:space="preserve">(66 336 </w:t>
            </w:r>
            <w:r>
              <w:rPr>
                <w:rFonts w:ascii="Times New Roman" w:hAnsi="Times New Roman"/>
                <w:i/>
                <w:sz w:val="18"/>
                <w:szCs w:val="18"/>
              </w:rPr>
              <w:t xml:space="preserve"> - </w:t>
            </w:r>
            <w:r>
              <w:rPr>
                <w:rFonts w:ascii="Times New Roman" w:hAnsi="Times New Roman"/>
                <w:sz w:val="18"/>
                <w:szCs w:val="18"/>
              </w:rPr>
              <w:t xml:space="preserve">6 965 </w:t>
            </w:r>
            <w:r>
              <w:rPr>
                <w:rFonts w:ascii="Times New Roman" w:hAnsi="Times New Roman"/>
                <w:i/>
                <w:sz w:val="18"/>
                <w:szCs w:val="18"/>
              </w:rPr>
              <w:t>-</w:t>
            </w:r>
            <w:r>
              <w:rPr>
                <w:rFonts w:ascii="Times New Roman" w:hAnsi="Times New Roman"/>
                <w:sz w:val="18"/>
                <w:szCs w:val="18"/>
              </w:rPr>
              <w:t xml:space="preserve"> </w:t>
            </w:r>
            <w:r>
              <w:rPr>
                <w:rFonts w:ascii="Times New Roman" w:hAnsi="Times New Roman"/>
                <w:color w:val="000000" w:themeColor="text1"/>
                <w:sz w:val="18"/>
                <w:szCs w:val="18"/>
              </w:rPr>
              <w:t xml:space="preserve">(4 amata vietas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w:t>
            </w:r>
            <w:r>
              <w:rPr>
                <w:rFonts w:ascii="Times New Roman" w:hAnsi="Times New Roman"/>
                <w:sz w:val="18"/>
                <w:szCs w:val="18"/>
              </w:rPr>
              <w:t xml:space="preserve">) x 0,22 = 12 270 </w:t>
            </w:r>
            <w:r>
              <w:rPr>
                <w:rFonts w:ascii="Times New Roman" w:hAnsi="Times New Roman"/>
                <w:i/>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12 827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12 270</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lastRenderedPageBreak/>
              <w:t>2.0.0.0.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sz w:val="18"/>
                <w:szCs w:val="18"/>
              </w:rPr>
            </w:pPr>
            <w:r>
              <w:rPr>
                <w:rFonts w:ascii="Times New Roman" w:hAnsi="Times New Roman"/>
                <w:b/>
                <w:sz w:val="18"/>
                <w:szCs w:val="18"/>
              </w:rPr>
              <w:t>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22 614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sz w:val="18"/>
                <w:szCs w:val="18"/>
              </w:rPr>
            </w:pPr>
            <w:r>
              <w:rPr>
                <w:rFonts w:ascii="Times New Roman" w:hAnsi="Times New Roman"/>
                <w:b/>
                <w:sz w:val="18"/>
                <w:szCs w:val="18"/>
              </w:rPr>
              <w:t>22 614</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sz w:val="18"/>
                <w:szCs w:val="18"/>
              </w:rPr>
            </w:pPr>
            <w:r>
              <w:rPr>
                <w:rFonts w:ascii="Times New Roman" w:hAnsi="Times New Roman"/>
                <w:sz w:val="18"/>
                <w:szCs w:val="18"/>
              </w:rPr>
              <w:t>Darba devēja Valsts sociālās apdrošināšanas obligātās iemaksas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sz w:val="18"/>
                <w:szCs w:val="18"/>
              </w:rPr>
            </w:pPr>
            <w:r>
              <w:rPr>
                <w:rFonts w:ascii="Times New Roman" w:hAnsi="Times New Roman"/>
                <w:sz w:val="18"/>
                <w:szCs w:val="18"/>
              </w:rPr>
              <w:t>Plānotie ieņēmumi 2015.gadā:</w:t>
            </w:r>
          </w:p>
          <w:p w:rsidR="00A0496F" w:rsidRDefault="00A0496F">
            <w:pPr>
              <w:jc w:val="both"/>
              <w:rPr>
                <w:rFonts w:ascii="Times New Roman" w:hAnsi="Times New Roman"/>
                <w:sz w:val="18"/>
                <w:szCs w:val="18"/>
              </w:rPr>
            </w:pPr>
            <w:r>
              <w:rPr>
                <w:rFonts w:ascii="Times New Roman" w:hAnsi="Times New Roman"/>
                <w:sz w:val="18"/>
                <w:szCs w:val="18"/>
              </w:rPr>
              <w:t xml:space="preserve">66 336  </w:t>
            </w:r>
            <w:r>
              <w:rPr>
                <w:rFonts w:ascii="Times New Roman" w:hAnsi="Times New Roman"/>
                <w:i/>
                <w:sz w:val="18"/>
                <w:szCs w:val="18"/>
              </w:rPr>
              <w:t>euro</w:t>
            </w:r>
            <w:r>
              <w:rPr>
                <w:rFonts w:ascii="Times New Roman" w:hAnsi="Times New Roman"/>
                <w:sz w:val="18"/>
                <w:szCs w:val="18"/>
              </w:rPr>
              <w:t xml:space="preserve"> x 0,2359 = 15 649 </w:t>
            </w:r>
            <w:r>
              <w:rPr>
                <w:rFonts w:ascii="Times New Roman" w:hAnsi="Times New Roman"/>
                <w:i/>
                <w:sz w:val="18"/>
                <w:szCs w:val="18"/>
              </w:rPr>
              <w:t>euro</w:t>
            </w:r>
          </w:p>
          <w:p w:rsidR="00A0496F" w:rsidRDefault="00A0496F">
            <w:pPr>
              <w:jc w:val="both"/>
              <w:rPr>
                <w:rFonts w:ascii="Times New Roman" w:hAnsi="Times New Roman"/>
                <w:sz w:val="18"/>
                <w:szCs w:val="18"/>
              </w:rPr>
            </w:pPr>
            <w:r>
              <w:rPr>
                <w:rFonts w:ascii="Times New Roman" w:hAnsi="Times New Roman"/>
                <w:sz w:val="18"/>
                <w:szCs w:val="18"/>
              </w:rPr>
              <w:t>Plānotie ieņēmumi 2016.gadā:</w:t>
            </w:r>
          </w:p>
          <w:p w:rsidR="00A0496F" w:rsidRDefault="00A0496F">
            <w:pPr>
              <w:jc w:val="both"/>
              <w:rPr>
                <w:rFonts w:ascii="Times New Roman" w:hAnsi="Times New Roman"/>
                <w:sz w:val="18"/>
                <w:szCs w:val="18"/>
              </w:rPr>
            </w:pPr>
            <w:r>
              <w:rPr>
                <w:rFonts w:ascii="Times New Roman" w:hAnsi="Times New Roman"/>
                <w:sz w:val="18"/>
                <w:szCs w:val="18"/>
              </w:rPr>
              <w:t xml:space="preserve">66 336  </w:t>
            </w:r>
            <w:r>
              <w:rPr>
                <w:rFonts w:ascii="Times New Roman" w:hAnsi="Times New Roman"/>
                <w:i/>
                <w:sz w:val="18"/>
                <w:szCs w:val="18"/>
              </w:rPr>
              <w:t>euro</w:t>
            </w:r>
            <w:r>
              <w:rPr>
                <w:rFonts w:ascii="Times New Roman" w:hAnsi="Times New Roman"/>
                <w:sz w:val="18"/>
                <w:szCs w:val="18"/>
              </w:rPr>
              <w:t xml:space="preserve"> x 0,2359 = 15 649 </w:t>
            </w:r>
            <w:r>
              <w:rPr>
                <w:rFonts w:ascii="Times New Roman" w:hAnsi="Times New Roman"/>
                <w:i/>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15 649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15 649</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sz w:val="18"/>
                <w:szCs w:val="18"/>
              </w:rPr>
            </w:pPr>
            <w:r>
              <w:rPr>
                <w:rFonts w:ascii="Times New Roman" w:hAnsi="Times New Roman"/>
                <w:sz w:val="18"/>
                <w:szCs w:val="18"/>
              </w:rPr>
              <w:t>Darba ņēmēja Valsts 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sz w:val="18"/>
                <w:szCs w:val="18"/>
              </w:rPr>
            </w:pPr>
            <w:r>
              <w:rPr>
                <w:rFonts w:ascii="Times New Roman" w:hAnsi="Times New Roman"/>
                <w:sz w:val="18"/>
                <w:szCs w:val="18"/>
              </w:rPr>
              <w:t>Plānotie ieņēmumi 2015.gadā:</w:t>
            </w:r>
          </w:p>
          <w:p w:rsidR="00A0496F" w:rsidRDefault="00A0496F">
            <w:pPr>
              <w:jc w:val="both"/>
              <w:rPr>
                <w:rFonts w:ascii="Times New Roman" w:hAnsi="Times New Roman"/>
                <w:i/>
                <w:sz w:val="18"/>
                <w:szCs w:val="18"/>
              </w:rPr>
            </w:pPr>
            <w:r>
              <w:rPr>
                <w:rFonts w:ascii="Times New Roman" w:hAnsi="Times New Roman"/>
                <w:sz w:val="18"/>
                <w:szCs w:val="18"/>
              </w:rPr>
              <w:t xml:space="preserve">66 336  </w:t>
            </w:r>
            <w:r>
              <w:rPr>
                <w:rFonts w:ascii="Times New Roman" w:hAnsi="Times New Roman"/>
                <w:i/>
                <w:sz w:val="18"/>
                <w:szCs w:val="18"/>
              </w:rPr>
              <w:t>euro</w:t>
            </w:r>
            <w:r>
              <w:rPr>
                <w:rFonts w:ascii="Times New Roman" w:hAnsi="Times New Roman"/>
                <w:sz w:val="18"/>
                <w:szCs w:val="18"/>
              </w:rPr>
              <w:t xml:space="preserve"> x 0,1050 = 6 965 </w:t>
            </w:r>
            <w:r>
              <w:rPr>
                <w:rFonts w:ascii="Times New Roman" w:hAnsi="Times New Roman"/>
                <w:i/>
                <w:sz w:val="18"/>
                <w:szCs w:val="18"/>
              </w:rPr>
              <w:t>euro</w:t>
            </w:r>
          </w:p>
          <w:p w:rsidR="00A0496F" w:rsidRDefault="00A0496F">
            <w:pPr>
              <w:jc w:val="both"/>
              <w:rPr>
                <w:rFonts w:ascii="Times New Roman" w:hAnsi="Times New Roman"/>
                <w:sz w:val="18"/>
                <w:szCs w:val="18"/>
              </w:rPr>
            </w:pPr>
            <w:r>
              <w:rPr>
                <w:rFonts w:ascii="Times New Roman" w:hAnsi="Times New Roman"/>
                <w:sz w:val="18"/>
                <w:szCs w:val="18"/>
              </w:rPr>
              <w:t>Plānotie ieņēmumi 2016.gadā:</w:t>
            </w:r>
          </w:p>
          <w:p w:rsidR="00A0496F" w:rsidRDefault="00A0496F">
            <w:pPr>
              <w:jc w:val="both"/>
              <w:rPr>
                <w:rFonts w:ascii="Times New Roman" w:hAnsi="Times New Roman"/>
                <w:i/>
                <w:sz w:val="18"/>
                <w:szCs w:val="18"/>
              </w:rPr>
            </w:pPr>
            <w:r>
              <w:rPr>
                <w:rFonts w:ascii="Times New Roman" w:hAnsi="Times New Roman"/>
                <w:sz w:val="18"/>
                <w:szCs w:val="18"/>
              </w:rPr>
              <w:t xml:space="preserve">66 336  </w:t>
            </w:r>
            <w:r>
              <w:rPr>
                <w:rFonts w:ascii="Times New Roman" w:hAnsi="Times New Roman"/>
                <w:i/>
                <w:sz w:val="18"/>
                <w:szCs w:val="18"/>
              </w:rPr>
              <w:t>euro</w:t>
            </w:r>
            <w:r>
              <w:rPr>
                <w:rFonts w:ascii="Times New Roman" w:hAnsi="Times New Roman"/>
                <w:sz w:val="18"/>
                <w:szCs w:val="18"/>
              </w:rPr>
              <w:t xml:space="preserve"> x 0,1050 = 6 965 </w:t>
            </w:r>
            <w:r>
              <w:rPr>
                <w:rFonts w:ascii="Times New Roman" w:hAnsi="Times New Roman"/>
                <w:i/>
                <w:sz w:val="18"/>
                <w:szCs w:val="18"/>
              </w:rPr>
              <w:t>euro</w:t>
            </w:r>
          </w:p>
          <w:p w:rsidR="00A0496F" w:rsidRDefault="00A0496F">
            <w:pPr>
              <w:jc w:val="both"/>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6 965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sz w:val="18"/>
                <w:szCs w:val="18"/>
              </w:rPr>
            </w:pPr>
            <w:r>
              <w:rPr>
                <w:rFonts w:ascii="Times New Roman" w:hAnsi="Times New Roman"/>
                <w:sz w:val="18"/>
                <w:szCs w:val="18"/>
              </w:rPr>
              <w:t>6 965</w:t>
            </w:r>
          </w:p>
        </w:tc>
      </w:tr>
    </w:tbl>
    <w:p w:rsidR="00A0496F" w:rsidRDefault="00A0496F" w:rsidP="00A0496F">
      <w:pPr>
        <w:spacing w:after="0" w:line="240" w:lineRule="auto"/>
        <w:jc w:val="both"/>
        <w:rPr>
          <w:rFonts w:ascii="Times New Roman" w:eastAsia="Calibri" w:hAnsi="Times New Roman"/>
          <w:sz w:val="20"/>
          <w:szCs w:val="20"/>
        </w:rPr>
      </w:pPr>
    </w:p>
    <w:p w:rsidR="00A0496F" w:rsidRDefault="00A0496F" w:rsidP="00A0496F">
      <w:pPr>
        <w:spacing w:after="0" w:line="240" w:lineRule="auto"/>
        <w:jc w:val="right"/>
        <w:rPr>
          <w:rFonts w:ascii="Times New Roman" w:hAnsi="Times New Roman"/>
          <w:sz w:val="20"/>
          <w:szCs w:val="20"/>
        </w:rPr>
      </w:pPr>
      <w:r>
        <w:rPr>
          <w:rFonts w:ascii="Times New Roman" w:hAnsi="Times New Roman"/>
          <w:sz w:val="20"/>
          <w:szCs w:val="20"/>
        </w:rPr>
        <w:t>6.tabula</w:t>
      </w:r>
    </w:p>
    <w:p w:rsidR="00A0496F" w:rsidRDefault="00A0496F" w:rsidP="00A0496F">
      <w:pPr>
        <w:spacing w:after="0" w:line="240" w:lineRule="auto"/>
        <w:jc w:val="both"/>
        <w:rPr>
          <w:rFonts w:ascii="Times New Roman" w:hAnsi="Times New Roman"/>
          <w:b/>
          <w:sz w:val="20"/>
          <w:szCs w:val="20"/>
        </w:rPr>
      </w:pPr>
      <w:r>
        <w:rPr>
          <w:rFonts w:ascii="Times New Roman" w:hAnsi="Times New Roman"/>
          <w:sz w:val="20"/>
          <w:szCs w:val="20"/>
        </w:rPr>
        <w:t xml:space="preserve">Papildu izdevumi </w:t>
      </w:r>
      <w:r>
        <w:rPr>
          <w:rFonts w:ascii="Times New Roman" w:hAnsi="Times New Roman"/>
          <w:b/>
          <w:sz w:val="20"/>
          <w:szCs w:val="20"/>
        </w:rPr>
        <w:t xml:space="preserve">Valsts ieņēmumu dienestam </w:t>
      </w:r>
      <w:r>
        <w:rPr>
          <w:rFonts w:ascii="Times New Roman" w:hAnsi="Times New Roman"/>
          <w:sz w:val="20"/>
          <w:szCs w:val="20"/>
        </w:rPr>
        <w:t xml:space="preserve">– </w:t>
      </w:r>
      <w:r>
        <w:rPr>
          <w:rFonts w:ascii="Times New Roman" w:hAnsi="Times New Roman"/>
          <w:b/>
          <w:sz w:val="20"/>
          <w:szCs w:val="20"/>
        </w:rPr>
        <w:t xml:space="preserve">1 613 348 </w:t>
      </w:r>
      <w:r>
        <w:rPr>
          <w:rFonts w:ascii="Times New Roman" w:hAnsi="Times New Roman"/>
          <w:b/>
          <w:i/>
          <w:sz w:val="20"/>
          <w:szCs w:val="20"/>
        </w:rPr>
        <w:t>euro</w:t>
      </w:r>
      <w:r>
        <w:rPr>
          <w:rFonts w:ascii="Times New Roman" w:hAnsi="Times New Roman"/>
          <w:sz w:val="20"/>
          <w:szCs w:val="20"/>
        </w:rPr>
        <w:t xml:space="preserve"> </w:t>
      </w:r>
    </w:p>
    <w:p w:rsidR="00A0496F" w:rsidRDefault="00A0496F" w:rsidP="00A0496F">
      <w:pPr>
        <w:spacing w:after="0" w:line="240" w:lineRule="auto"/>
        <w:jc w:val="both"/>
        <w:rPr>
          <w:rFonts w:ascii="Times New Roman" w:hAnsi="Times New Roman"/>
          <w:b/>
          <w:sz w:val="20"/>
          <w:szCs w:val="20"/>
        </w:rPr>
      </w:pPr>
      <w:r>
        <w:rPr>
          <w:rFonts w:ascii="Times New Roman" w:hAnsi="Times New Roman"/>
          <w:sz w:val="20"/>
          <w:szCs w:val="20"/>
        </w:rPr>
        <w:t>(kopā no 2014.gada līdz 2016.gadam)</w:t>
      </w:r>
      <w:r>
        <w:rPr>
          <w:rFonts w:ascii="Times New Roman" w:hAnsi="Times New Roman"/>
          <w:b/>
          <w:sz w:val="20"/>
          <w:szCs w:val="20"/>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6289"/>
        <w:gridCol w:w="2126"/>
      </w:tblGrid>
      <w:tr w:rsidR="00A0496F" w:rsidTr="00A0496F">
        <w:trPr>
          <w:trHeight w:val="811"/>
        </w:trPr>
        <w:tc>
          <w:tcPr>
            <w:tcW w:w="1050"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Pasākumu un uzdevumu Nr.</w:t>
            </w:r>
          </w:p>
        </w:tc>
        <w:tc>
          <w:tcPr>
            <w:tcW w:w="628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ind w:right="612" w:firstLine="682"/>
              <w:jc w:val="center"/>
              <w:rPr>
                <w:rFonts w:ascii="Times New Roman" w:hAnsi="Times New Roman"/>
                <w:sz w:val="20"/>
                <w:szCs w:val="20"/>
              </w:rPr>
            </w:pPr>
            <w:r>
              <w:rPr>
                <w:rFonts w:ascii="Times New Roman" w:hAnsi="Times New Roman"/>
                <w:sz w:val="20"/>
                <w:szCs w:val="20"/>
              </w:rPr>
              <w:t>Pasākumi un uzdevumi /Izdevumi</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ind w:right="72"/>
              <w:jc w:val="center"/>
              <w:rPr>
                <w:rFonts w:ascii="Times New Roman" w:hAnsi="Times New Roman"/>
                <w:sz w:val="20"/>
                <w:szCs w:val="20"/>
              </w:rPr>
            </w:pPr>
            <w:r>
              <w:rPr>
                <w:rFonts w:ascii="Times New Roman" w:hAnsi="Times New Roman"/>
                <w:sz w:val="20"/>
                <w:szCs w:val="20"/>
              </w:rPr>
              <w:t xml:space="preserve">33.00.00. programmas „Valsts ieņēmumu un muitas politikas nodrošināšana”, izdevumi </w:t>
            </w:r>
            <w:r>
              <w:rPr>
                <w:rFonts w:ascii="Times New Roman" w:hAnsi="Times New Roman"/>
                <w:i/>
                <w:sz w:val="20"/>
                <w:szCs w:val="20"/>
              </w:rPr>
              <w:t>euro</w:t>
            </w:r>
          </w:p>
        </w:tc>
      </w:tr>
      <w:tr w:rsidR="00A0496F" w:rsidTr="00A0496F">
        <w:trPr>
          <w:trHeight w:val="204"/>
        </w:trPr>
        <w:tc>
          <w:tcPr>
            <w:tcW w:w="1050"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jc w:val="center"/>
              <w:rPr>
                <w:rFonts w:ascii="Times New Roman" w:hAnsi="Times New Roman"/>
                <w:sz w:val="20"/>
                <w:szCs w:val="20"/>
              </w:rPr>
            </w:pPr>
          </w:p>
        </w:tc>
        <w:tc>
          <w:tcPr>
            <w:tcW w:w="628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Kopā papildus nepieciešamie izdevumi </w:t>
            </w:r>
            <w:r>
              <w:rPr>
                <w:rFonts w:ascii="Times New Roman" w:hAnsi="Times New Roman"/>
                <w:b/>
                <w:sz w:val="20"/>
                <w:szCs w:val="20"/>
              </w:rPr>
              <w:t xml:space="preserve">Valsts ieņēmumu dienestam </w:t>
            </w:r>
            <w:r>
              <w:rPr>
                <w:rFonts w:ascii="Times New Roman" w:hAnsi="Times New Roman"/>
                <w:sz w:val="20"/>
                <w:szCs w:val="20"/>
              </w:rPr>
              <w:t>(kopā no 2014.gada līdz 2016.gadam)</w:t>
            </w:r>
          </w:p>
          <w:p w:rsidR="00A0496F" w:rsidRDefault="00A0496F">
            <w:pPr>
              <w:spacing w:after="0" w:line="240" w:lineRule="auto"/>
              <w:jc w:val="both"/>
              <w:rPr>
                <w:rFonts w:ascii="Times New Roman" w:hAnsi="Times New Roman"/>
                <w:b/>
                <w:i/>
                <w:sz w:val="20"/>
                <w:szCs w:val="20"/>
              </w:rPr>
            </w:pPr>
            <w:r>
              <w:rPr>
                <w:rFonts w:ascii="Times New Roman" w:hAnsi="Times New Roman"/>
                <w:b/>
                <w:sz w:val="20"/>
                <w:szCs w:val="20"/>
              </w:rPr>
              <w:t>2015.gadā – 1 259 847</w:t>
            </w:r>
            <w:r>
              <w:rPr>
                <w:rFonts w:ascii="Times New Roman" w:hAnsi="Times New Roman"/>
                <w:b/>
                <w:i/>
                <w:sz w:val="20"/>
                <w:szCs w:val="20"/>
              </w:rPr>
              <w:t>euro</w:t>
            </w:r>
          </w:p>
          <w:p w:rsidR="00A0496F" w:rsidRDefault="00A0496F">
            <w:pPr>
              <w:spacing w:after="0" w:line="240" w:lineRule="auto"/>
              <w:jc w:val="both"/>
              <w:rPr>
                <w:rFonts w:ascii="Times New Roman" w:hAnsi="Times New Roman"/>
                <w:sz w:val="20"/>
                <w:szCs w:val="20"/>
              </w:rPr>
            </w:pPr>
            <w:r>
              <w:rPr>
                <w:rFonts w:ascii="Times New Roman" w:hAnsi="Times New Roman"/>
                <w:b/>
                <w:sz w:val="20"/>
                <w:szCs w:val="20"/>
              </w:rPr>
              <w:t xml:space="preserve">2016.gadā – 353 501 </w:t>
            </w:r>
            <w:r>
              <w:rPr>
                <w:rFonts w:ascii="Times New Roman" w:hAnsi="Times New Roman"/>
                <w:b/>
                <w:i/>
                <w:sz w:val="20"/>
                <w:szCs w:val="20"/>
              </w:rPr>
              <w:t>euro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1512"/>
              </w:tabs>
              <w:spacing w:after="0" w:line="240" w:lineRule="auto"/>
              <w:ind w:right="252"/>
              <w:jc w:val="center"/>
              <w:rPr>
                <w:rFonts w:ascii="Times New Roman" w:hAnsi="Times New Roman"/>
                <w:b/>
                <w:sz w:val="20"/>
                <w:szCs w:val="20"/>
              </w:rPr>
            </w:pPr>
            <w:r>
              <w:rPr>
                <w:rFonts w:ascii="Times New Roman" w:hAnsi="Times New Roman"/>
                <w:b/>
                <w:sz w:val="20"/>
                <w:szCs w:val="20"/>
              </w:rPr>
              <w:t>1 613 348</w:t>
            </w:r>
          </w:p>
        </w:tc>
      </w:tr>
      <w:tr w:rsidR="00A0496F" w:rsidTr="00A0496F">
        <w:trPr>
          <w:trHeight w:val="764"/>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1.5.</w:t>
            </w:r>
          </w:p>
        </w:tc>
        <w:tc>
          <w:tcPr>
            <w:tcW w:w="628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both"/>
              <w:rPr>
                <w:rFonts w:ascii="Times New Roman" w:hAnsi="Times New Roman"/>
                <w:sz w:val="18"/>
                <w:szCs w:val="18"/>
              </w:rPr>
            </w:pPr>
            <w:r>
              <w:rPr>
                <w:rFonts w:ascii="Times New Roman" w:hAnsi="Times New Roman"/>
                <w:sz w:val="18"/>
                <w:szCs w:val="18"/>
              </w:rPr>
              <w:t>Veikt tiesību aizsardzības iestāžu personāla pastāvīgo profesionālo apmācību un kvalifikācijas paaugstināšanu organizētās noziedzības, ekonomisko un finanšu noziegumu, smago un sevišķi smago noziegumu apkarošanas jomā.</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b/>
                <w:sz w:val="20"/>
                <w:szCs w:val="20"/>
              </w:rPr>
            </w:pPr>
            <w:r>
              <w:rPr>
                <w:rFonts w:ascii="Times New Roman" w:hAnsi="Times New Roman"/>
                <w:b/>
                <w:sz w:val="20"/>
                <w:szCs w:val="20"/>
              </w:rPr>
              <w:t>80 000</w:t>
            </w:r>
          </w:p>
        </w:tc>
      </w:tr>
      <w:tr w:rsidR="00A0496F" w:rsidTr="00A0496F">
        <w:trPr>
          <w:trHeight w:val="204"/>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88"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jc w:val="both"/>
              <w:rPr>
                <w:rFonts w:ascii="Times New Roman" w:hAnsi="Times New Roman"/>
                <w:b/>
                <w:sz w:val="20"/>
                <w:szCs w:val="20"/>
              </w:rPr>
            </w:pPr>
            <w:r>
              <w:rPr>
                <w:rFonts w:ascii="Times New Roman" w:hAnsi="Times New Roman"/>
                <w:b/>
                <w:sz w:val="20"/>
                <w:szCs w:val="20"/>
              </w:rPr>
              <w:t xml:space="preserve">2015.gadā – 40 000 </w:t>
            </w:r>
            <w:r>
              <w:rPr>
                <w:rFonts w:ascii="Times New Roman" w:hAnsi="Times New Roman"/>
                <w:b/>
                <w:i/>
                <w:sz w:val="20"/>
                <w:szCs w:val="20"/>
              </w:rPr>
              <w:t>euro</w:t>
            </w:r>
          </w:p>
          <w:p w:rsidR="00A0496F" w:rsidRDefault="00A0496F">
            <w:pPr>
              <w:spacing w:after="0" w:line="240" w:lineRule="auto"/>
              <w:jc w:val="both"/>
              <w:rPr>
                <w:rFonts w:ascii="Times New Roman" w:hAnsi="Times New Roman"/>
                <w:b/>
                <w:i/>
                <w:sz w:val="20"/>
                <w:szCs w:val="20"/>
              </w:rPr>
            </w:pPr>
            <w:r>
              <w:rPr>
                <w:rFonts w:ascii="Times New Roman" w:hAnsi="Times New Roman"/>
                <w:b/>
                <w:sz w:val="20"/>
                <w:szCs w:val="20"/>
              </w:rPr>
              <w:t xml:space="preserve">2016.gadā – 40 000 </w:t>
            </w:r>
            <w:r>
              <w:rPr>
                <w:rFonts w:ascii="Times New Roman" w:hAnsi="Times New Roman"/>
                <w:b/>
                <w:i/>
                <w:sz w:val="20"/>
                <w:szCs w:val="20"/>
              </w:rPr>
              <w:t>euro</w:t>
            </w:r>
          </w:p>
          <w:p w:rsidR="00A0496F" w:rsidRDefault="00A0496F">
            <w:pPr>
              <w:spacing w:after="0" w:line="240" w:lineRule="auto"/>
              <w:jc w:val="both"/>
              <w:rPr>
                <w:rFonts w:ascii="Times New Roman" w:hAnsi="Times New Roman"/>
                <w:b/>
                <w:sz w:val="20"/>
                <w:szCs w:val="20"/>
              </w:rPr>
            </w:pPr>
          </w:p>
          <w:p w:rsidR="00A0496F" w:rsidRDefault="00A0496F">
            <w:pPr>
              <w:spacing w:after="0" w:line="240" w:lineRule="auto"/>
              <w:jc w:val="both"/>
              <w:rPr>
                <w:rFonts w:ascii="Times New Roman" w:hAnsi="Times New Roman"/>
                <w:b/>
                <w:sz w:val="20"/>
                <w:szCs w:val="20"/>
              </w:rPr>
            </w:pPr>
            <w:r>
              <w:rPr>
                <w:rFonts w:ascii="Times New Roman" w:hAnsi="Times New Roman"/>
                <w:b/>
                <w:sz w:val="20"/>
                <w:szCs w:val="20"/>
              </w:rPr>
              <w:t xml:space="preserve">2015.gadā – 40 000 </w:t>
            </w:r>
            <w:r>
              <w:rPr>
                <w:rFonts w:ascii="Times New Roman" w:hAnsi="Times New Roman"/>
                <w:b/>
                <w:i/>
                <w:sz w:val="20"/>
                <w:szCs w:val="20"/>
              </w:rPr>
              <w:t>euro</w:t>
            </w:r>
            <w:r>
              <w:rPr>
                <w:rFonts w:ascii="Times New Roman" w:hAnsi="Times New Roman"/>
                <w:b/>
                <w:sz w:val="20"/>
                <w:szCs w:val="20"/>
              </w:rPr>
              <w:t xml:space="preserve"> </w:t>
            </w:r>
            <w:r>
              <w:rPr>
                <w:rFonts w:ascii="Times New Roman" w:hAnsi="Times New Roman"/>
                <w:sz w:val="20"/>
                <w:szCs w:val="20"/>
              </w:rPr>
              <w:t>no tiem:</w:t>
            </w:r>
          </w:p>
          <w:p w:rsidR="00A0496F" w:rsidRDefault="00A0496F" w:rsidP="00A0496F">
            <w:pPr>
              <w:pStyle w:val="ListParagraph"/>
              <w:numPr>
                <w:ilvl w:val="0"/>
                <w:numId w:val="30"/>
              </w:numPr>
              <w:spacing w:after="0" w:line="240" w:lineRule="auto"/>
              <w:jc w:val="both"/>
              <w:rPr>
                <w:rFonts w:ascii="Times New Roman" w:hAnsi="Times New Roman"/>
                <w:sz w:val="20"/>
                <w:szCs w:val="20"/>
              </w:rPr>
            </w:pPr>
            <w:r>
              <w:rPr>
                <w:rFonts w:ascii="Times New Roman" w:hAnsi="Times New Roman"/>
                <w:sz w:val="20"/>
                <w:szCs w:val="20"/>
              </w:rPr>
              <w:t xml:space="preserve">Muitas kriminālpārvaldei (MKrP) nepieciešams papildu finansējums 11 000 euro apmērā (IKK 22798), lai nodrošinātu 11 darbiniekiem divreiz gadā (vasarā un ziemā) transportlīdzekļu un motociklu ekstremālās vadīšanas kursus. Vienam darbiniekam 3 dienu kursi izmaksās 500 </w:t>
            </w:r>
            <w:r>
              <w:rPr>
                <w:rFonts w:ascii="Times New Roman" w:hAnsi="Times New Roman"/>
                <w:i/>
                <w:sz w:val="20"/>
                <w:szCs w:val="20"/>
              </w:rPr>
              <w:t>euro</w:t>
            </w:r>
            <w:r>
              <w:rPr>
                <w:rFonts w:ascii="Times New Roman" w:hAnsi="Times New Roman"/>
                <w:sz w:val="20"/>
                <w:szCs w:val="20"/>
              </w:rPr>
              <w:t xml:space="preserve"> (kursus iespējams nodrošināt Igaunijā, Tērbatas poligonā).</w:t>
            </w:r>
          </w:p>
          <w:p w:rsidR="00A0496F" w:rsidRDefault="00A0496F" w:rsidP="00A0496F">
            <w:pPr>
              <w:pStyle w:val="ListParagraph"/>
              <w:numPr>
                <w:ilvl w:val="0"/>
                <w:numId w:val="30"/>
              </w:numPr>
              <w:spacing w:after="0" w:line="240" w:lineRule="auto"/>
              <w:jc w:val="both"/>
              <w:rPr>
                <w:rFonts w:ascii="Times New Roman" w:hAnsi="Times New Roman"/>
                <w:sz w:val="20"/>
                <w:szCs w:val="20"/>
              </w:rPr>
            </w:pPr>
            <w:r>
              <w:rPr>
                <w:rFonts w:ascii="Times New Roman" w:hAnsi="Times New Roman"/>
                <w:sz w:val="20"/>
                <w:szCs w:val="20"/>
              </w:rPr>
              <w:t>Finanšu  policijas pārvaldei (FPP) nepieciešams papildu finansējums 29 000 euro apmērā (IKK 22798), lai nodrošinātu:</w:t>
            </w:r>
          </w:p>
          <w:p w:rsidR="00A0496F" w:rsidRDefault="00A0496F" w:rsidP="00A0496F">
            <w:pPr>
              <w:pStyle w:val="ListParagraph"/>
              <w:numPr>
                <w:ilvl w:val="0"/>
                <w:numId w:val="31"/>
              </w:numPr>
              <w:spacing w:after="0" w:line="240" w:lineRule="auto"/>
              <w:ind w:left="1077"/>
              <w:jc w:val="both"/>
              <w:rPr>
                <w:rFonts w:ascii="Times New Roman" w:hAnsi="Times New Roman"/>
                <w:sz w:val="20"/>
                <w:szCs w:val="20"/>
              </w:rPr>
            </w:pPr>
            <w:r>
              <w:rPr>
                <w:rFonts w:ascii="Times New Roman" w:hAnsi="Times New Roman"/>
                <w:sz w:val="20"/>
                <w:szCs w:val="20"/>
              </w:rPr>
              <w:t>14 darbiniekiem mācību kursus „</w:t>
            </w:r>
            <w:r>
              <w:rPr>
                <w:rFonts w:ascii="Times New Roman" w:hAnsi="Times New Roman"/>
                <w:i/>
                <w:sz w:val="20"/>
                <w:szCs w:val="20"/>
              </w:rPr>
              <w:t>Open Source Intelligence Methods and Techniques Training Programme</w:t>
            </w:r>
            <w:r>
              <w:rPr>
                <w:rFonts w:ascii="Times New Roman" w:hAnsi="Times New Roman"/>
                <w:sz w:val="20"/>
                <w:szCs w:val="20"/>
              </w:rPr>
              <w:t xml:space="preserve">”. Vienam darbiniekam kursi izmaksā 1 500 </w:t>
            </w:r>
            <w:r>
              <w:rPr>
                <w:rFonts w:ascii="Times New Roman" w:hAnsi="Times New Roman"/>
                <w:i/>
                <w:sz w:val="20"/>
                <w:szCs w:val="20"/>
              </w:rPr>
              <w:t xml:space="preserve">euro </w:t>
            </w:r>
            <w:r>
              <w:rPr>
                <w:rFonts w:ascii="Times New Roman" w:hAnsi="Times New Roman"/>
                <w:sz w:val="20"/>
                <w:szCs w:val="20"/>
              </w:rPr>
              <w:t xml:space="preserve">apmērā, kopējās kursu izmaksas ir 21 000 </w:t>
            </w:r>
            <w:r>
              <w:rPr>
                <w:rFonts w:ascii="Times New Roman" w:hAnsi="Times New Roman"/>
                <w:i/>
                <w:sz w:val="20"/>
                <w:szCs w:val="20"/>
              </w:rPr>
              <w:t xml:space="preserve">euro </w:t>
            </w:r>
            <w:r>
              <w:rPr>
                <w:rFonts w:ascii="Times New Roman" w:hAnsi="Times New Roman"/>
                <w:sz w:val="20"/>
                <w:szCs w:val="20"/>
              </w:rPr>
              <w:t>apmērā</w:t>
            </w:r>
            <w:r>
              <w:rPr>
                <w:rFonts w:ascii="Times New Roman" w:hAnsi="Times New Roman"/>
                <w:i/>
                <w:sz w:val="20"/>
                <w:szCs w:val="20"/>
              </w:rPr>
              <w:t>;</w:t>
            </w:r>
          </w:p>
          <w:p w:rsidR="00A0496F" w:rsidRDefault="00A0496F" w:rsidP="00A0496F">
            <w:pPr>
              <w:pStyle w:val="ListParagraph"/>
              <w:numPr>
                <w:ilvl w:val="0"/>
                <w:numId w:val="31"/>
              </w:numPr>
              <w:spacing w:after="0" w:line="240" w:lineRule="auto"/>
              <w:ind w:left="1077"/>
              <w:jc w:val="both"/>
              <w:rPr>
                <w:rFonts w:ascii="Times New Roman" w:hAnsi="Times New Roman"/>
              </w:rPr>
            </w:pPr>
            <w:r>
              <w:rPr>
                <w:rFonts w:ascii="Times New Roman" w:hAnsi="Times New Roman"/>
                <w:sz w:val="20"/>
                <w:szCs w:val="20"/>
              </w:rPr>
              <w:t xml:space="preserve">16 darbiniekiem mācību kursi – darbs ar informatoru, manipulācijas tehnika, aizturēšanas plānošana u.c., kurus nodrošina Baltijas drošības skola. Viena darbinieka kursi izmaksā 500 </w:t>
            </w:r>
            <w:r>
              <w:rPr>
                <w:rFonts w:ascii="Times New Roman" w:hAnsi="Times New Roman"/>
                <w:i/>
                <w:sz w:val="20"/>
                <w:szCs w:val="20"/>
              </w:rPr>
              <w:t xml:space="preserve">euro, </w:t>
            </w:r>
            <w:r>
              <w:rPr>
                <w:rFonts w:ascii="Times New Roman" w:hAnsi="Times New Roman"/>
                <w:sz w:val="20"/>
                <w:szCs w:val="20"/>
              </w:rPr>
              <w:t xml:space="preserve">kopējās kursu izmaksas ir 8 000 </w:t>
            </w:r>
            <w:r>
              <w:rPr>
                <w:rFonts w:ascii="Times New Roman" w:hAnsi="Times New Roman"/>
                <w:i/>
                <w:sz w:val="20"/>
                <w:szCs w:val="20"/>
              </w:rPr>
              <w:t xml:space="preserve">euro </w:t>
            </w:r>
            <w:r>
              <w:rPr>
                <w:rFonts w:ascii="Times New Roman" w:hAnsi="Times New Roman"/>
                <w:sz w:val="20"/>
                <w:szCs w:val="20"/>
              </w:rPr>
              <w:t xml:space="preserve">apmēram. </w:t>
            </w:r>
          </w:p>
          <w:p w:rsidR="00A0496F" w:rsidRDefault="00A0496F">
            <w:pPr>
              <w:pStyle w:val="ListParagraph"/>
              <w:spacing w:after="0" w:line="240" w:lineRule="auto"/>
              <w:ind w:left="0"/>
              <w:jc w:val="both"/>
              <w:rPr>
                <w:rFonts w:ascii="Times New Roman" w:hAnsi="Times New Roman"/>
                <w:b/>
                <w:sz w:val="20"/>
                <w:szCs w:val="20"/>
              </w:rPr>
            </w:pPr>
            <w:r>
              <w:rPr>
                <w:rFonts w:ascii="Times New Roman" w:hAnsi="Times New Roman"/>
                <w:b/>
                <w:sz w:val="20"/>
                <w:szCs w:val="20"/>
              </w:rPr>
              <w:t xml:space="preserve">2016.gadā – 40 000 </w:t>
            </w:r>
            <w:r>
              <w:rPr>
                <w:rFonts w:ascii="Times New Roman" w:hAnsi="Times New Roman"/>
                <w:b/>
                <w:i/>
                <w:sz w:val="20"/>
                <w:szCs w:val="20"/>
              </w:rPr>
              <w:t>euro</w:t>
            </w:r>
            <w:r>
              <w:rPr>
                <w:rFonts w:ascii="Times New Roman" w:hAnsi="Times New Roman"/>
                <w:b/>
                <w:sz w:val="20"/>
                <w:szCs w:val="20"/>
              </w:rPr>
              <w:t xml:space="preserve"> </w:t>
            </w:r>
            <w:r>
              <w:rPr>
                <w:rFonts w:ascii="Times New Roman" w:hAnsi="Times New Roman"/>
                <w:sz w:val="20"/>
                <w:szCs w:val="20"/>
              </w:rPr>
              <w:t>no tiem:</w:t>
            </w:r>
          </w:p>
          <w:p w:rsidR="00A0496F" w:rsidRDefault="00A0496F" w:rsidP="00A0496F">
            <w:pPr>
              <w:pStyle w:val="ListParagraph"/>
              <w:numPr>
                <w:ilvl w:val="0"/>
                <w:numId w:val="30"/>
              </w:numPr>
              <w:spacing w:after="0" w:line="240" w:lineRule="auto"/>
              <w:jc w:val="both"/>
              <w:rPr>
                <w:rFonts w:ascii="Times New Roman" w:hAnsi="Times New Roman"/>
                <w:sz w:val="20"/>
                <w:szCs w:val="20"/>
              </w:rPr>
            </w:pPr>
            <w:r>
              <w:rPr>
                <w:rFonts w:ascii="Times New Roman" w:hAnsi="Times New Roman"/>
                <w:sz w:val="20"/>
                <w:szCs w:val="20"/>
              </w:rPr>
              <w:t xml:space="preserve">MKrP nepieciešams papildu finansējums 11 000 euro apmērā (IKK 22798), lai nodrošinātu 11 darbiniekiem divreiz gadā (vasarā un ziemā) transportlīdzekļu un motociklu ekstremālās vadīšanas kursus. Vienam darbiniekam 3 dienu kursi izmaksās 500 </w:t>
            </w:r>
            <w:r>
              <w:rPr>
                <w:rFonts w:ascii="Times New Roman" w:hAnsi="Times New Roman"/>
                <w:i/>
                <w:sz w:val="20"/>
                <w:szCs w:val="20"/>
              </w:rPr>
              <w:t>euro</w:t>
            </w:r>
            <w:r>
              <w:rPr>
                <w:rFonts w:ascii="Times New Roman" w:hAnsi="Times New Roman"/>
                <w:sz w:val="20"/>
                <w:szCs w:val="20"/>
              </w:rPr>
              <w:t xml:space="preserve"> (kursus iespējams nodrošināt Igaunijā, Tērbatas poligonā).</w:t>
            </w:r>
          </w:p>
          <w:p w:rsidR="00A0496F" w:rsidRDefault="00A0496F" w:rsidP="00A0496F">
            <w:pPr>
              <w:pStyle w:val="ListParagraph"/>
              <w:numPr>
                <w:ilvl w:val="0"/>
                <w:numId w:val="30"/>
              </w:numPr>
              <w:spacing w:after="0" w:line="240" w:lineRule="auto"/>
              <w:jc w:val="both"/>
              <w:rPr>
                <w:rFonts w:ascii="Times New Roman" w:hAnsi="Times New Roman"/>
                <w:sz w:val="20"/>
                <w:szCs w:val="20"/>
              </w:rPr>
            </w:pPr>
            <w:r>
              <w:rPr>
                <w:rFonts w:ascii="Times New Roman" w:hAnsi="Times New Roman"/>
                <w:sz w:val="20"/>
                <w:szCs w:val="20"/>
              </w:rPr>
              <w:t>FPP nepieciešams papildu finansējums 29 000 euro apmērā (IKK 22798), lai nodrošinātu:</w:t>
            </w:r>
          </w:p>
          <w:p w:rsidR="00A0496F" w:rsidRDefault="00A0496F" w:rsidP="00A0496F">
            <w:pPr>
              <w:pStyle w:val="ListParagraph"/>
              <w:numPr>
                <w:ilvl w:val="0"/>
                <w:numId w:val="31"/>
              </w:numPr>
              <w:spacing w:after="0" w:line="240" w:lineRule="auto"/>
              <w:ind w:left="1077"/>
              <w:jc w:val="both"/>
              <w:rPr>
                <w:rFonts w:ascii="Times New Roman" w:hAnsi="Times New Roman"/>
                <w:sz w:val="20"/>
                <w:szCs w:val="20"/>
              </w:rPr>
            </w:pPr>
            <w:r>
              <w:rPr>
                <w:rFonts w:ascii="Times New Roman" w:hAnsi="Times New Roman"/>
                <w:sz w:val="20"/>
                <w:szCs w:val="20"/>
              </w:rPr>
              <w:t>14 darbiniekiem mācību kursus „</w:t>
            </w:r>
            <w:r>
              <w:rPr>
                <w:rFonts w:ascii="Times New Roman" w:hAnsi="Times New Roman"/>
                <w:i/>
                <w:sz w:val="20"/>
                <w:szCs w:val="20"/>
              </w:rPr>
              <w:t>Open Source Intelligence Methods and Techniques Training Programme</w:t>
            </w:r>
            <w:r>
              <w:rPr>
                <w:rFonts w:ascii="Times New Roman" w:hAnsi="Times New Roman"/>
                <w:sz w:val="20"/>
                <w:szCs w:val="20"/>
              </w:rPr>
              <w:t xml:space="preserve">”. Vienam darbiniekam kursi izmaksā 1 500 </w:t>
            </w:r>
            <w:r>
              <w:rPr>
                <w:rFonts w:ascii="Times New Roman" w:hAnsi="Times New Roman"/>
                <w:i/>
                <w:sz w:val="20"/>
                <w:szCs w:val="20"/>
              </w:rPr>
              <w:t xml:space="preserve">euro </w:t>
            </w:r>
            <w:r>
              <w:rPr>
                <w:rFonts w:ascii="Times New Roman" w:hAnsi="Times New Roman"/>
                <w:sz w:val="20"/>
                <w:szCs w:val="20"/>
              </w:rPr>
              <w:t xml:space="preserve">apmērā, kopējās kursu izmaksas ir 21 000 </w:t>
            </w:r>
            <w:r>
              <w:rPr>
                <w:rFonts w:ascii="Times New Roman" w:hAnsi="Times New Roman"/>
                <w:i/>
                <w:sz w:val="20"/>
                <w:szCs w:val="20"/>
              </w:rPr>
              <w:t xml:space="preserve">euro </w:t>
            </w:r>
            <w:r>
              <w:rPr>
                <w:rFonts w:ascii="Times New Roman" w:hAnsi="Times New Roman"/>
                <w:sz w:val="20"/>
                <w:szCs w:val="20"/>
              </w:rPr>
              <w:t>apmērā;</w:t>
            </w:r>
          </w:p>
          <w:p w:rsidR="00A0496F" w:rsidRDefault="00A0496F" w:rsidP="00A0496F">
            <w:pPr>
              <w:pStyle w:val="ListParagraph"/>
              <w:numPr>
                <w:ilvl w:val="0"/>
                <w:numId w:val="31"/>
              </w:numPr>
              <w:spacing w:after="0" w:line="240" w:lineRule="auto"/>
              <w:ind w:left="1077"/>
              <w:jc w:val="both"/>
              <w:rPr>
                <w:rFonts w:ascii="Times New Roman" w:hAnsi="Times New Roman"/>
              </w:rPr>
            </w:pPr>
            <w:r>
              <w:rPr>
                <w:rFonts w:ascii="Times New Roman" w:hAnsi="Times New Roman"/>
                <w:sz w:val="20"/>
                <w:szCs w:val="20"/>
              </w:rPr>
              <w:lastRenderedPageBreak/>
              <w:t xml:space="preserve">16 darbiniekiem mācību kursi - darbs ar informatoru, manipulācijas tehnika, aizturēšanas plānošana u.c., kurus nodrošina Baltijas drošības skola. Viena darbinieka kursi izmaksā 500 </w:t>
            </w:r>
            <w:r>
              <w:rPr>
                <w:rFonts w:ascii="Times New Roman" w:hAnsi="Times New Roman"/>
                <w:i/>
                <w:sz w:val="20"/>
                <w:szCs w:val="20"/>
              </w:rPr>
              <w:t xml:space="preserve">euro, </w:t>
            </w:r>
            <w:r>
              <w:rPr>
                <w:rFonts w:ascii="Times New Roman" w:hAnsi="Times New Roman"/>
                <w:sz w:val="20"/>
                <w:szCs w:val="20"/>
              </w:rPr>
              <w:t xml:space="preserve">kopējās kursu izmaksas ir 8 000 </w:t>
            </w:r>
            <w:r>
              <w:rPr>
                <w:rFonts w:ascii="Times New Roman" w:hAnsi="Times New Roman"/>
                <w:i/>
                <w:sz w:val="20"/>
                <w:szCs w:val="20"/>
              </w:rPr>
              <w:t xml:space="preserve">euro </w:t>
            </w:r>
            <w:r>
              <w:rPr>
                <w:rFonts w:ascii="Times New Roman" w:hAnsi="Times New Roman"/>
                <w:sz w:val="20"/>
                <w:szCs w:val="20"/>
              </w:rPr>
              <w:t>apmēram.</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b/>
                <w:sz w:val="20"/>
                <w:szCs w:val="20"/>
              </w:rPr>
            </w:pPr>
          </w:p>
        </w:tc>
      </w:tr>
      <w:tr w:rsidR="00A0496F" w:rsidTr="00A0496F">
        <w:trPr>
          <w:trHeight w:val="204"/>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lastRenderedPageBreak/>
              <w:t>1.8.</w:t>
            </w:r>
          </w:p>
        </w:tc>
        <w:tc>
          <w:tcPr>
            <w:tcW w:w="628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both"/>
              <w:rPr>
                <w:rFonts w:ascii="Times New Roman" w:hAnsi="Times New Roman"/>
                <w:sz w:val="18"/>
                <w:szCs w:val="18"/>
              </w:rPr>
            </w:pPr>
            <w:r>
              <w:rPr>
                <w:rFonts w:ascii="Times New Roman" w:hAnsi="Times New Roman"/>
                <w:sz w:val="18"/>
                <w:szCs w:val="18"/>
              </w:rPr>
              <w:t>Atbilstoši kompetencei nodrošināt iespējas analītiķiem paaugstināt kvalifikāciju radniecīgos dienestos ārvalstīs un starptautisko organizāciju, t.sk. Eiropola, piedāvātajos analītiķu apmācības kursos, lai nodrošinātu ārvalstu labākās prakses pārņemšanu un analītiķu kvalifikācijas atbilstību Eiropola un citu ES dalībvalstu vispārējam līmenim analītiskā darba jomā.</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1512"/>
              </w:tabs>
              <w:spacing w:after="0" w:line="240" w:lineRule="auto"/>
              <w:ind w:right="252"/>
              <w:jc w:val="center"/>
              <w:rPr>
                <w:rFonts w:ascii="Times New Roman" w:hAnsi="Times New Roman"/>
                <w:b/>
                <w:sz w:val="20"/>
                <w:szCs w:val="20"/>
              </w:rPr>
            </w:pPr>
            <w:r>
              <w:rPr>
                <w:rFonts w:ascii="Times New Roman" w:hAnsi="Times New Roman"/>
                <w:b/>
                <w:sz w:val="20"/>
                <w:szCs w:val="20"/>
              </w:rPr>
              <w:t>81 270</w:t>
            </w:r>
          </w:p>
        </w:tc>
      </w:tr>
      <w:tr w:rsidR="00A0496F" w:rsidTr="00A0496F">
        <w:trPr>
          <w:trHeight w:val="204"/>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88"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jc w:val="both"/>
              <w:rPr>
                <w:rFonts w:ascii="Times New Roman" w:hAnsi="Times New Roman"/>
                <w:b/>
                <w:sz w:val="20"/>
                <w:szCs w:val="20"/>
              </w:rPr>
            </w:pPr>
            <w:r>
              <w:rPr>
                <w:rFonts w:ascii="Times New Roman" w:hAnsi="Times New Roman"/>
                <w:b/>
                <w:sz w:val="20"/>
                <w:szCs w:val="20"/>
              </w:rPr>
              <w:t xml:space="preserve">2015.gadā – 80 180 </w:t>
            </w:r>
            <w:r>
              <w:rPr>
                <w:rFonts w:ascii="Times New Roman" w:hAnsi="Times New Roman"/>
                <w:b/>
                <w:i/>
                <w:sz w:val="20"/>
                <w:szCs w:val="20"/>
              </w:rPr>
              <w:t>euro</w:t>
            </w:r>
          </w:p>
          <w:p w:rsidR="00A0496F" w:rsidRDefault="00A0496F">
            <w:pPr>
              <w:spacing w:after="0" w:line="240" w:lineRule="auto"/>
              <w:jc w:val="both"/>
              <w:rPr>
                <w:rFonts w:ascii="Times New Roman" w:hAnsi="Times New Roman"/>
                <w:b/>
                <w:sz w:val="20"/>
                <w:szCs w:val="20"/>
              </w:rPr>
            </w:pPr>
            <w:r>
              <w:rPr>
                <w:rFonts w:ascii="Times New Roman" w:hAnsi="Times New Roman"/>
                <w:b/>
                <w:sz w:val="20"/>
                <w:szCs w:val="20"/>
              </w:rPr>
              <w:t xml:space="preserve">2016.gadā – 1 090 </w:t>
            </w:r>
            <w:r>
              <w:rPr>
                <w:rFonts w:ascii="Times New Roman" w:hAnsi="Times New Roman"/>
                <w:b/>
                <w:i/>
                <w:sz w:val="20"/>
                <w:szCs w:val="20"/>
              </w:rPr>
              <w:t>euro</w:t>
            </w:r>
          </w:p>
          <w:p w:rsidR="00A0496F" w:rsidRDefault="00A0496F">
            <w:pPr>
              <w:spacing w:after="0" w:line="240" w:lineRule="auto"/>
              <w:jc w:val="both"/>
              <w:rPr>
                <w:rFonts w:ascii="Times New Roman" w:hAnsi="Times New Roman"/>
                <w:b/>
                <w:sz w:val="20"/>
                <w:szCs w:val="20"/>
              </w:rPr>
            </w:pPr>
          </w:p>
          <w:p w:rsidR="00A0496F" w:rsidRDefault="00A0496F">
            <w:pPr>
              <w:spacing w:after="0" w:line="240" w:lineRule="auto"/>
              <w:jc w:val="both"/>
              <w:rPr>
                <w:rFonts w:ascii="Times New Roman" w:hAnsi="Times New Roman"/>
                <w:sz w:val="20"/>
                <w:szCs w:val="20"/>
              </w:rPr>
            </w:pPr>
            <w:r>
              <w:rPr>
                <w:rFonts w:ascii="Times New Roman" w:hAnsi="Times New Roman"/>
                <w:b/>
                <w:sz w:val="20"/>
                <w:szCs w:val="20"/>
              </w:rPr>
              <w:t xml:space="preserve">2015.gadā – 80 180 </w:t>
            </w:r>
            <w:r>
              <w:rPr>
                <w:rFonts w:ascii="Times New Roman" w:hAnsi="Times New Roman"/>
                <w:b/>
                <w:i/>
                <w:sz w:val="20"/>
                <w:szCs w:val="20"/>
              </w:rPr>
              <w:t>euro</w:t>
            </w:r>
            <w:r>
              <w:rPr>
                <w:rFonts w:ascii="Times New Roman" w:hAnsi="Times New Roman"/>
                <w:b/>
                <w:sz w:val="20"/>
                <w:szCs w:val="20"/>
              </w:rPr>
              <w:t xml:space="preserve"> </w:t>
            </w:r>
            <w:r>
              <w:rPr>
                <w:rFonts w:ascii="Times New Roman" w:hAnsi="Times New Roman"/>
                <w:sz w:val="20"/>
                <w:szCs w:val="20"/>
              </w:rPr>
              <w:t>no tiem:</w:t>
            </w:r>
          </w:p>
          <w:p w:rsidR="00A0496F" w:rsidRDefault="00A0496F" w:rsidP="00A0496F">
            <w:pPr>
              <w:pStyle w:val="ListParagraph"/>
              <w:numPr>
                <w:ilvl w:val="0"/>
                <w:numId w:val="32"/>
              </w:numPr>
              <w:spacing w:after="0" w:line="240" w:lineRule="auto"/>
              <w:jc w:val="both"/>
              <w:rPr>
                <w:rFonts w:ascii="Times New Roman" w:hAnsi="Times New Roman"/>
                <w:sz w:val="20"/>
                <w:szCs w:val="20"/>
              </w:rPr>
            </w:pPr>
            <w:r>
              <w:rPr>
                <w:rFonts w:ascii="Times New Roman" w:hAnsi="Times New Roman"/>
                <w:sz w:val="20"/>
                <w:szCs w:val="20"/>
              </w:rPr>
              <w:t xml:space="preserve">MKrP nepieciešams papildu finansējums 65 000 </w:t>
            </w:r>
            <w:r>
              <w:rPr>
                <w:rFonts w:ascii="Times New Roman" w:hAnsi="Times New Roman"/>
                <w:i/>
                <w:sz w:val="20"/>
                <w:szCs w:val="20"/>
              </w:rPr>
              <w:t xml:space="preserve">euro </w:t>
            </w:r>
            <w:r>
              <w:rPr>
                <w:rFonts w:ascii="Times New Roman" w:hAnsi="Times New Roman"/>
                <w:sz w:val="20"/>
                <w:szCs w:val="20"/>
              </w:rPr>
              <w:t>apmērā (IKK 22798), lai nodrošinātu apmācības 15 darbiniekiem saistībā ar i2 analītisko programmu (</w:t>
            </w:r>
            <w:r>
              <w:rPr>
                <w:rFonts w:ascii="Times New Roman" w:hAnsi="Times New Roman"/>
                <w:i/>
                <w:sz w:val="20"/>
                <w:szCs w:val="20"/>
              </w:rPr>
              <w:t>Analyst, iBase, iBase Designer V8</w:t>
            </w:r>
            <w:r>
              <w:rPr>
                <w:rFonts w:ascii="Times New Roman" w:hAnsi="Times New Roman"/>
                <w:sz w:val="20"/>
                <w:szCs w:val="20"/>
              </w:rPr>
              <w:t>) efektīvai izmantošanai analītiskā darba procesā, lai nodrošinātu kvalitatīvus operatīvās un taktiskās analīzes rezultātus, kurus iespējams pielietot stratēģiskās analīzes ietvaros t.sk.:</w:t>
            </w:r>
          </w:p>
          <w:p w:rsidR="00A0496F" w:rsidRDefault="00A0496F" w:rsidP="00A0496F">
            <w:pPr>
              <w:pStyle w:val="ListParagraph"/>
              <w:numPr>
                <w:ilvl w:val="0"/>
                <w:numId w:val="33"/>
              </w:numPr>
              <w:spacing w:after="0" w:line="240" w:lineRule="auto"/>
              <w:ind w:left="1077"/>
              <w:jc w:val="both"/>
              <w:rPr>
                <w:rFonts w:ascii="Times New Roman" w:hAnsi="Times New Roman"/>
                <w:sz w:val="20"/>
                <w:szCs w:val="20"/>
              </w:rPr>
            </w:pPr>
            <w:r>
              <w:rPr>
                <w:rFonts w:ascii="Times New Roman" w:hAnsi="Times New Roman"/>
                <w:sz w:val="20"/>
                <w:szCs w:val="20"/>
              </w:rPr>
              <w:t>"</w:t>
            </w:r>
            <w:r>
              <w:rPr>
                <w:rFonts w:ascii="Times New Roman" w:hAnsi="Times New Roman"/>
                <w:i/>
                <w:sz w:val="20"/>
                <w:szCs w:val="20"/>
              </w:rPr>
              <w:t>i2 Analyst's Notebook Essentials (3 days) on site training</w:t>
            </w:r>
            <w:r>
              <w:rPr>
                <w:rFonts w:ascii="Times New Roman" w:hAnsi="Times New Roman"/>
                <w:sz w:val="20"/>
                <w:szCs w:val="20"/>
              </w:rPr>
              <w:t xml:space="preserve">" –  19 500 </w:t>
            </w:r>
            <w:r>
              <w:rPr>
                <w:rFonts w:ascii="Times New Roman" w:hAnsi="Times New Roman"/>
                <w:i/>
                <w:sz w:val="20"/>
                <w:szCs w:val="20"/>
              </w:rPr>
              <w:t>euro</w:t>
            </w:r>
            <w:r>
              <w:rPr>
                <w:rFonts w:ascii="Times New Roman" w:hAnsi="Times New Roman"/>
                <w:sz w:val="20"/>
                <w:szCs w:val="20"/>
              </w:rPr>
              <w:t xml:space="preserve"> apmērā;</w:t>
            </w:r>
          </w:p>
          <w:p w:rsidR="00A0496F" w:rsidRDefault="00A0496F" w:rsidP="00A0496F">
            <w:pPr>
              <w:pStyle w:val="ListParagraph"/>
              <w:numPr>
                <w:ilvl w:val="0"/>
                <w:numId w:val="33"/>
              </w:numPr>
              <w:spacing w:after="0" w:line="240" w:lineRule="auto"/>
              <w:ind w:left="1077"/>
              <w:jc w:val="both"/>
              <w:rPr>
                <w:rFonts w:ascii="Times New Roman" w:hAnsi="Times New Roman"/>
                <w:sz w:val="20"/>
                <w:szCs w:val="20"/>
              </w:rPr>
            </w:pPr>
            <w:r>
              <w:rPr>
                <w:rFonts w:ascii="Times New Roman" w:hAnsi="Times New Roman"/>
                <w:sz w:val="20"/>
                <w:szCs w:val="20"/>
              </w:rPr>
              <w:t>"</w:t>
            </w:r>
            <w:r>
              <w:rPr>
                <w:rFonts w:ascii="Times New Roman" w:hAnsi="Times New Roman"/>
                <w:i/>
                <w:sz w:val="20"/>
                <w:szCs w:val="20"/>
              </w:rPr>
              <w:t>i2 iBase Essentials (2 days) on-site training</w:t>
            </w:r>
            <w:r>
              <w:rPr>
                <w:rFonts w:ascii="Times New Roman" w:hAnsi="Times New Roman"/>
                <w:sz w:val="20"/>
                <w:szCs w:val="20"/>
              </w:rPr>
              <w:t xml:space="preserve">"– 13 000 </w:t>
            </w:r>
            <w:r>
              <w:rPr>
                <w:rFonts w:ascii="Times New Roman" w:hAnsi="Times New Roman"/>
                <w:i/>
                <w:sz w:val="20"/>
                <w:szCs w:val="20"/>
              </w:rPr>
              <w:t>euro</w:t>
            </w:r>
            <w:r>
              <w:rPr>
                <w:rFonts w:ascii="Times New Roman" w:hAnsi="Times New Roman"/>
                <w:sz w:val="20"/>
                <w:szCs w:val="20"/>
              </w:rPr>
              <w:t xml:space="preserve"> apmērā;</w:t>
            </w:r>
          </w:p>
          <w:p w:rsidR="00A0496F" w:rsidRDefault="00A0496F" w:rsidP="00A0496F">
            <w:pPr>
              <w:pStyle w:val="ListParagraph"/>
              <w:numPr>
                <w:ilvl w:val="0"/>
                <w:numId w:val="33"/>
              </w:numPr>
              <w:spacing w:after="0" w:line="240" w:lineRule="auto"/>
              <w:ind w:left="107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i2 iBase Designer V8 (5 days) on site training</w:t>
            </w:r>
            <w:r>
              <w:rPr>
                <w:rFonts w:ascii="Times New Roman" w:hAnsi="Times New Roman"/>
                <w:sz w:val="20"/>
                <w:szCs w:val="20"/>
              </w:rPr>
              <w:t xml:space="preserve">" – 32 500 </w:t>
            </w:r>
            <w:r>
              <w:rPr>
                <w:rFonts w:ascii="Times New Roman" w:hAnsi="Times New Roman"/>
                <w:i/>
                <w:sz w:val="20"/>
                <w:szCs w:val="20"/>
              </w:rPr>
              <w:t>euro</w:t>
            </w:r>
            <w:r>
              <w:rPr>
                <w:rFonts w:ascii="Times New Roman" w:hAnsi="Times New Roman"/>
                <w:sz w:val="20"/>
                <w:szCs w:val="20"/>
              </w:rPr>
              <w:t xml:space="preserve"> apmērā. </w:t>
            </w:r>
          </w:p>
          <w:p w:rsidR="00A0496F" w:rsidRDefault="00A0496F">
            <w:pPr>
              <w:spacing w:after="0" w:line="240" w:lineRule="auto"/>
              <w:jc w:val="both"/>
              <w:rPr>
                <w:rFonts w:ascii="Times New Roman" w:hAnsi="Times New Roman"/>
                <w:sz w:val="20"/>
                <w:szCs w:val="20"/>
              </w:rPr>
            </w:pPr>
          </w:p>
          <w:p w:rsidR="00A0496F" w:rsidRDefault="00A0496F" w:rsidP="00A0496F">
            <w:pPr>
              <w:pStyle w:val="ListParagraph"/>
              <w:numPr>
                <w:ilvl w:val="0"/>
                <w:numId w:val="32"/>
              </w:numPr>
              <w:spacing w:after="0" w:line="240" w:lineRule="auto"/>
              <w:jc w:val="both"/>
              <w:rPr>
                <w:rFonts w:ascii="Times New Roman" w:hAnsi="Times New Roman"/>
                <w:sz w:val="20"/>
                <w:szCs w:val="20"/>
              </w:rPr>
            </w:pPr>
            <w:r>
              <w:rPr>
                <w:rFonts w:ascii="Times New Roman" w:hAnsi="Times New Roman"/>
                <w:sz w:val="20"/>
                <w:szCs w:val="20"/>
              </w:rPr>
              <w:t xml:space="preserve">FPP nepieciešams papildu finansējums 13 000 </w:t>
            </w:r>
            <w:r>
              <w:rPr>
                <w:rFonts w:ascii="Times New Roman" w:hAnsi="Times New Roman"/>
                <w:i/>
                <w:sz w:val="20"/>
                <w:szCs w:val="20"/>
              </w:rPr>
              <w:t>euro</w:t>
            </w:r>
            <w:r>
              <w:rPr>
                <w:rFonts w:ascii="Times New Roman" w:hAnsi="Times New Roman"/>
                <w:sz w:val="20"/>
                <w:szCs w:val="20"/>
              </w:rPr>
              <w:t xml:space="preserve"> apmērā (IKK 22798), lai nodrošinātu apmācības 10 darbiniekiem saistībā „</w:t>
            </w:r>
            <w:r>
              <w:rPr>
                <w:rFonts w:ascii="Times New Roman" w:hAnsi="Times New Roman"/>
                <w:i/>
                <w:sz w:val="20"/>
                <w:szCs w:val="20"/>
              </w:rPr>
              <w:t>i2 Analyst’s notebook</w:t>
            </w:r>
            <w:r>
              <w:rPr>
                <w:rFonts w:ascii="Times New Roman" w:hAnsi="Times New Roman"/>
                <w:sz w:val="20"/>
                <w:szCs w:val="20"/>
              </w:rPr>
              <w:t>” lietošanu t.sk.:</w:t>
            </w:r>
          </w:p>
          <w:p w:rsidR="00A0496F" w:rsidRDefault="00A0496F" w:rsidP="00A0496F">
            <w:pPr>
              <w:pStyle w:val="ListParagraph"/>
              <w:numPr>
                <w:ilvl w:val="0"/>
                <w:numId w:val="33"/>
              </w:numPr>
              <w:spacing w:after="0" w:line="240" w:lineRule="auto"/>
              <w:ind w:left="1077"/>
              <w:jc w:val="both"/>
              <w:rPr>
                <w:rFonts w:ascii="Times New Roman" w:hAnsi="Times New Roman"/>
                <w:sz w:val="20"/>
                <w:szCs w:val="20"/>
              </w:rPr>
            </w:pPr>
            <w:r>
              <w:rPr>
                <w:rFonts w:ascii="Times New Roman" w:hAnsi="Times New Roman"/>
                <w:sz w:val="20"/>
                <w:szCs w:val="20"/>
              </w:rPr>
              <w:t>"</w:t>
            </w:r>
            <w:r>
              <w:rPr>
                <w:rFonts w:ascii="Times New Roman" w:hAnsi="Times New Roman"/>
                <w:i/>
                <w:sz w:val="20"/>
                <w:szCs w:val="20"/>
              </w:rPr>
              <w:t>i2 Analyst's Notebook Essentials (3 days) on site training</w:t>
            </w:r>
            <w:r>
              <w:rPr>
                <w:rFonts w:ascii="Times New Roman" w:hAnsi="Times New Roman"/>
                <w:sz w:val="20"/>
                <w:szCs w:val="20"/>
              </w:rPr>
              <w:t xml:space="preserve">" –  13 000 </w:t>
            </w:r>
            <w:r>
              <w:rPr>
                <w:rFonts w:ascii="Times New Roman" w:hAnsi="Times New Roman"/>
                <w:i/>
                <w:sz w:val="20"/>
                <w:szCs w:val="20"/>
              </w:rPr>
              <w:t>euro</w:t>
            </w:r>
            <w:r>
              <w:rPr>
                <w:rFonts w:ascii="Times New Roman" w:hAnsi="Times New Roman"/>
                <w:sz w:val="20"/>
                <w:szCs w:val="20"/>
              </w:rPr>
              <w:t xml:space="preserve"> apmērā.</w:t>
            </w:r>
          </w:p>
          <w:p w:rsidR="00A0496F" w:rsidRDefault="00A0496F">
            <w:pPr>
              <w:spacing w:after="0" w:line="240" w:lineRule="auto"/>
              <w:jc w:val="both"/>
              <w:rPr>
                <w:rFonts w:ascii="Times New Roman" w:hAnsi="Times New Roman"/>
                <w:sz w:val="20"/>
                <w:szCs w:val="20"/>
              </w:rPr>
            </w:pPr>
          </w:p>
          <w:p w:rsidR="00A0496F" w:rsidRDefault="00A0496F" w:rsidP="00A0496F">
            <w:pPr>
              <w:pStyle w:val="ListParagraph"/>
              <w:numPr>
                <w:ilvl w:val="0"/>
                <w:numId w:val="32"/>
              </w:numPr>
              <w:spacing w:after="0" w:line="240" w:lineRule="auto"/>
              <w:jc w:val="both"/>
              <w:rPr>
                <w:rFonts w:ascii="Times New Roman" w:hAnsi="Times New Roman"/>
                <w:sz w:val="20"/>
                <w:szCs w:val="20"/>
              </w:rPr>
            </w:pPr>
            <w:r>
              <w:rPr>
                <w:rFonts w:ascii="Times New Roman" w:hAnsi="Times New Roman"/>
                <w:sz w:val="20"/>
                <w:szCs w:val="20"/>
              </w:rPr>
              <w:t xml:space="preserve">MKrP nepieciešams papildu finansējums 2 180 </w:t>
            </w:r>
            <w:r>
              <w:rPr>
                <w:rFonts w:ascii="Times New Roman" w:hAnsi="Times New Roman"/>
                <w:i/>
                <w:sz w:val="20"/>
                <w:szCs w:val="20"/>
              </w:rPr>
              <w:t>euro</w:t>
            </w:r>
            <w:r>
              <w:rPr>
                <w:rFonts w:ascii="Times New Roman" w:hAnsi="Times New Roman"/>
                <w:sz w:val="20"/>
                <w:szCs w:val="20"/>
              </w:rPr>
              <w:t xml:space="preserve"> apmērā, lai nodrošinātu 2 darbinie</w:t>
            </w:r>
            <w:r w:rsidR="00284709">
              <w:rPr>
                <w:rFonts w:ascii="Times New Roman" w:hAnsi="Times New Roman"/>
                <w:sz w:val="20"/>
                <w:szCs w:val="20"/>
              </w:rPr>
              <w:t xml:space="preserve">kiem </w:t>
            </w:r>
            <w:r>
              <w:rPr>
                <w:rFonts w:ascii="Times New Roman" w:hAnsi="Times New Roman"/>
                <w:sz w:val="20"/>
                <w:szCs w:val="20"/>
              </w:rPr>
              <w:t xml:space="preserve">pieredzes apmaiņas vizītes braucienu (uz Slovākiju). Vienai personai trīs dienu vizītes izmaksas ir – dienas nauda 240 </w:t>
            </w:r>
            <w:r>
              <w:rPr>
                <w:rFonts w:ascii="Times New Roman" w:hAnsi="Times New Roman"/>
                <w:i/>
                <w:sz w:val="20"/>
                <w:szCs w:val="20"/>
              </w:rPr>
              <w:t>euro</w:t>
            </w:r>
            <w:r>
              <w:rPr>
                <w:rFonts w:ascii="Times New Roman" w:hAnsi="Times New Roman"/>
                <w:sz w:val="20"/>
                <w:szCs w:val="20"/>
              </w:rPr>
              <w:t xml:space="preserve"> apmērā (IKK 2121), ceļa izdevumi 600 </w:t>
            </w:r>
            <w:r>
              <w:rPr>
                <w:rFonts w:ascii="Times New Roman" w:hAnsi="Times New Roman"/>
                <w:i/>
                <w:sz w:val="20"/>
                <w:szCs w:val="20"/>
              </w:rPr>
              <w:t xml:space="preserve">euro </w:t>
            </w:r>
            <w:r>
              <w:rPr>
                <w:rFonts w:ascii="Times New Roman" w:hAnsi="Times New Roman"/>
                <w:sz w:val="20"/>
                <w:szCs w:val="20"/>
              </w:rPr>
              <w:t xml:space="preserve">apmērā (IKK 21221), viesnīcas izdevumi 250 </w:t>
            </w:r>
            <w:r>
              <w:rPr>
                <w:rFonts w:ascii="Times New Roman" w:hAnsi="Times New Roman"/>
                <w:i/>
                <w:sz w:val="20"/>
                <w:szCs w:val="20"/>
              </w:rPr>
              <w:t>euro</w:t>
            </w:r>
            <w:r>
              <w:rPr>
                <w:rFonts w:ascii="Times New Roman" w:hAnsi="Times New Roman"/>
                <w:sz w:val="20"/>
                <w:szCs w:val="20"/>
              </w:rPr>
              <w:t xml:space="preserve"> apmērā (IKK 21224), kopējās pieredzes apmaiņas vizītes brauciena izmaksas ir 2 180 euro apmērā.</w:t>
            </w:r>
          </w:p>
          <w:p w:rsidR="00A0496F" w:rsidRDefault="00A0496F">
            <w:pPr>
              <w:spacing w:after="0" w:line="240" w:lineRule="auto"/>
              <w:jc w:val="both"/>
              <w:rPr>
                <w:rFonts w:ascii="Times New Roman" w:hAnsi="Times New Roman"/>
                <w:b/>
                <w:sz w:val="20"/>
                <w:szCs w:val="20"/>
              </w:rPr>
            </w:pPr>
          </w:p>
          <w:p w:rsidR="00A0496F" w:rsidRDefault="00A0496F">
            <w:pPr>
              <w:spacing w:after="0" w:line="240" w:lineRule="auto"/>
              <w:jc w:val="both"/>
              <w:rPr>
                <w:rFonts w:ascii="Times New Roman" w:hAnsi="Times New Roman"/>
                <w:b/>
                <w:sz w:val="20"/>
                <w:szCs w:val="20"/>
              </w:rPr>
            </w:pPr>
            <w:r>
              <w:rPr>
                <w:rFonts w:ascii="Times New Roman" w:hAnsi="Times New Roman"/>
                <w:b/>
                <w:sz w:val="20"/>
                <w:szCs w:val="20"/>
              </w:rPr>
              <w:t xml:space="preserve">2016.gadā – 1 090 </w:t>
            </w:r>
            <w:r>
              <w:rPr>
                <w:rFonts w:ascii="Times New Roman" w:hAnsi="Times New Roman"/>
                <w:b/>
                <w:i/>
                <w:sz w:val="20"/>
                <w:szCs w:val="20"/>
              </w:rPr>
              <w:t>euro</w:t>
            </w:r>
            <w:r>
              <w:rPr>
                <w:rFonts w:ascii="Times New Roman" w:hAnsi="Times New Roman"/>
                <w:b/>
                <w:sz w:val="20"/>
                <w:szCs w:val="20"/>
              </w:rPr>
              <w:t xml:space="preserve"> </w:t>
            </w:r>
            <w:r>
              <w:rPr>
                <w:rFonts w:ascii="Times New Roman" w:hAnsi="Times New Roman"/>
                <w:sz w:val="20"/>
                <w:szCs w:val="20"/>
              </w:rPr>
              <w:t>no tiem:</w:t>
            </w:r>
          </w:p>
          <w:p w:rsidR="00A0496F" w:rsidRDefault="00A0496F" w:rsidP="00A0496F">
            <w:pPr>
              <w:pStyle w:val="ListParagraph"/>
              <w:numPr>
                <w:ilvl w:val="0"/>
                <w:numId w:val="32"/>
              </w:numPr>
              <w:spacing w:after="0" w:line="240" w:lineRule="auto"/>
              <w:jc w:val="both"/>
              <w:rPr>
                <w:rFonts w:ascii="Times New Roman" w:hAnsi="Times New Roman"/>
                <w:sz w:val="20"/>
                <w:szCs w:val="20"/>
              </w:rPr>
            </w:pPr>
            <w:r>
              <w:rPr>
                <w:rFonts w:ascii="Times New Roman" w:hAnsi="Times New Roman"/>
                <w:sz w:val="20"/>
                <w:szCs w:val="20"/>
              </w:rPr>
              <w:t xml:space="preserve">MKrP nepieciešams papildu finansējums 1 090 </w:t>
            </w:r>
            <w:r>
              <w:rPr>
                <w:rFonts w:ascii="Times New Roman" w:hAnsi="Times New Roman"/>
                <w:i/>
                <w:sz w:val="20"/>
                <w:szCs w:val="20"/>
              </w:rPr>
              <w:t>euro</w:t>
            </w:r>
            <w:r>
              <w:rPr>
                <w:rFonts w:ascii="Times New Roman" w:hAnsi="Times New Roman"/>
                <w:sz w:val="20"/>
                <w:szCs w:val="20"/>
              </w:rPr>
              <w:t xml:space="preserve"> apmērā,</w:t>
            </w:r>
            <w:r w:rsidR="00284709">
              <w:rPr>
                <w:rFonts w:ascii="Times New Roman" w:hAnsi="Times New Roman"/>
                <w:sz w:val="20"/>
                <w:szCs w:val="20"/>
              </w:rPr>
              <w:t xml:space="preserve"> lai nodrošinātu 1 darbiniekam </w:t>
            </w:r>
            <w:r>
              <w:rPr>
                <w:rFonts w:ascii="Times New Roman" w:hAnsi="Times New Roman"/>
                <w:sz w:val="20"/>
                <w:szCs w:val="20"/>
              </w:rPr>
              <w:t xml:space="preserve">pieredzes apmaiņas vizītes braucienu (uz Slovākiju). Vienai personai trīs dienu vizītes izmaksas ir – dienas nauda 240 </w:t>
            </w:r>
            <w:r>
              <w:rPr>
                <w:rFonts w:ascii="Times New Roman" w:hAnsi="Times New Roman"/>
                <w:i/>
                <w:sz w:val="20"/>
                <w:szCs w:val="20"/>
              </w:rPr>
              <w:t>euro</w:t>
            </w:r>
            <w:r>
              <w:rPr>
                <w:rFonts w:ascii="Times New Roman" w:hAnsi="Times New Roman"/>
                <w:sz w:val="20"/>
                <w:szCs w:val="20"/>
              </w:rPr>
              <w:t xml:space="preserve"> apmērā (IKK 2121), ceļa izdevumi 600 </w:t>
            </w:r>
            <w:r>
              <w:rPr>
                <w:rFonts w:ascii="Times New Roman" w:hAnsi="Times New Roman"/>
                <w:i/>
                <w:sz w:val="20"/>
                <w:szCs w:val="20"/>
              </w:rPr>
              <w:t>euro</w:t>
            </w:r>
            <w:r>
              <w:rPr>
                <w:rFonts w:ascii="Times New Roman" w:hAnsi="Times New Roman"/>
                <w:sz w:val="20"/>
                <w:szCs w:val="20"/>
              </w:rPr>
              <w:t xml:space="preserve"> apmērā (IKK 21221), viesnīcas izdevumi 250 </w:t>
            </w:r>
            <w:r>
              <w:rPr>
                <w:rFonts w:ascii="Times New Roman" w:hAnsi="Times New Roman"/>
                <w:i/>
                <w:sz w:val="20"/>
                <w:szCs w:val="20"/>
              </w:rPr>
              <w:t>euro</w:t>
            </w:r>
            <w:r>
              <w:rPr>
                <w:rFonts w:ascii="Times New Roman" w:hAnsi="Times New Roman"/>
                <w:sz w:val="20"/>
                <w:szCs w:val="20"/>
              </w:rPr>
              <w:t xml:space="preserve"> apmērā (IKK 21224), kopējās pieredzes apmaiņas vizītes brauciena izmaksas ir 1 090 euro apmērā.</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b/>
                <w:sz w:val="20"/>
                <w:szCs w:val="20"/>
              </w:rPr>
            </w:pPr>
          </w:p>
        </w:tc>
      </w:tr>
      <w:tr w:rsidR="00A0496F" w:rsidTr="00A0496F">
        <w:trPr>
          <w:trHeight w:val="204"/>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1.9.</w:t>
            </w:r>
          </w:p>
        </w:tc>
        <w:tc>
          <w:tcPr>
            <w:tcW w:w="628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both"/>
              <w:rPr>
                <w:rFonts w:ascii="Times New Roman" w:hAnsi="Times New Roman"/>
                <w:sz w:val="18"/>
                <w:szCs w:val="18"/>
              </w:rPr>
            </w:pPr>
            <w:r>
              <w:rPr>
                <w:rFonts w:ascii="Times New Roman" w:hAnsi="Times New Roman"/>
                <w:sz w:val="18"/>
                <w:szCs w:val="18"/>
              </w:rPr>
              <w:t>Izstrādāt un īstenot kvalifikācijas celšanas kursu programmu augsto tehnoloģiju jomā izdarīto noziedzīgu nodarījumu izmeklēšanā un elektronisko pierādījumu iegūšanā un izpētē jau iesaistītajiem darbiniekiem.</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b/>
                <w:sz w:val="20"/>
                <w:szCs w:val="20"/>
              </w:rPr>
            </w:pPr>
            <w:r>
              <w:rPr>
                <w:rFonts w:ascii="Times New Roman" w:hAnsi="Times New Roman"/>
                <w:b/>
                <w:sz w:val="20"/>
                <w:szCs w:val="20"/>
              </w:rPr>
              <w:t>1 222</w:t>
            </w:r>
          </w:p>
        </w:tc>
      </w:tr>
      <w:tr w:rsidR="00A0496F" w:rsidTr="00A0496F">
        <w:trPr>
          <w:trHeight w:val="204"/>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88"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jc w:val="both"/>
              <w:rPr>
                <w:rFonts w:ascii="Times New Roman" w:hAnsi="Times New Roman"/>
                <w:b/>
                <w:sz w:val="20"/>
                <w:szCs w:val="20"/>
              </w:rPr>
            </w:pPr>
            <w:r>
              <w:rPr>
                <w:rFonts w:ascii="Times New Roman" w:hAnsi="Times New Roman"/>
                <w:b/>
                <w:sz w:val="20"/>
                <w:szCs w:val="20"/>
              </w:rPr>
              <w:t xml:space="preserve">2015.gadā – 1 222 </w:t>
            </w:r>
            <w:r>
              <w:rPr>
                <w:rFonts w:ascii="Times New Roman" w:hAnsi="Times New Roman"/>
                <w:b/>
                <w:i/>
                <w:sz w:val="20"/>
                <w:szCs w:val="20"/>
              </w:rPr>
              <w:t>euro</w:t>
            </w:r>
          </w:p>
          <w:p w:rsidR="00A0496F" w:rsidRDefault="00A0496F">
            <w:pPr>
              <w:spacing w:after="0" w:line="240" w:lineRule="auto"/>
              <w:jc w:val="both"/>
              <w:rPr>
                <w:rFonts w:ascii="Times New Roman" w:hAnsi="Times New Roman"/>
                <w:b/>
                <w:sz w:val="20"/>
                <w:szCs w:val="20"/>
              </w:rPr>
            </w:pPr>
          </w:p>
          <w:p w:rsidR="00A0496F" w:rsidRDefault="00A0496F">
            <w:pPr>
              <w:spacing w:after="0" w:line="240" w:lineRule="auto"/>
              <w:jc w:val="both"/>
              <w:rPr>
                <w:rFonts w:ascii="Times New Roman" w:hAnsi="Times New Roman"/>
                <w:color w:val="000000" w:themeColor="text1"/>
                <w:sz w:val="20"/>
                <w:szCs w:val="20"/>
              </w:rPr>
            </w:pPr>
            <w:r>
              <w:rPr>
                <w:rFonts w:ascii="Times New Roman" w:hAnsi="Times New Roman"/>
                <w:b/>
                <w:sz w:val="20"/>
                <w:szCs w:val="20"/>
              </w:rPr>
              <w:t xml:space="preserve">2015.gadā – 1 222 </w:t>
            </w:r>
            <w:r>
              <w:rPr>
                <w:rFonts w:ascii="Times New Roman" w:hAnsi="Times New Roman"/>
                <w:b/>
                <w:i/>
                <w:sz w:val="20"/>
                <w:szCs w:val="20"/>
              </w:rPr>
              <w:t>euro</w:t>
            </w:r>
            <w:r>
              <w:rPr>
                <w:rFonts w:ascii="Times New Roman" w:hAnsi="Times New Roman"/>
                <w:b/>
                <w:sz w:val="20"/>
                <w:szCs w:val="20"/>
              </w:rPr>
              <w:t xml:space="preserve"> </w:t>
            </w:r>
            <w:r>
              <w:rPr>
                <w:rFonts w:ascii="Times New Roman" w:hAnsi="Times New Roman"/>
                <w:sz w:val="20"/>
                <w:szCs w:val="20"/>
              </w:rPr>
              <w:t>no tiem:</w:t>
            </w:r>
          </w:p>
          <w:p w:rsidR="00A0496F" w:rsidRDefault="00A0496F" w:rsidP="00A0496F">
            <w:pPr>
              <w:pStyle w:val="ListParagraph"/>
              <w:numPr>
                <w:ilvl w:val="0"/>
                <w:numId w:val="34"/>
              </w:numPr>
              <w:spacing w:after="0" w:line="240" w:lineRule="auto"/>
              <w:jc w:val="both"/>
              <w:rPr>
                <w:rFonts w:ascii="Times New Roman" w:hAnsi="Times New Roman"/>
                <w:sz w:val="20"/>
                <w:szCs w:val="20"/>
              </w:rPr>
            </w:pPr>
            <w:r>
              <w:rPr>
                <w:rFonts w:ascii="Times New Roman" w:hAnsi="Times New Roman"/>
                <w:sz w:val="20"/>
                <w:szCs w:val="20"/>
              </w:rPr>
              <w:t xml:space="preserve">MKrP nepieciešams papildus finansējums 625 </w:t>
            </w:r>
            <w:r>
              <w:rPr>
                <w:rFonts w:ascii="Times New Roman" w:hAnsi="Times New Roman"/>
                <w:i/>
                <w:sz w:val="20"/>
                <w:szCs w:val="20"/>
              </w:rPr>
              <w:t>euro</w:t>
            </w:r>
            <w:r>
              <w:rPr>
                <w:rFonts w:ascii="Times New Roman" w:hAnsi="Times New Roman"/>
                <w:sz w:val="20"/>
                <w:szCs w:val="20"/>
              </w:rPr>
              <w:t xml:space="preserve"> apmērā (IKK 22798), lai nodrošinātu profesionālās pilnveides kursus. Vienas akadēmiskās stundas izmaksas ir 15,62 </w:t>
            </w:r>
            <w:r>
              <w:rPr>
                <w:rFonts w:ascii="Times New Roman" w:hAnsi="Times New Roman"/>
                <w:i/>
                <w:sz w:val="20"/>
                <w:szCs w:val="20"/>
              </w:rPr>
              <w:t>euro</w:t>
            </w:r>
            <w:r>
              <w:rPr>
                <w:rFonts w:ascii="Times New Roman" w:hAnsi="Times New Roman"/>
                <w:sz w:val="20"/>
                <w:szCs w:val="20"/>
              </w:rPr>
              <w:t xml:space="preserve"> 20 personu mācību grupas apmācību izmaksas (40 akadēmiskās stundas);</w:t>
            </w:r>
          </w:p>
          <w:p w:rsidR="00A0496F" w:rsidRDefault="00A0496F" w:rsidP="00A0496F">
            <w:pPr>
              <w:pStyle w:val="ListParagraph"/>
              <w:numPr>
                <w:ilvl w:val="0"/>
                <w:numId w:val="34"/>
              </w:numPr>
              <w:spacing w:after="0" w:line="240" w:lineRule="auto"/>
              <w:jc w:val="both"/>
              <w:rPr>
                <w:rFonts w:ascii="Times New Roman" w:hAnsi="Times New Roman"/>
                <w:sz w:val="20"/>
                <w:szCs w:val="20"/>
              </w:rPr>
            </w:pPr>
            <w:r>
              <w:rPr>
                <w:rFonts w:ascii="Times New Roman" w:hAnsi="Times New Roman"/>
                <w:sz w:val="20"/>
                <w:szCs w:val="20"/>
              </w:rPr>
              <w:lastRenderedPageBreak/>
              <w:t xml:space="preserve">FPP nepieciešams papildus finansējums 597 </w:t>
            </w:r>
            <w:r>
              <w:rPr>
                <w:rFonts w:ascii="Times New Roman" w:hAnsi="Times New Roman"/>
                <w:i/>
                <w:sz w:val="20"/>
                <w:szCs w:val="20"/>
              </w:rPr>
              <w:t>euro</w:t>
            </w:r>
            <w:r>
              <w:rPr>
                <w:rFonts w:ascii="Times New Roman" w:hAnsi="Times New Roman"/>
                <w:sz w:val="20"/>
                <w:szCs w:val="20"/>
              </w:rPr>
              <w:t xml:space="preserve"> apmērā (IKK 22798), lai nodrošinātu</w:t>
            </w:r>
            <w:r>
              <w:rPr>
                <w:rFonts w:ascii="Times New Roman" w:hAnsi="Times New Roman"/>
                <w:color w:val="000000" w:themeColor="text1"/>
                <w:sz w:val="20"/>
                <w:szCs w:val="20"/>
              </w:rPr>
              <w:t xml:space="preserve"> profesionālās pilnveides kursus, kurus nodrošina Valsts policijas koledža. Kursu izmaksas tiek aprēķinātas saskaņā ar Ministru kabineta 2013.gada 24.septembra noteikumu Nr.904 „Valsts policijas koledžas maksas pakalpoj</w:t>
            </w:r>
            <w:r w:rsidR="00284709">
              <w:rPr>
                <w:rFonts w:ascii="Times New Roman" w:hAnsi="Times New Roman"/>
                <w:color w:val="000000" w:themeColor="text1"/>
                <w:sz w:val="20"/>
                <w:szCs w:val="20"/>
              </w:rPr>
              <w:t>umu cenrādis” 2.pielikuma  6.1.</w:t>
            </w:r>
            <w:r>
              <w:rPr>
                <w:rFonts w:ascii="Times New Roman" w:hAnsi="Times New Roman"/>
                <w:color w:val="000000" w:themeColor="text1"/>
                <w:sz w:val="20"/>
                <w:szCs w:val="20"/>
              </w:rPr>
              <w:t xml:space="preserve">apakšpunktu.:  profesionālās pilnveides izglītības programmu nodarbību vadīšana Rīgā (mācību grupa līdz 20 personām) 1 akadēmiskā stunda </w:t>
            </w:r>
            <w:r>
              <w:rPr>
                <w:sz w:val="20"/>
                <w:szCs w:val="20"/>
              </w:rPr>
              <w:sym w:font="Symbol" w:char="F02D"/>
            </w:r>
            <w:r>
              <w:rPr>
                <w:rFonts w:ascii="Times New Roman" w:hAnsi="Times New Roman"/>
                <w:color w:val="000000" w:themeColor="text1"/>
                <w:sz w:val="20"/>
                <w:szCs w:val="20"/>
              </w:rPr>
              <w:t xml:space="preserve"> 14,91 </w:t>
            </w:r>
            <w:r>
              <w:rPr>
                <w:rFonts w:ascii="Times New Roman" w:hAnsi="Times New Roman"/>
                <w:i/>
                <w:color w:val="000000" w:themeColor="text1"/>
                <w:sz w:val="20"/>
                <w:szCs w:val="20"/>
              </w:rPr>
              <w:t>euro</w:t>
            </w:r>
            <w:r>
              <w:rPr>
                <w:rFonts w:ascii="Times New Roman" w:hAnsi="Times New Roman"/>
                <w:color w:val="000000" w:themeColor="text1"/>
                <w:sz w:val="20"/>
                <w:szCs w:val="20"/>
              </w:rPr>
              <w:t xml:space="preserve"> 20 personu mācību grupas apmācības izmaksas (40 akadēmiskās stundas).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b/>
                <w:sz w:val="20"/>
                <w:szCs w:val="20"/>
              </w:rPr>
            </w:pPr>
          </w:p>
        </w:tc>
      </w:tr>
      <w:tr w:rsidR="00A0496F" w:rsidTr="00A0496F">
        <w:trPr>
          <w:trHeight w:val="204"/>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lastRenderedPageBreak/>
              <w:t>2.5.</w:t>
            </w:r>
          </w:p>
        </w:tc>
        <w:tc>
          <w:tcPr>
            <w:tcW w:w="628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both"/>
              <w:rPr>
                <w:rFonts w:ascii="Times New Roman" w:hAnsi="Times New Roman"/>
                <w:color w:val="000000" w:themeColor="text1"/>
                <w:sz w:val="18"/>
                <w:szCs w:val="18"/>
              </w:rPr>
            </w:pPr>
            <w:r>
              <w:rPr>
                <w:rFonts w:ascii="Times New Roman" w:hAnsi="Times New Roman"/>
                <w:sz w:val="18"/>
                <w:szCs w:val="18"/>
              </w:rPr>
              <w:t>Izvērtēt atbilstoši kompetencei analītisko struktūrvienību darbību, nepiec</w:t>
            </w:r>
            <w:r w:rsidR="00284709">
              <w:rPr>
                <w:rFonts w:ascii="Times New Roman" w:hAnsi="Times New Roman"/>
                <w:sz w:val="18"/>
                <w:szCs w:val="18"/>
              </w:rPr>
              <w:t xml:space="preserve">iešamības gadījumā nostiprinot </w:t>
            </w:r>
            <w:r>
              <w:rPr>
                <w:rFonts w:ascii="Times New Roman" w:hAnsi="Times New Roman"/>
                <w:sz w:val="18"/>
                <w:szCs w:val="18"/>
              </w:rPr>
              <w:t>esošo kapacitāti vai izveidojot jaunas analītiskās struktūrvienības.</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b/>
                <w:sz w:val="20"/>
                <w:szCs w:val="20"/>
              </w:rPr>
            </w:pPr>
            <w:r>
              <w:rPr>
                <w:rFonts w:ascii="Times New Roman" w:hAnsi="Times New Roman"/>
                <w:b/>
                <w:sz w:val="20"/>
                <w:szCs w:val="20"/>
              </w:rPr>
              <w:t>343 241</w:t>
            </w:r>
          </w:p>
        </w:tc>
      </w:tr>
      <w:tr w:rsidR="00A0496F" w:rsidTr="00A0496F">
        <w:trPr>
          <w:trHeight w:val="204"/>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88"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jc w:val="both"/>
              <w:rPr>
                <w:rFonts w:ascii="Times New Roman" w:hAnsi="Times New Roman"/>
                <w:b/>
                <w:sz w:val="20"/>
                <w:szCs w:val="20"/>
              </w:rPr>
            </w:pPr>
            <w:r>
              <w:rPr>
                <w:rFonts w:ascii="Times New Roman" w:hAnsi="Times New Roman"/>
                <w:b/>
                <w:sz w:val="20"/>
                <w:szCs w:val="20"/>
              </w:rPr>
              <w:t xml:space="preserve">2015.gadā – 181 206 </w:t>
            </w:r>
            <w:r>
              <w:rPr>
                <w:rFonts w:ascii="Times New Roman" w:hAnsi="Times New Roman"/>
                <w:b/>
                <w:i/>
                <w:sz w:val="20"/>
                <w:szCs w:val="20"/>
              </w:rPr>
              <w:t>euro</w:t>
            </w:r>
          </w:p>
          <w:p w:rsidR="00A0496F" w:rsidRDefault="00A0496F">
            <w:pPr>
              <w:spacing w:after="0" w:line="240" w:lineRule="auto"/>
              <w:jc w:val="both"/>
              <w:rPr>
                <w:rFonts w:ascii="Times New Roman" w:hAnsi="Times New Roman"/>
                <w:b/>
                <w:sz w:val="20"/>
                <w:szCs w:val="20"/>
              </w:rPr>
            </w:pPr>
            <w:r>
              <w:rPr>
                <w:rFonts w:ascii="Times New Roman" w:hAnsi="Times New Roman"/>
                <w:b/>
                <w:sz w:val="20"/>
                <w:szCs w:val="20"/>
              </w:rPr>
              <w:t xml:space="preserve">2016.gadā – 162 035 </w:t>
            </w:r>
            <w:r>
              <w:rPr>
                <w:rFonts w:ascii="Times New Roman" w:hAnsi="Times New Roman"/>
                <w:b/>
                <w:i/>
                <w:sz w:val="20"/>
                <w:szCs w:val="20"/>
              </w:rPr>
              <w:t>euro</w:t>
            </w:r>
          </w:p>
          <w:p w:rsidR="00A0496F" w:rsidRDefault="00A0496F">
            <w:pPr>
              <w:spacing w:after="0" w:line="240" w:lineRule="auto"/>
              <w:jc w:val="both"/>
              <w:rPr>
                <w:rFonts w:ascii="Times New Roman" w:hAnsi="Times New Roman"/>
                <w:b/>
                <w:sz w:val="20"/>
                <w:szCs w:val="20"/>
              </w:rPr>
            </w:pPr>
          </w:p>
          <w:p w:rsidR="00A0496F" w:rsidRDefault="00A0496F">
            <w:pPr>
              <w:spacing w:after="0" w:line="240" w:lineRule="auto"/>
              <w:jc w:val="both"/>
              <w:rPr>
                <w:rFonts w:ascii="Times New Roman" w:hAnsi="Times New Roman"/>
                <w:sz w:val="20"/>
                <w:szCs w:val="20"/>
              </w:rPr>
            </w:pPr>
            <w:r>
              <w:rPr>
                <w:rFonts w:ascii="Times New Roman" w:hAnsi="Times New Roman"/>
                <w:b/>
                <w:sz w:val="20"/>
                <w:szCs w:val="20"/>
              </w:rPr>
              <w:t xml:space="preserve">2015.gadā  – 181 206  </w:t>
            </w:r>
            <w:r>
              <w:rPr>
                <w:rFonts w:ascii="Times New Roman" w:hAnsi="Times New Roman"/>
                <w:b/>
                <w:i/>
                <w:sz w:val="20"/>
                <w:szCs w:val="20"/>
              </w:rPr>
              <w:t>euro</w:t>
            </w:r>
            <w:r>
              <w:rPr>
                <w:rFonts w:ascii="Times New Roman" w:hAnsi="Times New Roman"/>
                <w:sz w:val="20"/>
                <w:szCs w:val="20"/>
              </w:rPr>
              <w:t>, no tiem:</w:t>
            </w:r>
          </w:p>
          <w:p w:rsidR="00A0496F" w:rsidRDefault="00A0496F">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VID papildus nepieciešams izveidot 6 (sešas) jaunas amata vietas, t.sk.:</w:t>
            </w:r>
          </w:p>
          <w:p w:rsidR="00A0496F" w:rsidRDefault="00A0496F" w:rsidP="00A0496F">
            <w:pPr>
              <w:numPr>
                <w:ilvl w:val="0"/>
                <w:numId w:val="35"/>
              </w:num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MKrP nepieciešams izveidot 3 (trīs) jaunas amata vietas struktūrvienību kapacitātes nostiprināšanai, t.sk.:</w:t>
            </w:r>
          </w:p>
          <w:p w:rsidR="00A0496F" w:rsidRDefault="00A0496F" w:rsidP="00A0496F">
            <w:pPr>
              <w:numPr>
                <w:ilvl w:val="0"/>
                <w:numId w:val="15"/>
              </w:num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viena amata vieta - galvenais speciālists (35.saime III līmenis 10.mēnešalgu grupa, 3.kategorija);</w:t>
            </w:r>
          </w:p>
          <w:p w:rsidR="00A0496F" w:rsidRDefault="00284709" w:rsidP="00A0496F">
            <w:pPr>
              <w:numPr>
                <w:ilvl w:val="0"/>
                <w:numId w:val="15"/>
              </w:num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divas </w:t>
            </w:r>
            <w:r w:rsidR="00A0496F">
              <w:rPr>
                <w:rFonts w:ascii="Times New Roman" w:eastAsia="Times New Roman" w:hAnsi="Times New Roman"/>
                <w:sz w:val="20"/>
                <w:szCs w:val="20"/>
                <w:lang w:eastAsia="lv-LV"/>
              </w:rPr>
              <w:t>amata vietas - vecākais muitas eksperts (28.2.apakšsaime IIIB līmenis 11.mēnešalgu grupa, 3.kategorija).</w:t>
            </w:r>
          </w:p>
          <w:p w:rsidR="00A0496F" w:rsidRDefault="00A0496F" w:rsidP="00A0496F">
            <w:pPr>
              <w:numPr>
                <w:ilvl w:val="0"/>
                <w:numId w:val="35"/>
              </w:num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FPP nepieciešams izveidot 3 (trīs) jaunas amata vietas Stratēģiskās analīzes struktūrvienības atjaunošanai, t.sk.:</w:t>
            </w:r>
          </w:p>
          <w:p w:rsidR="00A0496F" w:rsidRDefault="00A0496F" w:rsidP="00A0496F">
            <w:pPr>
              <w:numPr>
                <w:ilvl w:val="0"/>
                <w:numId w:val="14"/>
              </w:num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divas amata vietas - galvenais speciālists (35.saime III līmenis 10.mēnešalgu grupa, 3.kategorija);</w:t>
            </w:r>
          </w:p>
          <w:p w:rsidR="00A0496F" w:rsidRPr="00284709" w:rsidRDefault="00A0496F" w:rsidP="00284709">
            <w:pPr>
              <w:numPr>
                <w:ilvl w:val="0"/>
                <w:numId w:val="14"/>
              </w:num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vienu amata vietu - s</w:t>
            </w:r>
            <w:r>
              <w:rPr>
                <w:rFonts w:ascii="Times New Roman" w:hAnsi="Times New Roman"/>
                <w:sz w:val="20"/>
                <w:szCs w:val="20"/>
              </w:rPr>
              <w:t>truktūrvienības</w:t>
            </w:r>
            <w:r>
              <w:rPr>
                <w:rFonts w:ascii="Times New Roman" w:eastAsia="Times New Roman" w:hAnsi="Times New Roman"/>
                <w:sz w:val="20"/>
                <w:szCs w:val="20"/>
                <w:lang w:eastAsia="lv-LV"/>
              </w:rPr>
              <w:t xml:space="preserve"> vadītājs (36.saime III līmenis 11.mēnešalgu grupa, 3.kategorija),</w:t>
            </w:r>
            <w:r w:rsidR="00284709">
              <w:rPr>
                <w:rFonts w:ascii="Times New Roman" w:eastAsia="Times New Roman" w:hAnsi="Times New Roman"/>
                <w:sz w:val="20"/>
                <w:szCs w:val="20"/>
                <w:lang w:eastAsia="lv-LV"/>
              </w:rPr>
              <w:t xml:space="preserve"> </w:t>
            </w:r>
            <w:r w:rsidRPr="00284709">
              <w:rPr>
                <w:rFonts w:ascii="Times New Roman" w:eastAsia="Times New Roman" w:hAnsi="Times New Roman"/>
                <w:sz w:val="20"/>
                <w:szCs w:val="20"/>
                <w:lang w:eastAsia="lv-LV"/>
              </w:rPr>
              <w:t xml:space="preserve">kuru izveidošanai un uzturēšanai ir nepieciešams papildu finansējums 181 206 </w:t>
            </w:r>
            <w:r w:rsidRPr="00284709">
              <w:rPr>
                <w:rFonts w:ascii="Times New Roman" w:eastAsia="Times New Roman" w:hAnsi="Times New Roman"/>
                <w:i/>
                <w:sz w:val="20"/>
                <w:szCs w:val="20"/>
                <w:lang w:eastAsia="lv-LV"/>
              </w:rPr>
              <w:t>euro</w:t>
            </w:r>
            <w:r w:rsidRPr="00284709">
              <w:rPr>
                <w:rFonts w:ascii="Times New Roman" w:eastAsia="Times New Roman" w:hAnsi="Times New Roman"/>
                <w:sz w:val="20"/>
                <w:szCs w:val="20"/>
                <w:lang w:eastAsia="lv-LV"/>
              </w:rPr>
              <w:t xml:space="preserve"> apmērā, t.sk.:</w:t>
            </w:r>
          </w:p>
          <w:p w:rsidR="00A0496F" w:rsidRDefault="00A0496F">
            <w:pPr>
              <w:spacing w:after="0" w:line="240" w:lineRule="auto"/>
              <w:jc w:val="both"/>
              <w:rPr>
                <w:rFonts w:ascii="Times New Roman" w:eastAsia="Times New Roman" w:hAnsi="Times New Roman"/>
                <w:sz w:val="20"/>
                <w:szCs w:val="20"/>
                <w:lang w:eastAsia="lv-LV"/>
              </w:rPr>
            </w:pPr>
          </w:p>
          <w:p w:rsidR="00A0496F" w:rsidRDefault="00A0496F">
            <w:pPr>
              <w:spacing w:after="0" w:line="240" w:lineRule="auto"/>
              <w:jc w:val="both"/>
              <w:rPr>
                <w:rFonts w:ascii="Times New Roman" w:eastAsia="Calibri" w:hAnsi="Times New Roman"/>
                <w:sz w:val="20"/>
                <w:szCs w:val="20"/>
              </w:rPr>
            </w:pPr>
            <w:r>
              <w:rPr>
                <w:rFonts w:ascii="Times New Roman" w:hAnsi="Times New Roman"/>
                <w:sz w:val="20"/>
                <w:szCs w:val="20"/>
              </w:rPr>
              <w:t xml:space="preserve">136 902 </w:t>
            </w:r>
            <w:r>
              <w:rPr>
                <w:rFonts w:ascii="Times New Roman" w:hAnsi="Times New Roman"/>
                <w:i/>
                <w:sz w:val="20"/>
                <w:szCs w:val="20"/>
              </w:rPr>
              <w:t>euro</w:t>
            </w:r>
            <w:r>
              <w:rPr>
                <w:rFonts w:ascii="Times New Roman" w:hAnsi="Times New Roman"/>
                <w:sz w:val="20"/>
                <w:szCs w:val="20"/>
              </w:rPr>
              <w:t xml:space="preserve"> (IKK 1000)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101 640 </w:t>
            </w:r>
            <w:r>
              <w:rPr>
                <w:rFonts w:ascii="Times New Roman" w:hAnsi="Times New Roman"/>
                <w:i/>
                <w:sz w:val="20"/>
                <w:szCs w:val="20"/>
              </w:rPr>
              <w:t>euro</w:t>
            </w:r>
            <w:r>
              <w:rPr>
                <w:rFonts w:ascii="Times New Roman" w:hAnsi="Times New Roman"/>
                <w:sz w:val="20"/>
                <w:szCs w:val="20"/>
              </w:rPr>
              <w:t xml:space="preserve"> (IKK 1100)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35 262 </w:t>
            </w:r>
            <w:r>
              <w:rPr>
                <w:rFonts w:ascii="Times New Roman" w:hAnsi="Times New Roman"/>
                <w:i/>
                <w:sz w:val="20"/>
                <w:szCs w:val="20"/>
              </w:rPr>
              <w:t>euro</w:t>
            </w:r>
            <w:r>
              <w:rPr>
                <w:rFonts w:ascii="Times New Roman" w:hAnsi="Times New Roman"/>
                <w:sz w:val="20"/>
                <w:szCs w:val="20"/>
              </w:rPr>
              <w:t xml:space="preserve"> (IKK 1200)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27 434 </w:t>
            </w:r>
            <w:r>
              <w:rPr>
                <w:rFonts w:ascii="Times New Roman" w:hAnsi="Times New Roman"/>
                <w:i/>
                <w:sz w:val="20"/>
                <w:szCs w:val="20"/>
              </w:rPr>
              <w:t>euro</w:t>
            </w:r>
            <w:r>
              <w:rPr>
                <w:rFonts w:ascii="Times New Roman" w:hAnsi="Times New Roman"/>
                <w:sz w:val="20"/>
                <w:szCs w:val="20"/>
              </w:rPr>
              <w:t xml:space="preserve"> (IKK 2000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16 870 </w:t>
            </w:r>
            <w:r>
              <w:rPr>
                <w:rFonts w:ascii="Times New Roman" w:hAnsi="Times New Roman"/>
                <w:i/>
                <w:sz w:val="20"/>
                <w:szCs w:val="20"/>
              </w:rPr>
              <w:t>euro</w:t>
            </w:r>
            <w:r>
              <w:rPr>
                <w:rFonts w:ascii="Times New Roman" w:hAnsi="Times New Roman"/>
                <w:sz w:val="20"/>
                <w:szCs w:val="20"/>
              </w:rPr>
              <w:t xml:space="preserve">  (IKK 5000) t.sk.: </w:t>
            </w:r>
          </w:p>
          <w:p w:rsidR="00A0496F" w:rsidRDefault="00A0496F">
            <w:pPr>
              <w:spacing w:after="0" w:line="240" w:lineRule="auto"/>
              <w:jc w:val="both"/>
              <w:rPr>
                <w:rFonts w:ascii="Times New Roman" w:hAnsi="Times New Roman"/>
                <w:sz w:val="20"/>
                <w:szCs w:val="20"/>
              </w:rPr>
            </w:pPr>
            <w:r>
              <w:rPr>
                <w:rFonts w:ascii="Times New Roman" w:hAnsi="Times New Roman"/>
                <w:i/>
                <w:sz w:val="20"/>
                <w:szCs w:val="20"/>
              </w:rPr>
              <w:t>FPP papildus nepieciešams finansējums 12 272 euro apmērā i2 Analyst's programmas iegāde un uzturēšana</w:t>
            </w:r>
            <w:r>
              <w:rPr>
                <w:rFonts w:ascii="Times New Roman" w:hAnsi="Times New Roman"/>
                <w:sz w:val="20"/>
                <w:szCs w:val="20"/>
              </w:rPr>
              <w:t xml:space="preserve">. </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Detalizētu amata vietu izveidošanai un uzturēšanai prognozēto papildu nepie</w:t>
            </w:r>
            <w:r w:rsidR="00284709">
              <w:rPr>
                <w:rFonts w:ascii="Times New Roman" w:hAnsi="Times New Roman"/>
                <w:sz w:val="20"/>
                <w:szCs w:val="20"/>
              </w:rPr>
              <w:t>ciešamo finansējumu skatīt 6.1.</w:t>
            </w:r>
            <w:r>
              <w:rPr>
                <w:rFonts w:ascii="Times New Roman" w:hAnsi="Times New Roman"/>
                <w:sz w:val="20"/>
                <w:szCs w:val="20"/>
              </w:rPr>
              <w:t>tabulā.</w:t>
            </w:r>
          </w:p>
          <w:p w:rsidR="00A0496F" w:rsidRDefault="00A0496F">
            <w:pPr>
              <w:spacing w:after="0" w:line="240" w:lineRule="auto"/>
              <w:jc w:val="both"/>
              <w:rPr>
                <w:rFonts w:ascii="Times New Roman" w:hAnsi="Times New Roman"/>
                <w:sz w:val="20"/>
                <w:szCs w:val="20"/>
              </w:rPr>
            </w:pPr>
          </w:p>
          <w:p w:rsidR="00A0496F" w:rsidRDefault="00A0496F">
            <w:pPr>
              <w:spacing w:after="0" w:line="240" w:lineRule="auto"/>
              <w:jc w:val="both"/>
              <w:rPr>
                <w:rFonts w:ascii="Times New Roman" w:hAnsi="Times New Roman"/>
                <w:sz w:val="20"/>
                <w:szCs w:val="20"/>
              </w:rPr>
            </w:pPr>
            <w:r>
              <w:rPr>
                <w:rFonts w:ascii="Times New Roman" w:hAnsi="Times New Roman"/>
                <w:b/>
                <w:sz w:val="20"/>
                <w:szCs w:val="20"/>
              </w:rPr>
              <w:t xml:space="preserve">2016.gadā  – 162 035 </w:t>
            </w:r>
            <w:r>
              <w:rPr>
                <w:rFonts w:ascii="Times New Roman" w:hAnsi="Times New Roman"/>
                <w:b/>
                <w:i/>
                <w:sz w:val="20"/>
                <w:szCs w:val="20"/>
              </w:rPr>
              <w:t>euro</w:t>
            </w:r>
            <w:r>
              <w:rPr>
                <w:rFonts w:ascii="Times New Roman" w:hAnsi="Times New Roman"/>
                <w:sz w:val="20"/>
                <w:szCs w:val="20"/>
              </w:rPr>
              <w:t>, no tiem:</w:t>
            </w:r>
          </w:p>
          <w:p w:rsidR="00A0496F" w:rsidRDefault="00A0496F">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Nepieciešams papildu finansējums 162 035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apmērā minēto 6 (sešu) amata vietu </w:t>
            </w:r>
            <w:r>
              <w:rPr>
                <w:rFonts w:ascii="Times New Roman" w:hAnsi="Times New Roman"/>
                <w:sz w:val="20"/>
                <w:szCs w:val="20"/>
              </w:rPr>
              <w:t>uzturēšanai</w:t>
            </w:r>
            <w:r>
              <w:rPr>
                <w:rFonts w:ascii="Times New Roman" w:eastAsia="Times New Roman" w:hAnsi="Times New Roman"/>
                <w:sz w:val="20"/>
                <w:szCs w:val="20"/>
                <w:lang w:eastAsia="lv-LV"/>
              </w:rPr>
              <w:t>, t.sk.:</w:t>
            </w:r>
          </w:p>
          <w:p w:rsidR="00A0496F" w:rsidRDefault="00A0496F">
            <w:pPr>
              <w:spacing w:after="0" w:line="240" w:lineRule="auto"/>
              <w:jc w:val="both"/>
              <w:rPr>
                <w:rFonts w:ascii="Times New Roman" w:eastAsia="Times New Roman" w:hAnsi="Times New Roman"/>
                <w:sz w:val="20"/>
                <w:szCs w:val="20"/>
                <w:lang w:eastAsia="lv-LV"/>
              </w:rPr>
            </w:pPr>
          </w:p>
          <w:p w:rsidR="00A0496F" w:rsidRDefault="00A0496F">
            <w:pPr>
              <w:spacing w:after="0" w:line="240" w:lineRule="auto"/>
              <w:jc w:val="both"/>
              <w:rPr>
                <w:rFonts w:ascii="Times New Roman" w:eastAsia="Calibri" w:hAnsi="Times New Roman"/>
                <w:sz w:val="20"/>
                <w:szCs w:val="20"/>
              </w:rPr>
            </w:pPr>
            <w:r>
              <w:rPr>
                <w:rFonts w:ascii="Times New Roman" w:hAnsi="Times New Roman"/>
                <w:sz w:val="20"/>
                <w:szCs w:val="20"/>
              </w:rPr>
              <w:t xml:space="preserve">136 902 </w:t>
            </w:r>
            <w:r>
              <w:rPr>
                <w:rFonts w:ascii="Times New Roman" w:hAnsi="Times New Roman"/>
                <w:i/>
                <w:sz w:val="20"/>
                <w:szCs w:val="20"/>
              </w:rPr>
              <w:t>euro</w:t>
            </w:r>
            <w:r>
              <w:rPr>
                <w:rFonts w:ascii="Times New Roman" w:hAnsi="Times New Roman"/>
                <w:sz w:val="20"/>
                <w:szCs w:val="20"/>
              </w:rPr>
              <w:t xml:space="preserve"> (IKK 1000)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101 640 </w:t>
            </w:r>
            <w:r>
              <w:rPr>
                <w:rFonts w:ascii="Times New Roman" w:hAnsi="Times New Roman"/>
                <w:i/>
                <w:sz w:val="20"/>
                <w:szCs w:val="20"/>
              </w:rPr>
              <w:t>euro</w:t>
            </w:r>
            <w:r>
              <w:rPr>
                <w:rFonts w:ascii="Times New Roman" w:hAnsi="Times New Roman"/>
                <w:sz w:val="20"/>
                <w:szCs w:val="20"/>
              </w:rPr>
              <w:t xml:space="preserve"> (IKK 1100)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35 262 </w:t>
            </w:r>
            <w:r>
              <w:rPr>
                <w:rFonts w:ascii="Times New Roman" w:hAnsi="Times New Roman"/>
                <w:i/>
                <w:sz w:val="20"/>
                <w:szCs w:val="20"/>
              </w:rPr>
              <w:t>euro</w:t>
            </w:r>
            <w:r>
              <w:rPr>
                <w:rFonts w:ascii="Times New Roman" w:hAnsi="Times New Roman"/>
                <w:sz w:val="20"/>
                <w:szCs w:val="20"/>
              </w:rPr>
              <w:t xml:space="preserve"> (IKK 1200)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21 962 </w:t>
            </w:r>
            <w:r>
              <w:rPr>
                <w:rFonts w:ascii="Times New Roman" w:hAnsi="Times New Roman"/>
                <w:i/>
                <w:sz w:val="20"/>
                <w:szCs w:val="20"/>
              </w:rPr>
              <w:t>euro</w:t>
            </w:r>
            <w:r>
              <w:rPr>
                <w:rFonts w:ascii="Times New Roman" w:hAnsi="Times New Roman"/>
                <w:sz w:val="20"/>
                <w:szCs w:val="20"/>
              </w:rPr>
              <w:t xml:space="preserve"> (IKK 2000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3 171 </w:t>
            </w:r>
            <w:r>
              <w:rPr>
                <w:rFonts w:ascii="Times New Roman" w:hAnsi="Times New Roman"/>
                <w:i/>
                <w:sz w:val="20"/>
                <w:szCs w:val="20"/>
              </w:rPr>
              <w:t>euro</w:t>
            </w:r>
            <w:r>
              <w:rPr>
                <w:rFonts w:ascii="Times New Roman" w:hAnsi="Times New Roman"/>
                <w:sz w:val="20"/>
                <w:szCs w:val="20"/>
              </w:rPr>
              <w:t xml:space="preserve"> (IKK 5000)</w:t>
            </w:r>
          </w:p>
          <w:p w:rsidR="00A0496F" w:rsidRDefault="00A0496F">
            <w:pPr>
              <w:spacing w:after="0" w:line="240" w:lineRule="auto"/>
              <w:jc w:val="both"/>
              <w:rPr>
                <w:rFonts w:ascii="Times New Roman" w:hAnsi="Times New Roman"/>
                <w:sz w:val="20"/>
                <w:szCs w:val="20"/>
              </w:rPr>
            </w:pP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Detalizētu amata vietu izveidošanai un uzturēšanai prognozēto papildu nepieciešamo finansējumu skatīt 6.1.tabulā.</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b/>
                <w:sz w:val="20"/>
                <w:szCs w:val="20"/>
              </w:rPr>
            </w:pPr>
          </w:p>
        </w:tc>
      </w:tr>
      <w:tr w:rsidR="00A0496F" w:rsidTr="00A0496F">
        <w:trPr>
          <w:trHeight w:val="204"/>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2.14.</w:t>
            </w:r>
          </w:p>
        </w:tc>
        <w:tc>
          <w:tcPr>
            <w:tcW w:w="6288"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284709">
            <w:pPr>
              <w:spacing w:after="0" w:line="240" w:lineRule="auto"/>
              <w:jc w:val="both"/>
              <w:rPr>
                <w:rFonts w:ascii="Times New Roman" w:hAnsi="Times New Roman"/>
                <w:sz w:val="18"/>
                <w:szCs w:val="18"/>
              </w:rPr>
            </w:pPr>
            <w:r>
              <w:rPr>
                <w:rFonts w:ascii="Times New Roman" w:hAnsi="Times New Roman"/>
                <w:sz w:val="18"/>
                <w:szCs w:val="18"/>
              </w:rPr>
              <w:t xml:space="preserve">Pamatojoties uz operatīvā darbībā izmantojamo speciālo līdzekļu attīstības tendencēm, nepieciešamības gadījumā sagatavot priekšlikumus par attiecīgo speciālo ierīču un tehnisko līdzekļu iegādi, kā arī </w:t>
            </w:r>
            <w:r>
              <w:rPr>
                <w:rFonts w:ascii="Times New Roman" w:hAnsi="Times New Roman"/>
                <w:bCs/>
                <w:color w:val="000000" w:themeColor="text1"/>
                <w:sz w:val="18"/>
                <w:szCs w:val="18"/>
              </w:rPr>
              <w:t>stiprināt tehnisko vienību kapacitāti.</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b/>
                <w:sz w:val="20"/>
                <w:szCs w:val="20"/>
              </w:rPr>
            </w:pPr>
            <w:r>
              <w:rPr>
                <w:rFonts w:ascii="Times New Roman" w:hAnsi="Times New Roman"/>
                <w:b/>
                <w:sz w:val="20"/>
                <w:szCs w:val="20"/>
              </w:rPr>
              <w:t>964 295</w:t>
            </w:r>
          </w:p>
        </w:tc>
      </w:tr>
      <w:tr w:rsidR="00A0496F" w:rsidTr="00A0496F">
        <w:trPr>
          <w:trHeight w:val="204"/>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88"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jc w:val="both"/>
              <w:rPr>
                <w:rFonts w:ascii="Times New Roman" w:hAnsi="Times New Roman"/>
                <w:b/>
                <w:sz w:val="20"/>
                <w:szCs w:val="20"/>
              </w:rPr>
            </w:pPr>
            <w:r>
              <w:rPr>
                <w:rFonts w:ascii="Times New Roman" w:hAnsi="Times New Roman"/>
                <w:b/>
                <w:sz w:val="20"/>
                <w:szCs w:val="20"/>
              </w:rPr>
              <w:t xml:space="preserve">2015.gadā – 837 629 </w:t>
            </w:r>
            <w:r>
              <w:rPr>
                <w:rFonts w:ascii="Times New Roman" w:hAnsi="Times New Roman"/>
                <w:b/>
                <w:i/>
                <w:sz w:val="20"/>
                <w:szCs w:val="20"/>
              </w:rPr>
              <w:t>euro</w:t>
            </w:r>
          </w:p>
          <w:p w:rsidR="00A0496F" w:rsidRDefault="00A0496F">
            <w:pPr>
              <w:spacing w:after="0" w:line="240" w:lineRule="auto"/>
              <w:jc w:val="both"/>
              <w:rPr>
                <w:rFonts w:ascii="Times New Roman" w:hAnsi="Times New Roman"/>
                <w:b/>
                <w:sz w:val="20"/>
                <w:szCs w:val="20"/>
              </w:rPr>
            </w:pPr>
            <w:r>
              <w:rPr>
                <w:rFonts w:ascii="Times New Roman" w:hAnsi="Times New Roman"/>
                <w:b/>
                <w:sz w:val="20"/>
                <w:szCs w:val="20"/>
              </w:rPr>
              <w:t xml:space="preserve">2016.gadā – 126 666 </w:t>
            </w:r>
            <w:r>
              <w:rPr>
                <w:rFonts w:ascii="Times New Roman" w:hAnsi="Times New Roman"/>
                <w:b/>
                <w:i/>
                <w:sz w:val="20"/>
                <w:szCs w:val="20"/>
              </w:rPr>
              <w:t>euro</w:t>
            </w:r>
          </w:p>
          <w:p w:rsidR="00A0496F" w:rsidRDefault="00A0496F">
            <w:pPr>
              <w:spacing w:after="0" w:line="240" w:lineRule="auto"/>
              <w:jc w:val="both"/>
              <w:rPr>
                <w:rFonts w:ascii="Times New Roman" w:hAnsi="Times New Roman"/>
                <w:b/>
                <w:sz w:val="20"/>
                <w:szCs w:val="20"/>
              </w:rPr>
            </w:pPr>
          </w:p>
          <w:p w:rsidR="00A0496F" w:rsidRDefault="00A0496F">
            <w:pPr>
              <w:spacing w:after="0" w:line="240" w:lineRule="auto"/>
              <w:jc w:val="both"/>
              <w:rPr>
                <w:rFonts w:ascii="Times New Roman" w:hAnsi="Times New Roman"/>
                <w:b/>
                <w:sz w:val="20"/>
                <w:szCs w:val="20"/>
                <w:highlight w:val="yellow"/>
              </w:rPr>
            </w:pPr>
            <w:r>
              <w:rPr>
                <w:rFonts w:ascii="Times New Roman" w:hAnsi="Times New Roman"/>
                <w:b/>
                <w:sz w:val="20"/>
                <w:szCs w:val="20"/>
              </w:rPr>
              <w:t xml:space="preserve">2015.gadā </w:t>
            </w:r>
            <w:r>
              <w:rPr>
                <w:rFonts w:ascii="Times New Roman" w:hAnsi="Times New Roman"/>
                <w:b/>
                <w:sz w:val="20"/>
                <w:szCs w:val="20"/>
              </w:rPr>
              <w:sym w:font="Symbol" w:char="F02D"/>
            </w:r>
            <w:r>
              <w:rPr>
                <w:rFonts w:ascii="Times New Roman" w:hAnsi="Times New Roman"/>
                <w:b/>
                <w:sz w:val="20"/>
                <w:szCs w:val="20"/>
              </w:rPr>
              <w:t xml:space="preserve"> 837 629</w:t>
            </w:r>
            <w:r>
              <w:rPr>
                <w:rFonts w:ascii="Times New Roman" w:hAnsi="Times New Roman"/>
                <w:sz w:val="20"/>
                <w:szCs w:val="20"/>
              </w:rPr>
              <w:t xml:space="preserve"> </w:t>
            </w:r>
            <w:r>
              <w:rPr>
                <w:rFonts w:ascii="Times New Roman" w:hAnsi="Times New Roman"/>
                <w:b/>
                <w:i/>
                <w:sz w:val="20"/>
                <w:szCs w:val="20"/>
              </w:rPr>
              <w:t>euro</w:t>
            </w:r>
            <w:r>
              <w:rPr>
                <w:rFonts w:ascii="Times New Roman" w:hAnsi="Times New Roman"/>
                <w:b/>
                <w:sz w:val="20"/>
                <w:szCs w:val="20"/>
              </w:rPr>
              <w:t xml:space="preserve"> </w:t>
            </w:r>
            <w:r>
              <w:rPr>
                <w:rFonts w:ascii="Times New Roman" w:hAnsi="Times New Roman"/>
                <w:sz w:val="20"/>
                <w:szCs w:val="20"/>
              </w:rPr>
              <w:t>no tiem:</w:t>
            </w:r>
          </w:p>
          <w:p w:rsidR="00284709" w:rsidRDefault="00A0496F" w:rsidP="00284709">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 VID papildus nepieciešams izveidot 4 (četras) jaunas amata vietas, t.sk.:</w:t>
            </w:r>
          </w:p>
          <w:p w:rsidR="00284709" w:rsidRPr="00284709" w:rsidRDefault="00A0496F" w:rsidP="00284709">
            <w:pPr>
              <w:pStyle w:val="ListParagraph"/>
              <w:numPr>
                <w:ilvl w:val="0"/>
                <w:numId w:val="33"/>
              </w:numPr>
              <w:spacing w:after="0" w:line="240" w:lineRule="auto"/>
              <w:jc w:val="both"/>
              <w:rPr>
                <w:rFonts w:ascii="Times New Roman" w:eastAsia="Times New Roman" w:hAnsi="Times New Roman"/>
                <w:sz w:val="20"/>
                <w:szCs w:val="20"/>
                <w:lang w:eastAsia="lv-LV"/>
              </w:rPr>
            </w:pPr>
            <w:r w:rsidRPr="00284709">
              <w:rPr>
                <w:rFonts w:ascii="Times New Roman" w:hAnsi="Times New Roman"/>
                <w:sz w:val="20"/>
                <w:szCs w:val="20"/>
              </w:rPr>
              <w:t>MKrP nepieciešams izveidot divas amata vietas (vecākais muitas eksperts (28.2.apakšsaime IIIA līmenis 10.mēnešalgu grupa, 3.kategorija);</w:t>
            </w:r>
          </w:p>
          <w:p w:rsidR="00A0496F" w:rsidRPr="00284709" w:rsidRDefault="00A0496F" w:rsidP="00284709">
            <w:pPr>
              <w:pStyle w:val="ListParagraph"/>
              <w:numPr>
                <w:ilvl w:val="0"/>
                <w:numId w:val="33"/>
              </w:numPr>
              <w:spacing w:after="0" w:line="240" w:lineRule="auto"/>
              <w:jc w:val="both"/>
              <w:rPr>
                <w:rFonts w:ascii="Times New Roman" w:eastAsia="Times New Roman" w:hAnsi="Times New Roman"/>
                <w:sz w:val="20"/>
                <w:szCs w:val="20"/>
                <w:lang w:eastAsia="lv-LV"/>
              </w:rPr>
            </w:pPr>
            <w:r w:rsidRPr="00284709">
              <w:rPr>
                <w:rFonts w:ascii="Times New Roman" w:hAnsi="Times New Roman"/>
                <w:sz w:val="20"/>
                <w:szCs w:val="20"/>
              </w:rPr>
              <w:t>FPP nepieciešams izveidot divas amata vietas (galvenais speciālists (28.1.apakšsaime, I līmenis, 9.mēnešalgu grupa, 3.kategorija) tehniskās vienības kapacitātes stiprināšanai, kuru izveidošanai un uzturēšanai.</w:t>
            </w:r>
          </w:p>
          <w:p w:rsidR="00A0496F" w:rsidRDefault="00A0496F">
            <w:pPr>
              <w:pStyle w:val="HTMLPreformatted"/>
              <w:spacing w:line="276" w:lineRule="auto"/>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kuru izveidošanai un uzturēšanai papildu ir nepieciešams finansējums 104 849 euro apmērā, t.sk.:</w:t>
            </w:r>
          </w:p>
          <w:p w:rsidR="00A0496F" w:rsidRPr="00A0496F" w:rsidRDefault="00A0496F">
            <w:pPr>
              <w:spacing w:after="0" w:line="240" w:lineRule="auto"/>
              <w:jc w:val="both"/>
              <w:rPr>
                <w:rFonts w:ascii="Times New Roman" w:hAnsi="Times New Roman" w:cs="Times New Roman"/>
                <w:sz w:val="20"/>
                <w:szCs w:val="20"/>
                <w:lang w:val="lv-LV"/>
              </w:rPr>
            </w:pP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83 433 </w:t>
            </w:r>
            <w:r>
              <w:rPr>
                <w:rFonts w:ascii="Times New Roman" w:hAnsi="Times New Roman"/>
                <w:i/>
                <w:sz w:val="20"/>
                <w:szCs w:val="20"/>
              </w:rPr>
              <w:t>euro</w:t>
            </w:r>
            <w:r>
              <w:rPr>
                <w:rFonts w:ascii="Times New Roman" w:hAnsi="Times New Roman"/>
                <w:sz w:val="20"/>
                <w:szCs w:val="20"/>
              </w:rPr>
              <w:t xml:space="preserve"> (IKK 1000);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62 304 </w:t>
            </w:r>
            <w:r>
              <w:rPr>
                <w:rFonts w:ascii="Times New Roman" w:hAnsi="Times New Roman"/>
                <w:i/>
                <w:sz w:val="20"/>
                <w:szCs w:val="20"/>
              </w:rPr>
              <w:t>euro</w:t>
            </w:r>
            <w:r>
              <w:rPr>
                <w:rFonts w:ascii="Times New Roman" w:hAnsi="Times New Roman"/>
                <w:sz w:val="20"/>
                <w:szCs w:val="20"/>
              </w:rPr>
              <w:t xml:space="preserve"> (IKK 1100);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21 129 </w:t>
            </w:r>
            <w:r>
              <w:rPr>
                <w:rFonts w:ascii="Times New Roman" w:hAnsi="Times New Roman"/>
                <w:i/>
                <w:sz w:val="20"/>
                <w:szCs w:val="20"/>
              </w:rPr>
              <w:t>euro</w:t>
            </w:r>
            <w:r>
              <w:rPr>
                <w:rFonts w:ascii="Times New Roman" w:hAnsi="Times New Roman"/>
                <w:sz w:val="20"/>
                <w:szCs w:val="20"/>
              </w:rPr>
              <w:t xml:space="preserve"> (IKK 1200);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18 284 </w:t>
            </w:r>
            <w:r>
              <w:rPr>
                <w:rFonts w:ascii="Times New Roman" w:hAnsi="Times New Roman"/>
                <w:i/>
                <w:sz w:val="20"/>
                <w:szCs w:val="20"/>
              </w:rPr>
              <w:t>euro</w:t>
            </w:r>
            <w:r>
              <w:rPr>
                <w:rFonts w:ascii="Times New Roman" w:hAnsi="Times New Roman"/>
                <w:sz w:val="20"/>
                <w:szCs w:val="20"/>
              </w:rPr>
              <w:t xml:space="preserve"> (IKK 2000;</w:t>
            </w:r>
          </w:p>
          <w:p w:rsidR="00A0496F" w:rsidRDefault="00A0496F">
            <w:pPr>
              <w:pStyle w:val="HTMLPreformatted"/>
              <w:spacing w:line="276" w:lineRule="auto"/>
              <w:jc w:val="both"/>
              <w:rPr>
                <w:rFonts w:ascii="Times New Roman" w:hAnsi="Times New Roman"/>
                <w:lang w:eastAsia="en-US"/>
              </w:rPr>
            </w:pPr>
            <w:r>
              <w:rPr>
                <w:rFonts w:ascii="Times New Roman" w:hAnsi="Times New Roman"/>
                <w:lang w:eastAsia="en-US"/>
              </w:rPr>
              <w:t xml:space="preserve">3 132 </w:t>
            </w:r>
            <w:r>
              <w:rPr>
                <w:rFonts w:ascii="Times New Roman" w:hAnsi="Times New Roman"/>
                <w:i/>
                <w:lang w:eastAsia="en-US"/>
              </w:rPr>
              <w:t>euro</w:t>
            </w:r>
            <w:r>
              <w:rPr>
                <w:rFonts w:ascii="Times New Roman" w:hAnsi="Times New Roman"/>
                <w:lang w:eastAsia="en-US"/>
              </w:rPr>
              <w:t xml:space="preserve">  (IKK 5000).</w:t>
            </w:r>
          </w:p>
          <w:p w:rsidR="00A0496F" w:rsidRDefault="00A0496F">
            <w:pPr>
              <w:pStyle w:val="HTMLPreformatted"/>
              <w:spacing w:line="276" w:lineRule="auto"/>
              <w:jc w:val="both"/>
              <w:rPr>
                <w:rFonts w:ascii="Times New Roman" w:hAnsi="Times New Roman" w:cs="Times New Roman"/>
                <w:color w:val="000000" w:themeColor="text1"/>
                <w:lang w:eastAsia="en-US"/>
              </w:rPr>
            </w:pPr>
          </w:p>
          <w:p w:rsidR="00A0496F" w:rsidRDefault="00A0496F">
            <w:pPr>
              <w:pStyle w:val="HTMLPreformatted"/>
              <w:spacing w:line="276" w:lineRule="auto"/>
              <w:jc w:val="both"/>
              <w:rPr>
                <w:rFonts w:ascii="Times New Roman" w:hAnsi="Times New Roman" w:cs="Times New Roman"/>
                <w:color w:val="000000" w:themeColor="text1"/>
                <w:lang w:eastAsia="en-US"/>
              </w:rPr>
            </w:pPr>
            <w:r>
              <w:rPr>
                <w:rFonts w:ascii="Times New Roman" w:hAnsi="Times New Roman" w:cs="Times New Roman"/>
                <w:lang w:eastAsia="en-US"/>
              </w:rPr>
              <w:t>Detalizētu amata vietu izveidošanai un uzturēšanai prognozēto papildu nepieciešamo finansējumu skatīt 6.2.tabulā.</w:t>
            </w:r>
          </w:p>
          <w:p w:rsidR="00A0496F" w:rsidRDefault="00A0496F">
            <w:pPr>
              <w:pStyle w:val="HTMLPreformatted"/>
              <w:spacing w:line="276" w:lineRule="auto"/>
              <w:jc w:val="both"/>
              <w:rPr>
                <w:rFonts w:ascii="Times New Roman" w:hAnsi="Times New Roman" w:cs="Times New Roman"/>
                <w:color w:val="000000" w:themeColor="text1"/>
                <w:lang w:eastAsia="en-US"/>
              </w:rPr>
            </w:pPr>
          </w:p>
          <w:p w:rsidR="00A0496F" w:rsidRDefault="00A0496F">
            <w:pPr>
              <w:pStyle w:val="HTMLPreformatted"/>
              <w:spacing w:line="276" w:lineRule="auto"/>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2. FPP nepieciešams papildu finansējums speciālās audio un video novērošanas tehnikas iegādei un apmācībām </w:t>
            </w:r>
            <w:r>
              <w:rPr>
                <w:rFonts w:ascii="Times New Roman" w:hAnsi="Times New Roman"/>
                <w:lang w:eastAsia="en-US"/>
              </w:rPr>
              <w:t xml:space="preserve">42 686 </w:t>
            </w:r>
            <w:r>
              <w:rPr>
                <w:rFonts w:ascii="Times New Roman" w:hAnsi="Times New Roman"/>
                <w:i/>
                <w:lang w:eastAsia="en-US"/>
              </w:rPr>
              <w:t xml:space="preserve">euro </w:t>
            </w:r>
            <w:r>
              <w:rPr>
                <w:rFonts w:ascii="Times New Roman" w:hAnsi="Times New Roman"/>
                <w:lang w:eastAsia="en-US"/>
              </w:rPr>
              <w:t>apmērā,</w:t>
            </w:r>
            <w:r>
              <w:rPr>
                <w:rFonts w:ascii="Times New Roman" w:hAnsi="Times New Roman"/>
                <w:b/>
                <w:i/>
                <w:lang w:eastAsia="en-US"/>
              </w:rPr>
              <w:t xml:space="preserve"> </w:t>
            </w:r>
            <w:r>
              <w:rPr>
                <w:rFonts w:ascii="Times New Roman" w:hAnsi="Times New Roman"/>
                <w:lang w:eastAsia="en-US"/>
              </w:rPr>
              <w:t>t.sk.</w:t>
            </w:r>
            <w:r>
              <w:rPr>
                <w:rFonts w:ascii="Times New Roman" w:hAnsi="Times New Roman" w:cs="Times New Roman"/>
                <w:color w:val="000000" w:themeColor="text1"/>
                <w:lang w:eastAsia="en-US"/>
              </w:rPr>
              <w:t xml:space="preserve">: </w:t>
            </w:r>
          </w:p>
          <w:tbl>
            <w:tblPr>
              <w:tblStyle w:val="TableGrid"/>
              <w:tblW w:w="6765" w:type="dxa"/>
              <w:tblLayout w:type="fixed"/>
              <w:tblLook w:val="04A0" w:firstRow="1" w:lastRow="0" w:firstColumn="1" w:lastColumn="0" w:noHBand="0" w:noVBand="1"/>
            </w:tblPr>
            <w:tblGrid>
              <w:gridCol w:w="543"/>
              <w:gridCol w:w="2228"/>
              <w:gridCol w:w="707"/>
              <w:gridCol w:w="992"/>
              <w:gridCol w:w="849"/>
              <w:gridCol w:w="1446"/>
            </w:tblGrid>
            <w:tr w:rsidR="00A0496F">
              <w:trPr>
                <w:trHeight w:val="500"/>
              </w:trPr>
              <w:tc>
                <w:tcPr>
                  <w:tcW w:w="54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cs="Times New Roman"/>
                      <w:sz w:val="20"/>
                      <w:szCs w:val="20"/>
                    </w:rPr>
                  </w:pPr>
                  <w:r>
                    <w:rPr>
                      <w:rFonts w:ascii="Times New Roman" w:hAnsi="Times New Roman"/>
                      <w:sz w:val="20"/>
                      <w:szCs w:val="20"/>
                    </w:rPr>
                    <w:t>Nr. p.k.</w:t>
                  </w:r>
                </w:p>
              </w:tc>
              <w:tc>
                <w:tcPr>
                  <w:tcW w:w="223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Nosaukums</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skaits</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vienības cena</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Summa</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ind w:right="411"/>
                    <w:jc w:val="both"/>
                    <w:rPr>
                      <w:rFonts w:ascii="Times New Roman" w:hAnsi="Times New Roman"/>
                      <w:sz w:val="20"/>
                      <w:szCs w:val="20"/>
                    </w:rPr>
                  </w:pPr>
                  <w:r>
                    <w:rPr>
                      <w:rFonts w:ascii="Times New Roman" w:hAnsi="Times New Roman"/>
                      <w:sz w:val="20"/>
                      <w:szCs w:val="20"/>
                    </w:rPr>
                    <w:t>IKK</w:t>
                  </w:r>
                </w:p>
              </w:tc>
            </w:tr>
            <w:tr w:rsidR="00A0496F">
              <w:trPr>
                <w:trHeight w:val="125"/>
              </w:trPr>
              <w:tc>
                <w:tcPr>
                  <w:tcW w:w="54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w:t>
                  </w:r>
                </w:p>
              </w:tc>
              <w:tc>
                <w:tcPr>
                  <w:tcW w:w="223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Portatīvā videokamera</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560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1 120</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ind w:right="411"/>
                    <w:jc w:val="both"/>
                    <w:rPr>
                      <w:rFonts w:ascii="Times New Roman" w:hAnsi="Times New Roman"/>
                      <w:sz w:val="20"/>
                      <w:szCs w:val="20"/>
                    </w:rPr>
                  </w:pPr>
                  <w:r>
                    <w:rPr>
                      <w:rFonts w:ascii="Times New Roman" w:hAnsi="Times New Roman"/>
                      <w:sz w:val="20"/>
                      <w:szCs w:val="20"/>
                    </w:rPr>
                    <w:t>5232</w:t>
                  </w:r>
                </w:p>
              </w:tc>
            </w:tr>
            <w:tr w:rsidR="00A0496F">
              <w:trPr>
                <w:trHeight w:val="64"/>
              </w:trPr>
              <w:tc>
                <w:tcPr>
                  <w:tcW w:w="54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2</w:t>
                  </w:r>
                </w:p>
              </w:tc>
              <w:tc>
                <w:tcPr>
                  <w:tcW w:w="223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Portatīvā fotokamera</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220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440</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ind w:right="411"/>
                    <w:jc w:val="both"/>
                    <w:rPr>
                      <w:rFonts w:ascii="Times New Roman" w:hAnsi="Times New Roman"/>
                      <w:sz w:val="20"/>
                      <w:szCs w:val="20"/>
                    </w:rPr>
                  </w:pPr>
                  <w:r>
                    <w:rPr>
                      <w:rFonts w:ascii="Times New Roman" w:hAnsi="Times New Roman"/>
                      <w:sz w:val="20"/>
                      <w:szCs w:val="20"/>
                    </w:rPr>
                    <w:t>5232</w:t>
                  </w:r>
                </w:p>
              </w:tc>
            </w:tr>
            <w:tr w:rsidR="00A0496F">
              <w:trPr>
                <w:trHeight w:val="359"/>
              </w:trPr>
              <w:tc>
                <w:tcPr>
                  <w:tcW w:w="54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3</w:t>
                  </w:r>
                </w:p>
              </w:tc>
              <w:tc>
                <w:tcPr>
                  <w:tcW w:w="223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Miniatūra video ierakstīšanas ierīce</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1 400</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ind w:right="411"/>
                    <w:jc w:val="both"/>
                    <w:rPr>
                      <w:rFonts w:ascii="Times New Roman" w:hAnsi="Times New Roman"/>
                      <w:sz w:val="20"/>
                      <w:szCs w:val="20"/>
                    </w:rPr>
                  </w:pPr>
                  <w:r>
                    <w:rPr>
                      <w:rFonts w:ascii="Times New Roman" w:hAnsi="Times New Roman"/>
                      <w:sz w:val="20"/>
                      <w:szCs w:val="20"/>
                    </w:rPr>
                    <w:t>2312</w:t>
                  </w:r>
                </w:p>
              </w:tc>
            </w:tr>
            <w:tr w:rsidR="00A0496F">
              <w:trPr>
                <w:trHeight w:val="167"/>
              </w:trPr>
              <w:tc>
                <w:tcPr>
                  <w:tcW w:w="54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4</w:t>
                  </w:r>
                </w:p>
              </w:tc>
              <w:tc>
                <w:tcPr>
                  <w:tcW w:w="223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IP ZOOM kamera (30x)</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575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1 150</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ind w:right="411"/>
                    <w:jc w:val="both"/>
                    <w:rPr>
                      <w:rFonts w:ascii="Times New Roman" w:hAnsi="Times New Roman"/>
                      <w:sz w:val="20"/>
                      <w:szCs w:val="20"/>
                    </w:rPr>
                  </w:pPr>
                  <w:r>
                    <w:rPr>
                      <w:rFonts w:ascii="Times New Roman" w:hAnsi="Times New Roman"/>
                      <w:sz w:val="20"/>
                      <w:szCs w:val="20"/>
                    </w:rPr>
                    <w:t>5239</w:t>
                  </w:r>
                </w:p>
              </w:tc>
            </w:tr>
            <w:tr w:rsidR="00A0496F">
              <w:trPr>
                <w:trHeight w:val="213"/>
              </w:trPr>
              <w:tc>
                <w:tcPr>
                  <w:tcW w:w="54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5</w:t>
                  </w:r>
                </w:p>
              </w:tc>
              <w:tc>
                <w:tcPr>
                  <w:tcW w:w="223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IP kamera infrasarkana</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220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440</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ind w:right="411"/>
                    <w:jc w:val="both"/>
                    <w:rPr>
                      <w:rFonts w:ascii="Times New Roman" w:hAnsi="Times New Roman"/>
                      <w:sz w:val="20"/>
                      <w:szCs w:val="20"/>
                    </w:rPr>
                  </w:pPr>
                  <w:r>
                    <w:rPr>
                      <w:rFonts w:ascii="Times New Roman" w:hAnsi="Times New Roman"/>
                      <w:sz w:val="20"/>
                      <w:szCs w:val="20"/>
                    </w:rPr>
                    <w:t>5239</w:t>
                  </w:r>
                </w:p>
              </w:tc>
            </w:tr>
            <w:tr w:rsidR="00A0496F">
              <w:trPr>
                <w:trHeight w:val="259"/>
              </w:trPr>
              <w:tc>
                <w:tcPr>
                  <w:tcW w:w="54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6</w:t>
                  </w:r>
                </w:p>
              </w:tc>
              <w:tc>
                <w:tcPr>
                  <w:tcW w:w="223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IP kamera ar V/H pagrieziena funkciju</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1 000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1 000</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ind w:right="411"/>
                    <w:jc w:val="both"/>
                    <w:rPr>
                      <w:rFonts w:ascii="Times New Roman" w:hAnsi="Times New Roman"/>
                      <w:sz w:val="20"/>
                      <w:szCs w:val="20"/>
                    </w:rPr>
                  </w:pPr>
                  <w:r>
                    <w:rPr>
                      <w:rFonts w:ascii="Times New Roman" w:hAnsi="Times New Roman"/>
                      <w:sz w:val="20"/>
                      <w:szCs w:val="20"/>
                    </w:rPr>
                    <w:t>5239</w:t>
                  </w:r>
                </w:p>
              </w:tc>
            </w:tr>
            <w:tr w:rsidR="00A0496F">
              <w:trPr>
                <w:trHeight w:val="300"/>
              </w:trPr>
              <w:tc>
                <w:tcPr>
                  <w:tcW w:w="54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7</w:t>
                  </w:r>
                </w:p>
              </w:tc>
              <w:tc>
                <w:tcPr>
                  <w:tcW w:w="223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Miniatūra IP kameras</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220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660</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ind w:right="411"/>
                    <w:jc w:val="both"/>
                    <w:rPr>
                      <w:rFonts w:ascii="Times New Roman" w:hAnsi="Times New Roman"/>
                      <w:sz w:val="20"/>
                      <w:szCs w:val="20"/>
                    </w:rPr>
                  </w:pPr>
                  <w:r>
                    <w:rPr>
                      <w:rFonts w:ascii="Times New Roman" w:hAnsi="Times New Roman"/>
                      <w:sz w:val="20"/>
                      <w:szCs w:val="20"/>
                    </w:rPr>
                    <w:t>5239</w:t>
                  </w:r>
                </w:p>
              </w:tc>
            </w:tr>
            <w:tr w:rsidR="00A0496F">
              <w:trPr>
                <w:trHeight w:val="274"/>
              </w:trPr>
              <w:tc>
                <w:tcPr>
                  <w:tcW w:w="54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8</w:t>
                  </w:r>
                </w:p>
              </w:tc>
              <w:tc>
                <w:tcPr>
                  <w:tcW w:w="223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Daudzkanālu Auto video reģistrators</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1 100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1 100</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ind w:right="411"/>
                    <w:jc w:val="both"/>
                    <w:rPr>
                      <w:rFonts w:ascii="Times New Roman" w:hAnsi="Times New Roman"/>
                      <w:sz w:val="20"/>
                      <w:szCs w:val="20"/>
                    </w:rPr>
                  </w:pPr>
                  <w:r>
                    <w:rPr>
                      <w:rFonts w:ascii="Times New Roman" w:hAnsi="Times New Roman"/>
                      <w:sz w:val="20"/>
                      <w:szCs w:val="20"/>
                    </w:rPr>
                    <w:t>5239</w:t>
                  </w:r>
                </w:p>
              </w:tc>
            </w:tr>
            <w:tr w:rsidR="00A0496F">
              <w:trPr>
                <w:trHeight w:val="82"/>
              </w:trPr>
              <w:tc>
                <w:tcPr>
                  <w:tcW w:w="54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9</w:t>
                  </w:r>
                </w:p>
              </w:tc>
              <w:tc>
                <w:tcPr>
                  <w:tcW w:w="223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Diktofons</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220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1 320</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ind w:right="411"/>
                    <w:jc w:val="both"/>
                    <w:rPr>
                      <w:rFonts w:ascii="Times New Roman" w:hAnsi="Times New Roman"/>
                      <w:sz w:val="20"/>
                      <w:szCs w:val="20"/>
                    </w:rPr>
                  </w:pPr>
                  <w:r>
                    <w:rPr>
                      <w:rFonts w:ascii="Times New Roman" w:hAnsi="Times New Roman"/>
                      <w:sz w:val="20"/>
                      <w:szCs w:val="20"/>
                    </w:rPr>
                    <w:t>5239</w:t>
                  </w:r>
                </w:p>
              </w:tc>
            </w:tr>
            <w:tr w:rsidR="00A0496F">
              <w:trPr>
                <w:trHeight w:val="142"/>
              </w:trPr>
              <w:tc>
                <w:tcPr>
                  <w:tcW w:w="54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10</w:t>
                  </w:r>
                </w:p>
              </w:tc>
              <w:tc>
                <w:tcPr>
                  <w:tcW w:w="223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Aktīvais mikrofons</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48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240</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ind w:right="411"/>
                    <w:jc w:val="both"/>
                    <w:rPr>
                      <w:rFonts w:ascii="Times New Roman" w:hAnsi="Times New Roman"/>
                      <w:sz w:val="20"/>
                      <w:szCs w:val="20"/>
                    </w:rPr>
                  </w:pPr>
                  <w:r>
                    <w:rPr>
                      <w:rFonts w:ascii="Times New Roman" w:hAnsi="Times New Roman"/>
                      <w:sz w:val="20"/>
                      <w:szCs w:val="20"/>
                    </w:rPr>
                    <w:t>2312</w:t>
                  </w:r>
                </w:p>
              </w:tc>
            </w:tr>
            <w:tr w:rsidR="00A0496F">
              <w:trPr>
                <w:trHeight w:val="175"/>
              </w:trPr>
              <w:tc>
                <w:tcPr>
                  <w:tcW w:w="54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11</w:t>
                  </w:r>
                </w:p>
              </w:tc>
              <w:tc>
                <w:tcPr>
                  <w:tcW w:w="223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Audio video reģistrators</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486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1 458</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ind w:right="411"/>
                    <w:jc w:val="both"/>
                    <w:rPr>
                      <w:rFonts w:ascii="Times New Roman" w:hAnsi="Times New Roman"/>
                      <w:sz w:val="20"/>
                      <w:szCs w:val="20"/>
                    </w:rPr>
                  </w:pPr>
                  <w:r>
                    <w:rPr>
                      <w:rFonts w:ascii="Times New Roman" w:hAnsi="Times New Roman"/>
                      <w:sz w:val="20"/>
                      <w:szCs w:val="20"/>
                    </w:rPr>
                    <w:t>5239</w:t>
                  </w:r>
                </w:p>
              </w:tc>
            </w:tr>
            <w:tr w:rsidR="00A0496F">
              <w:trPr>
                <w:trHeight w:val="220"/>
              </w:trPr>
              <w:tc>
                <w:tcPr>
                  <w:tcW w:w="54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12</w:t>
                  </w:r>
                </w:p>
              </w:tc>
              <w:tc>
                <w:tcPr>
                  <w:tcW w:w="223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Kamuflēta radio translācijas iekārta</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2 000</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ind w:right="411"/>
                    <w:jc w:val="both"/>
                    <w:rPr>
                      <w:rFonts w:ascii="Times New Roman" w:hAnsi="Times New Roman"/>
                      <w:sz w:val="20"/>
                      <w:szCs w:val="20"/>
                    </w:rPr>
                  </w:pPr>
                  <w:r>
                    <w:rPr>
                      <w:rFonts w:ascii="Times New Roman" w:hAnsi="Times New Roman"/>
                      <w:sz w:val="20"/>
                      <w:szCs w:val="20"/>
                    </w:rPr>
                    <w:t>5239</w:t>
                  </w:r>
                </w:p>
              </w:tc>
            </w:tr>
            <w:tr w:rsidR="00A0496F">
              <w:trPr>
                <w:trHeight w:val="169"/>
              </w:trPr>
              <w:tc>
                <w:tcPr>
                  <w:tcW w:w="54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13</w:t>
                  </w:r>
                </w:p>
              </w:tc>
              <w:tc>
                <w:tcPr>
                  <w:tcW w:w="223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Profesionālo audio video reģistratoru komplekts</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24 080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24 080</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ind w:right="411"/>
                    <w:jc w:val="both"/>
                    <w:rPr>
                      <w:rFonts w:ascii="Times New Roman" w:hAnsi="Times New Roman"/>
                      <w:sz w:val="20"/>
                      <w:szCs w:val="20"/>
                    </w:rPr>
                  </w:pPr>
                  <w:r>
                    <w:rPr>
                      <w:rFonts w:ascii="Times New Roman" w:hAnsi="Times New Roman"/>
                      <w:sz w:val="20"/>
                      <w:szCs w:val="20"/>
                    </w:rPr>
                    <w:t>5239</w:t>
                  </w:r>
                </w:p>
              </w:tc>
            </w:tr>
            <w:tr w:rsidR="00A0496F">
              <w:trPr>
                <w:trHeight w:val="120"/>
              </w:trPr>
              <w:tc>
                <w:tcPr>
                  <w:tcW w:w="54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14</w:t>
                  </w:r>
                </w:p>
              </w:tc>
              <w:tc>
                <w:tcPr>
                  <w:tcW w:w="223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Audio signāla retranslators</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5 085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5 085</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ind w:right="411"/>
                    <w:jc w:val="both"/>
                    <w:rPr>
                      <w:rFonts w:ascii="Times New Roman" w:hAnsi="Times New Roman"/>
                      <w:sz w:val="20"/>
                      <w:szCs w:val="20"/>
                    </w:rPr>
                  </w:pPr>
                  <w:r>
                    <w:rPr>
                      <w:rFonts w:ascii="Times New Roman" w:hAnsi="Times New Roman"/>
                      <w:sz w:val="20"/>
                      <w:szCs w:val="20"/>
                    </w:rPr>
                    <w:t>5239</w:t>
                  </w:r>
                </w:p>
              </w:tc>
            </w:tr>
            <w:tr w:rsidR="00A0496F">
              <w:trPr>
                <w:trHeight w:val="1501"/>
              </w:trPr>
              <w:tc>
                <w:tcPr>
                  <w:tcW w:w="54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15</w:t>
                  </w:r>
                </w:p>
              </w:tc>
              <w:tc>
                <w:tcPr>
                  <w:tcW w:w="223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*Mācības "Speciālās tehnikas ierīkošana un prettiesiski ierīkotās speciālās tehnikas konstatēšana" 4 cilvēkiem 80 mācību stundas.</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14,91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jc w:val="both"/>
                    <w:rPr>
                      <w:rFonts w:ascii="Times New Roman" w:hAnsi="Times New Roman"/>
                      <w:sz w:val="20"/>
                      <w:szCs w:val="20"/>
                    </w:rPr>
                  </w:pPr>
                  <w:r>
                    <w:rPr>
                      <w:rFonts w:ascii="Times New Roman" w:hAnsi="Times New Roman"/>
                      <w:sz w:val="20"/>
                      <w:szCs w:val="20"/>
                    </w:rPr>
                    <w:t>1 193</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ind w:right="411"/>
                    <w:jc w:val="both"/>
                    <w:rPr>
                      <w:rFonts w:ascii="Times New Roman" w:hAnsi="Times New Roman"/>
                      <w:sz w:val="20"/>
                      <w:szCs w:val="20"/>
                    </w:rPr>
                  </w:pPr>
                  <w:r>
                    <w:rPr>
                      <w:rFonts w:ascii="Times New Roman" w:hAnsi="Times New Roman"/>
                      <w:sz w:val="20"/>
                      <w:szCs w:val="20"/>
                    </w:rPr>
                    <w:t>2279</w:t>
                  </w:r>
                </w:p>
              </w:tc>
            </w:tr>
            <w:tr w:rsidR="00A0496F">
              <w:trPr>
                <w:trHeight w:val="163"/>
              </w:trPr>
              <w:tc>
                <w:tcPr>
                  <w:tcW w:w="4474" w:type="dxa"/>
                  <w:gridSpan w:val="4"/>
                  <w:tcBorders>
                    <w:top w:val="single" w:sz="4" w:space="0" w:color="auto"/>
                    <w:left w:val="single" w:sz="4" w:space="0" w:color="auto"/>
                    <w:bottom w:val="single" w:sz="4" w:space="0" w:color="auto"/>
                    <w:right w:val="single" w:sz="4" w:space="0" w:color="auto"/>
                  </w:tcBorders>
                  <w:noWrap/>
                  <w:hideMark/>
                </w:tcPr>
                <w:p w:rsidR="00A0496F" w:rsidRDefault="00A0496F">
                  <w:pPr>
                    <w:jc w:val="both"/>
                    <w:rPr>
                      <w:rFonts w:ascii="Times New Roman" w:hAnsi="Times New Roman"/>
                      <w:sz w:val="20"/>
                      <w:szCs w:val="20"/>
                    </w:rPr>
                  </w:pPr>
                  <w:r>
                    <w:rPr>
                      <w:rFonts w:ascii="Times New Roman" w:hAnsi="Times New Roman"/>
                      <w:sz w:val="20"/>
                      <w:szCs w:val="20"/>
                    </w:rPr>
                    <w:t xml:space="preserve">Kopā, </w:t>
                  </w:r>
                  <w:r>
                    <w:rPr>
                      <w:rFonts w:ascii="Times New Roman" w:hAnsi="Times New Roman"/>
                      <w:i/>
                      <w:sz w:val="20"/>
                      <w:szCs w:val="20"/>
                    </w:rPr>
                    <w:t>euro</w:t>
                  </w:r>
                </w:p>
              </w:tc>
              <w:tc>
                <w:tcPr>
                  <w:tcW w:w="850" w:type="dxa"/>
                  <w:tcBorders>
                    <w:top w:val="single" w:sz="4" w:space="0" w:color="auto"/>
                    <w:left w:val="single" w:sz="4" w:space="0" w:color="auto"/>
                    <w:bottom w:val="single" w:sz="4" w:space="0" w:color="auto"/>
                    <w:right w:val="single" w:sz="4" w:space="0" w:color="auto"/>
                  </w:tcBorders>
                  <w:noWrap/>
                  <w:hideMark/>
                </w:tcPr>
                <w:p w:rsidR="00A0496F" w:rsidRDefault="00A0496F">
                  <w:pPr>
                    <w:jc w:val="both"/>
                    <w:rPr>
                      <w:rFonts w:ascii="Times New Roman" w:hAnsi="Times New Roman"/>
                      <w:b/>
                      <w:sz w:val="20"/>
                      <w:szCs w:val="20"/>
                    </w:rPr>
                  </w:pPr>
                  <w:r>
                    <w:rPr>
                      <w:rFonts w:ascii="Times New Roman" w:hAnsi="Times New Roman"/>
                      <w:b/>
                      <w:sz w:val="20"/>
                      <w:szCs w:val="20"/>
                    </w:rPr>
                    <w:t>42 686</w:t>
                  </w:r>
                </w:p>
              </w:tc>
              <w:tc>
                <w:tcPr>
                  <w:tcW w:w="1447" w:type="dxa"/>
                  <w:tcBorders>
                    <w:top w:val="single" w:sz="4" w:space="0" w:color="auto"/>
                    <w:left w:val="single" w:sz="4" w:space="0" w:color="auto"/>
                    <w:bottom w:val="single" w:sz="4" w:space="0" w:color="auto"/>
                    <w:right w:val="single" w:sz="4" w:space="0" w:color="auto"/>
                  </w:tcBorders>
                  <w:noWrap/>
                </w:tcPr>
                <w:p w:rsidR="00A0496F" w:rsidRDefault="00A0496F">
                  <w:pPr>
                    <w:ind w:right="411"/>
                    <w:jc w:val="both"/>
                    <w:rPr>
                      <w:rFonts w:ascii="Times New Roman" w:hAnsi="Times New Roman"/>
                      <w:sz w:val="20"/>
                      <w:szCs w:val="20"/>
                    </w:rPr>
                  </w:pPr>
                </w:p>
              </w:tc>
            </w:tr>
          </w:tbl>
          <w:p w:rsidR="00A0496F" w:rsidRDefault="00A0496F">
            <w:pPr>
              <w:spacing w:after="0" w:line="240" w:lineRule="auto"/>
              <w:jc w:val="both"/>
              <w:rPr>
                <w:rFonts w:ascii="Times New Roman" w:eastAsia="Calibri" w:hAnsi="Times New Roman"/>
                <w:i/>
                <w:sz w:val="20"/>
                <w:szCs w:val="20"/>
              </w:rPr>
            </w:pPr>
            <w:r>
              <w:rPr>
                <w:rFonts w:ascii="Times New Roman" w:hAnsi="Times New Roman"/>
                <w:i/>
                <w:sz w:val="20"/>
                <w:szCs w:val="20"/>
              </w:rPr>
              <w:t>* Mācību aprēķins veikts saskaņā ar Valsts Policijas koledžas izcenojumu.</w:t>
            </w:r>
          </w:p>
          <w:p w:rsidR="00A0496F" w:rsidRDefault="00A0496F">
            <w:pPr>
              <w:spacing w:after="0" w:line="240" w:lineRule="auto"/>
              <w:jc w:val="both"/>
              <w:rPr>
                <w:rFonts w:ascii="Times New Roman" w:hAnsi="Times New Roman"/>
                <w:i/>
                <w:sz w:val="20"/>
                <w:szCs w:val="20"/>
              </w:rPr>
            </w:pPr>
          </w:p>
          <w:p w:rsidR="00A0496F" w:rsidRDefault="00A0496F">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3. MKrP nepieciešams papildu finansējums speciālo ierīču un tehnisko līdzekļu iegādei uz transportlīdzekļa bāzes un apmācības 668 750 euro apmērā t.sk.:</w:t>
            </w:r>
          </w:p>
          <w:p w:rsidR="00A0496F" w:rsidRDefault="00A0496F" w:rsidP="00A0496F">
            <w:pPr>
              <w:pStyle w:val="ListParagraph"/>
              <w:numPr>
                <w:ilvl w:val="0"/>
                <w:numId w:val="37"/>
              </w:num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transportlīdzekļa iegāde 30 000 euro apmērā (IKK 52312);</w:t>
            </w:r>
          </w:p>
          <w:p w:rsidR="00A0496F" w:rsidRDefault="00A0496F" w:rsidP="00A0496F">
            <w:pPr>
              <w:pStyle w:val="CommentText"/>
              <w:numPr>
                <w:ilvl w:val="0"/>
                <w:numId w:val="38"/>
              </w:numPr>
              <w:spacing w:after="0" w:line="276" w:lineRule="auto"/>
              <w:jc w:val="both"/>
              <w:rPr>
                <w:rFonts w:ascii="Times New Roman" w:hAnsi="Times New Roman"/>
              </w:rPr>
            </w:pPr>
            <w:r>
              <w:rPr>
                <w:rFonts w:ascii="Times New Roman" w:hAnsi="Times New Roman"/>
              </w:rPr>
              <w:t xml:space="preserve">speciālas aparatūras iegāde, uzstādīšana un instalācija, un darbinieku apmācība darbam ar speciālo tehniku 640 000 </w:t>
            </w:r>
            <w:r>
              <w:rPr>
                <w:rFonts w:ascii="Times New Roman" w:hAnsi="Times New Roman"/>
                <w:i/>
              </w:rPr>
              <w:t>euro</w:t>
            </w:r>
            <w:r>
              <w:rPr>
                <w:rFonts w:ascii="Times New Roman" w:hAnsi="Times New Roman"/>
              </w:rPr>
              <w:t xml:space="preserve"> apmērā (IKK 51211).</w:t>
            </w:r>
          </w:p>
          <w:p w:rsidR="00A0496F" w:rsidRDefault="00A0496F">
            <w:pPr>
              <w:spacing w:after="0" w:line="240" w:lineRule="auto"/>
              <w:jc w:val="both"/>
              <w:rPr>
                <w:rFonts w:ascii="Times New Roman" w:hAnsi="Times New Roman"/>
                <w:sz w:val="20"/>
                <w:szCs w:val="20"/>
              </w:rPr>
            </w:pP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4. MKrP nepieciešams papildu finansējums tehniskās vienības aprīkojumam 14 229 euro apmērā (IKK 51211), t.sk.:</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10 datori no tiem 8 portatīvie un divi stacionārie ar standarta programmatūru:</w:t>
            </w:r>
          </w:p>
          <w:p w:rsidR="00A0496F" w:rsidRDefault="00A0496F" w:rsidP="00A0496F">
            <w:pPr>
              <w:pStyle w:val="ListParagraph"/>
              <w:numPr>
                <w:ilvl w:val="0"/>
                <w:numId w:val="38"/>
              </w:numPr>
              <w:spacing w:after="0" w:line="240" w:lineRule="auto"/>
              <w:jc w:val="both"/>
              <w:rPr>
                <w:rFonts w:ascii="Times New Roman" w:hAnsi="Times New Roman"/>
                <w:sz w:val="20"/>
                <w:szCs w:val="20"/>
              </w:rPr>
            </w:pPr>
            <w:r>
              <w:rPr>
                <w:rFonts w:ascii="Times New Roman" w:hAnsi="Times New Roman"/>
                <w:sz w:val="20"/>
                <w:szCs w:val="20"/>
              </w:rPr>
              <w:t xml:space="preserve">1 Tempest – 4 600 </w:t>
            </w:r>
            <w:r>
              <w:rPr>
                <w:rFonts w:ascii="Times New Roman" w:hAnsi="Times New Roman"/>
                <w:i/>
                <w:sz w:val="20"/>
                <w:szCs w:val="20"/>
              </w:rPr>
              <w:t>euro</w:t>
            </w:r>
            <w:r>
              <w:rPr>
                <w:rFonts w:ascii="Times New Roman" w:hAnsi="Times New Roman"/>
                <w:sz w:val="20"/>
                <w:szCs w:val="20"/>
              </w:rPr>
              <w:t xml:space="preserve"> apmērā (paredzēts slepenības režīma nodrošināšanai OPN);</w:t>
            </w:r>
          </w:p>
          <w:p w:rsidR="00A0496F" w:rsidRDefault="00A0496F" w:rsidP="00A0496F">
            <w:pPr>
              <w:pStyle w:val="ListParagraph"/>
              <w:numPr>
                <w:ilvl w:val="0"/>
                <w:numId w:val="38"/>
              </w:numPr>
              <w:spacing w:after="0" w:line="240" w:lineRule="auto"/>
              <w:jc w:val="both"/>
              <w:rPr>
                <w:rFonts w:ascii="Times New Roman" w:hAnsi="Times New Roman"/>
                <w:sz w:val="20"/>
                <w:szCs w:val="20"/>
              </w:rPr>
            </w:pPr>
            <w:r>
              <w:rPr>
                <w:rFonts w:ascii="Times New Roman" w:hAnsi="Times New Roman"/>
                <w:sz w:val="20"/>
                <w:szCs w:val="20"/>
              </w:rPr>
              <w:t xml:space="preserve">9 datori – 9 629 </w:t>
            </w:r>
            <w:r>
              <w:rPr>
                <w:rFonts w:ascii="Times New Roman" w:hAnsi="Times New Roman"/>
                <w:i/>
                <w:sz w:val="20"/>
                <w:szCs w:val="20"/>
              </w:rPr>
              <w:t>euro</w:t>
            </w:r>
            <w:r>
              <w:rPr>
                <w:rFonts w:ascii="Times New Roman" w:hAnsi="Times New Roman"/>
                <w:sz w:val="20"/>
                <w:szCs w:val="20"/>
              </w:rPr>
              <w:t xml:space="preserve"> apmērā (operatīvās darbības nodrošināšanai OPN).</w:t>
            </w:r>
          </w:p>
          <w:p w:rsidR="00A0496F" w:rsidRDefault="00A0496F">
            <w:pPr>
              <w:spacing w:after="0" w:line="240" w:lineRule="auto"/>
              <w:jc w:val="both"/>
              <w:rPr>
                <w:rFonts w:ascii="Times New Roman" w:hAnsi="Times New Roman"/>
                <w:sz w:val="20"/>
                <w:szCs w:val="20"/>
              </w:rPr>
            </w:pP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5. MKrP nepieciešams papildu finansējums esošās infrastruktūras uzlabošanai 7 115 euro apmērā (IKK 51211), no tiem:</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VNO apstrādes infrastruktūras uzturēšanai un pilnveidošanai ir nepieciešams FC tīkla komutatora iegāde 3 500 </w:t>
            </w:r>
            <w:r>
              <w:rPr>
                <w:rFonts w:ascii="Times New Roman" w:hAnsi="Times New Roman"/>
                <w:i/>
                <w:sz w:val="20"/>
                <w:szCs w:val="20"/>
              </w:rPr>
              <w:t>euro</w:t>
            </w:r>
            <w:r>
              <w:rPr>
                <w:rFonts w:ascii="Times New Roman" w:hAnsi="Times New Roman"/>
                <w:sz w:val="20"/>
                <w:szCs w:val="20"/>
              </w:rPr>
              <w:t xml:space="preserve"> apmērā un datortehnikas aprīkošana ar FC tīkla kartēm (8 gab.) 3 615 </w:t>
            </w:r>
            <w:r>
              <w:rPr>
                <w:rFonts w:ascii="Times New Roman" w:hAnsi="Times New Roman"/>
                <w:i/>
                <w:sz w:val="20"/>
                <w:szCs w:val="20"/>
              </w:rPr>
              <w:t>euro</w:t>
            </w:r>
            <w:r>
              <w:rPr>
                <w:rFonts w:ascii="Times New Roman" w:hAnsi="Times New Roman"/>
                <w:sz w:val="20"/>
                <w:szCs w:val="20"/>
              </w:rPr>
              <w:t xml:space="preserve"> apmērā.</w:t>
            </w:r>
          </w:p>
          <w:p w:rsidR="00A0496F" w:rsidRDefault="00A0496F">
            <w:pPr>
              <w:spacing w:after="0" w:line="240" w:lineRule="auto"/>
              <w:jc w:val="both"/>
              <w:rPr>
                <w:rFonts w:ascii="Times New Roman" w:hAnsi="Times New Roman"/>
                <w:sz w:val="20"/>
                <w:szCs w:val="20"/>
                <w:highlight w:val="yellow"/>
              </w:rPr>
            </w:pPr>
          </w:p>
          <w:p w:rsidR="00A0496F" w:rsidRDefault="00A0496F">
            <w:pPr>
              <w:spacing w:after="0" w:line="240" w:lineRule="auto"/>
              <w:jc w:val="both"/>
              <w:rPr>
                <w:rFonts w:ascii="Times New Roman" w:hAnsi="Times New Roman"/>
                <w:sz w:val="20"/>
                <w:szCs w:val="20"/>
              </w:rPr>
            </w:pPr>
            <w:r>
              <w:rPr>
                <w:rFonts w:ascii="Times New Roman" w:hAnsi="Times New Roman"/>
                <w:b/>
                <w:sz w:val="20"/>
                <w:szCs w:val="20"/>
              </w:rPr>
              <w:t xml:space="preserve">2016.gadā –  126 666 </w:t>
            </w:r>
            <w:r>
              <w:rPr>
                <w:rFonts w:ascii="Times New Roman" w:hAnsi="Times New Roman"/>
                <w:b/>
                <w:i/>
                <w:sz w:val="20"/>
                <w:szCs w:val="20"/>
              </w:rPr>
              <w:t>euro</w:t>
            </w:r>
            <w:r>
              <w:rPr>
                <w:rFonts w:ascii="Times New Roman" w:hAnsi="Times New Roman"/>
                <w:b/>
                <w:sz w:val="20"/>
                <w:szCs w:val="20"/>
              </w:rPr>
              <w:t xml:space="preserve"> </w:t>
            </w:r>
            <w:r>
              <w:rPr>
                <w:rFonts w:ascii="Times New Roman" w:hAnsi="Times New Roman"/>
                <w:sz w:val="20"/>
                <w:szCs w:val="20"/>
              </w:rPr>
              <w:t>no tiem:</w:t>
            </w:r>
          </w:p>
          <w:p w:rsidR="00A0496F" w:rsidRDefault="00A0496F">
            <w:pPr>
              <w:pStyle w:val="HTMLPreformatted"/>
              <w:spacing w:line="276" w:lineRule="auto"/>
              <w:jc w:val="both"/>
              <w:rPr>
                <w:rFonts w:ascii="Times New Roman" w:hAnsi="Times New Roman"/>
                <w:lang w:eastAsia="en-US"/>
              </w:rPr>
            </w:pPr>
            <w:r>
              <w:rPr>
                <w:rFonts w:ascii="Times New Roman" w:hAnsi="Times New Roman"/>
                <w:lang w:eastAsia="en-US"/>
              </w:rPr>
              <w:t xml:space="preserve">1. Nepieciešams papildu finansējums 98 209 </w:t>
            </w:r>
            <w:r>
              <w:rPr>
                <w:rFonts w:ascii="Times New Roman" w:hAnsi="Times New Roman"/>
                <w:i/>
                <w:lang w:eastAsia="en-US"/>
              </w:rPr>
              <w:t>euro</w:t>
            </w:r>
            <w:r>
              <w:rPr>
                <w:rFonts w:ascii="Times New Roman" w:hAnsi="Times New Roman"/>
                <w:lang w:eastAsia="en-US"/>
              </w:rPr>
              <w:t xml:space="preserve"> apmērā 4 (četru) amata vietu uzturēšanai t.sk.:</w:t>
            </w:r>
          </w:p>
          <w:p w:rsidR="00A0496F" w:rsidRDefault="00A0496F">
            <w:pPr>
              <w:spacing w:after="0" w:line="240" w:lineRule="auto"/>
              <w:jc w:val="both"/>
              <w:rPr>
                <w:rFonts w:ascii="Times New Roman" w:hAnsi="Times New Roman"/>
                <w:sz w:val="20"/>
                <w:szCs w:val="20"/>
              </w:rPr>
            </w:pP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83 433 </w:t>
            </w:r>
            <w:r>
              <w:rPr>
                <w:rFonts w:ascii="Times New Roman" w:hAnsi="Times New Roman"/>
                <w:i/>
                <w:sz w:val="20"/>
                <w:szCs w:val="20"/>
              </w:rPr>
              <w:t>euro</w:t>
            </w:r>
            <w:r>
              <w:rPr>
                <w:rFonts w:ascii="Times New Roman" w:hAnsi="Times New Roman"/>
                <w:sz w:val="20"/>
                <w:szCs w:val="20"/>
              </w:rPr>
              <w:t xml:space="preserve"> (IKK 1000);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62 304 </w:t>
            </w:r>
            <w:r>
              <w:rPr>
                <w:rFonts w:ascii="Times New Roman" w:hAnsi="Times New Roman"/>
                <w:i/>
                <w:sz w:val="20"/>
                <w:szCs w:val="20"/>
              </w:rPr>
              <w:t>euro</w:t>
            </w:r>
            <w:r>
              <w:rPr>
                <w:rFonts w:ascii="Times New Roman" w:hAnsi="Times New Roman"/>
                <w:sz w:val="20"/>
                <w:szCs w:val="20"/>
              </w:rPr>
              <w:t xml:space="preserve"> (IKK 1100);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21 129 </w:t>
            </w:r>
            <w:r>
              <w:rPr>
                <w:rFonts w:ascii="Times New Roman" w:hAnsi="Times New Roman"/>
                <w:i/>
                <w:sz w:val="20"/>
                <w:szCs w:val="20"/>
              </w:rPr>
              <w:t>euro</w:t>
            </w:r>
            <w:r>
              <w:rPr>
                <w:rFonts w:ascii="Times New Roman" w:hAnsi="Times New Roman"/>
                <w:sz w:val="20"/>
                <w:szCs w:val="20"/>
              </w:rPr>
              <w:t xml:space="preserve"> (IKK 1200);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14 636 </w:t>
            </w:r>
            <w:r>
              <w:rPr>
                <w:rFonts w:ascii="Times New Roman" w:hAnsi="Times New Roman"/>
                <w:i/>
                <w:sz w:val="20"/>
                <w:szCs w:val="20"/>
              </w:rPr>
              <w:t>euro</w:t>
            </w:r>
            <w:r>
              <w:rPr>
                <w:rFonts w:ascii="Times New Roman" w:hAnsi="Times New Roman"/>
                <w:sz w:val="20"/>
                <w:szCs w:val="20"/>
              </w:rPr>
              <w:t xml:space="preserve"> (IKK 2000);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140 </w:t>
            </w:r>
            <w:r>
              <w:rPr>
                <w:rFonts w:ascii="Times New Roman" w:hAnsi="Times New Roman"/>
                <w:i/>
                <w:sz w:val="20"/>
                <w:szCs w:val="20"/>
              </w:rPr>
              <w:t>euro</w:t>
            </w:r>
            <w:r>
              <w:rPr>
                <w:rFonts w:ascii="Times New Roman" w:hAnsi="Times New Roman"/>
                <w:sz w:val="20"/>
                <w:szCs w:val="20"/>
              </w:rPr>
              <w:t xml:space="preserve">  (IKK 5000).</w:t>
            </w:r>
          </w:p>
          <w:p w:rsidR="00A0496F" w:rsidRDefault="00A0496F">
            <w:pPr>
              <w:spacing w:after="0" w:line="240" w:lineRule="auto"/>
              <w:jc w:val="both"/>
              <w:rPr>
                <w:rFonts w:ascii="Times New Roman" w:hAnsi="Times New Roman"/>
                <w:b/>
                <w:sz w:val="20"/>
                <w:szCs w:val="20"/>
              </w:rPr>
            </w:pPr>
          </w:p>
          <w:p w:rsidR="00A0496F" w:rsidRDefault="00A0496F">
            <w:pPr>
              <w:pStyle w:val="HTMLPreformatted"/>
              <w:spacing w:line="276" w:lineRule="auto"/>
              <w:jc w:val="both"/>
              <w:rPr>
                <w:rFonts w:ascii="Times New Roman" w:hAnsi="Times New Roman" w:cs="Times New Roman"/>
                <w:color w:val="000000" w:themeColor="text1"/>
                <w:lang w:eastAsia="en-US"/>
              </w:rPr>
            </w:pPr>
            <w:r>
              <w:rPr>
                <w:rFonts w:ascii="Times New Roman" w:hAnsi="Times New Roman" w:cs="Times New Roman"/>
                <w:lang w:eastAsia="en-US"/>
              </w:rPr>
              <w:t>Detalizētu amata vietu izveidošanai un uzturēšanai prognozēto papildu nepieciešamo finansējumu skatīt 6.2.tabulā.</w:t>
            </w:r>
          </w:p>
          <w:p w:rsidR="00A0496F" w:rsidRDefault="00A0496F">
            <w:pPr>
              <w:spacing w:after="0" w:line="240" w:lineRule="auto"/>
              <w:jc w:val="both"/>
              <w:rPr>
                <w:rFonts w:ascii="Times New Roman" w:hAnsi="Times New Roman" w:cs="Times New Roman"/>
                <w:b/>
                <w:sz w:val="20"/>
                <w:szCs w:val="20"/>
              </w:rPr>
            </w:pPr>
          </w:p>
          <w:p w:rsidR="00A0496F" w:rsidRDefault="00A0496F">
            <w:pPr>
              <w:pStyle w:val="HTMLPreformatted"/>
              <w:spacing w:line="276" w:lineRule="auto"/>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2. FPP nepieciešams papildu finansējums speciālās audio un video novērošanas</w:t>
            </w:r>
            <w:r w:rsidR="00284709">
              <w:rPr>
                <w:rFonts w:ascii="Times New Roman" w:hAnsi="Times New Roman" w:cs="Times New Roman"/>
                <w:color w:val="000000" w:themeColor="text1"/>
                <w:lang w:eastAsia="en-US"/>
              </w:rPr>
              <w:t xml:space="preserve"> tehnikas iegādei un apmācībām </w:t>
            </w:r>
            <w:r>
              <w:rPr>
                <w:rFonts w:ascii="Times New Roman" w:hAnsi="Times New Roman" w:cs="Times New Roman"/>
                <w:color w:val="000000" w:themeColor="text1"/>
                <w:lang w:eastAsia="en-US"/>
              </w:rPr>
              <w:t xml:space="preserve">28 457 </w:t>
            </w:r>
            <w:r>
              <w:rPr>
                <w:rFonts w:ascii="Times New Roman" w:hAnsi="Times New Roman" w:cs="Times New Roman"/>
                <w:i/>
                <w:color w:val="000000" w:themeColor="text1"/>
                <w:lang w:eastAsia="en-US"/>
              </w:rPr>
              <w:t xml:space="preserve">euro </w:t>
            </w:r>
            <w:r>
              <w:rPr>
                <w:rFonts w:ascii="Times New Roman" w:hAnsi="Times New Roman" w:cs="Times New Roman"/>
                <w:color w:val="000000" w:themeColor="text1"/>
                <w:lang w:eastAsia="en-US"/>
              </w:rPr>
              <w:t>apmērā (IKK 5210).</w:t>
            </w:r>
          </w:p>
          <w:p w:rsidR="00A0496F" w:rsidRDefault="00A0496F">
            <w:pPr>
              <w:pStyle w:val="HTMLPreformatted"/>
              <w:spacing w:line="276" w:lineRule="auto"/>
              <w:jc w:val="both"/>
              <w:rPr>
                <w:rFonts w:ascii="Times New Roman" w:hAnsi="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b/>
                <w:sz w:val="20"/>
                <w:szCs w:val="20"/>
              </w:rPr>
            </w:pPr>
          </w:p>
        </w:tc>
      </w:tr>
      <w:tr w:rsidR="00A0496F" w:rsidTr="00A0496F">
        <w:trPr>
          <w:trHeight w:val="204"/>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lastRenderedPageBreak/>
              <w:t>2.16.</w:t>
            </w:r>
          </w:p>
        </w:tc>
        <w:tc>
          <w:tcPr>
            <w:tcW w:w="6288"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284709">
            <w:pPr>
              <w:spacing w:after="0" w:line="240" w:lineRule="auto"/>
              <w:jc w:val="both"/>
              <w:rPr>
                <w:rFonts w:ascii="Times New Roman" w:hAnsi="Times New Roman"/>
                <w:sz w:val="18"/>
                <w:szCs w:val="18"/>
              </w:rPr>
            </w:pPr>
            <w:r>
              <w:rPr>
                <w:rFonts w:ascii="Times New Roman" w:hAnsi="Times New Roman"/>
                <w:sz w:val="18"/>
                <w:szCs w:val="18"/>
              </w:rPr>
              <w:t>Veikt elektronisko informācijas sistēmu pilnveidošanu specifisko datu saglabāšanai un datu apmaiņas mehānismu pielāgošana, lai nodrošinātu operatīvo datu apmaiņu starp tiesībsargājošām un citām iestādēm organizētās noziedzības, smago un sevišķi smago noziegumu apkarošanai.</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b/>
                <w:sz w:val="20"/>
                <w:szCs w:val="20"/>
              </w:rPr>
            </w:pPr>
            <w:r>
              <w:rPr>
                <w:rFonts w:ascii="Times New Roman" w:hAnsi="Times New Roman"/>
                <w:b/>
                <w:sz w:val="20"/>
                <w:szCs w:val="20"/>
              </w:rPr>
              <w:t>49 080</w:t>
            </w:r>
          </w:p>
        </w:tc>
      </w:tr>
      <w:tr w:rsidR="00A0496F" w:rsidTr="00A0496F">
        <w:trPr>
          <w:trHeight w:val="204"/>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88"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jc w:val="both"/>
              <w:rPr>
                <w:rFonts w:ascii="Times New Roman" w:hAnsi="Times New Roman"/>
                <w:b/>
                <w:sz w:val="20"/>
                <w:szCs w:val="20"/>
              </w:rPr>
            </w:pPr>
            <w:r>
              <w:rPr>
                <w:rFonts w:ascii="Times New Roman" w:hAnsi="Times New Roman"/>
                <w:b/>
                <w:sz w:val="20"/>
                <w:szCs w:val="20"/>
              </w:rPr>
              <w:t xml:space="preserve">2015.gadā – 25 370 </w:t>
            </w:r>
            <w:r>
              <w:rPr>
                <w:rFonts w:ascii="Times New Roman" w:hAnsi="Times New Roman"/>
                <w:b/>
                <w:i/>
                <w:sz w:val="20"/>
                <w:szCs w:val="20"/>
              </w:rPr>
              <w:t>euro</w:t>
            </w:r>
          </w:p>
          <w:p w:rsidR="00A0496F" w:rsidRDefault="00A0496F">
            <w:pPr>
              <w:spacing w:after="0" w:line="240" w:lineRule="auto"/>
              <w:jc w:val="both"/>
              <w:rPr>
                <w:rFonts w:ascii="Times New Roman" w:hAnsi="Times New Roman"/>
                <w:b/>
                <w:sz w:val="20"/>
                <w:szCs w:val="20"/>
              </w:rPr>
            </w:pPr>
            <w:r>
              <w:rPr>
                <w:rFonts w:ascii="Times New Roman" w:hAnsi="Times New Roman"/>
                <w:b/>
                <w:sz w:val="20"/>
                <w:szCs w:val="20"/>
              </w:rPr>
              <w:t xml:space="preserve">2016.gadā – 23 710 </w:t>
            </w:r>
            <w:r>
              <w:rPr>
                <w:rFonts w:ascii="Times New Roman" w:hAnsi="Times New Roman"/>
                <w:b/>
                <w:i/>
                <w:sz w:val="20"/>
                <w:szCs w:val="20"/>
              </w:rPr>
              <w:t>euro</w:t>
            </w:r>
          </w:p>
          <w:p w:rsidR="00A0496F" w:rsidRDefault="00A0496F">
            <w:pPr>
              <w:spacing w:after="0" w:line="240" w:lineRule="auto"/>
              <w:jc w:val="both"/>
              <w:rPr>
                <w:rFonts w:ascii="Times New Roman" w:hAnsi="Times New Roman"/>
                <w:b/>
                <w:sz w:val="20"/>
                <w:szCs w:val="20"/>
              </w:rPr>
            </w:pPr>
          </w:p>
          <w:p w:rsidR="00A0496F" w:rsidRDefault="00A0496F">
            <w:pPr>
              <w:spacing w:after="0" w:line="240" w:lineRule="auto"/>
              <w:jc w:val="both"/>
              <w:rPr>
                <w:rFonts w:ascii="Times New Roman" w:hAnsi="Times New Roman"/>
                <w:sz w:val="20"/>
                <w:szCs w:val="20"/>
              </w:rPr>
            </w:pPr>
            <w:r>
              <w:rPr>
                <w:rFonts w:ascii="Times New Roman" w:hAnsi="Times New Roman"/>
                <w:b/>
                <w:sz w:val="20"/>
                <w:szCs w:val="20"/>
              </w:rPr>
              <w:t xml:space="preserve">2015.gadā  – 25 370 </w:t>
            </w:r>
            <w:r>
              <w:rPr>
                <w:rFonts w:ascii="Times New Roman" w:hAnsi="Times New Roman"/>
                <w:b/>
                <w:i/>
                <w:sz w:val="20"/>
                <w:szCs w:val="20"/>
              </w:rPr>
              <w:t>euro</w:t>
            </w:r>
            <w:r>
              <w:rPr>
                <w:rFonts w:ascii="Times New Roman" w:hAnsi="Times New Roman"/>
                <w:sz w:val="20"/>
                <w:szCs w:val="20"/>
              </w:rPr>
              <w:t xml:space="preserve"> no tiem:</w:t>
            </w:r>
          </w:p>
          <w:p w:rsidR="00A0496F" w:rsidRDefault="00A0496F">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VID nepieciešams papildus izveidot 1 (vienu) jaunu amata vietu t.sk.:</w:t>
            </w:r>
          </w:p>
          <w:p w:rsidR="00A0496F" w:rsidRDefault="00A0496F" w:rsidP="00A0496F">
            <w:pPr>
              <w:pStyle w:val="ListParagraph"/>
              <w:numPr>
                <w:ilvl w:val="0"/>
                <w:numId w:val="38"/>
              </w:numPr>
              <w:spacing w:after="0" w:line="240" w:lineRule="auto"/>
              <w:jc w:val="both"/>
              <w:rPr>
                <w:rFonts w:ascii="Times New Roman" w:eastAsia="Times New Roman" w:hAnsi="Times New Roman"/>
                <w:sz w:val="20"/>
                <w:szCs w:val="20"/>
                <w:lang w:eastAsia="lv-LV"/>
              </w:rPr>
            </w:pPr>
            <w:r>
              <w:rPr>
                <w:rFonts w:ascii="Times New Roman" w:hAnsi="Times New Roman"/>
                <w:sz w:val="20"/>
                <w:szCs w:val="20"/>
              </w:rPr>
              <w:t>MKrP nepieciešams izveidot viena amata vieta (Vecākais muitas eksperts (35.saime III līmenis 10.mēnešalgu grupa, 3.kategorija),</w:t>
            </w:r>
          </w:p>
          <w:p w:rsidR="00A0496F" w:rsidRDefault="00A0496F">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kuru izveidošanai un uzturēšanai ir nepieciešams papildu finansējums </w:t>
            </w:r>
          </w:p>
          <w:p w:rsidR="00A0496F" w:rsidRDefault="00A0496F">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25 370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apmērā t.sk.:</w:t>
            </w:r>
          </w:p>
          <w:p w:rsidR="00A0496F" w:rsidRDefault="00A0496F">
            <w:pPr>
              <w:spacing w:after="0" w:line="240" w:lineRule="auto"/>
              <w:jc w:val="both"/>
              <w:rPr>
                <w:rFonts w:ascii="Times New Roman" w:eastAsia="Times New Roman" w:hAnsi="Times New Roman"/>
                <w:sz w:val="20"/>
                <w:szCs w:val="20"/>
                <w:lang w:eastAsia="lv-LV"/>
              </w:rPr>
            </w:pPr>
          </w:p>
          <w:p w:rsidR="00A0496F" w:rsidRDefault="00A0496F">
            <w:pPr>
              <w:spacing w:after="0" w:line="240" w:lineRule="auto"/>
              <w:jc w:val="both"/>
              <w:rPr>
                <w:rFonts w:ascii="Times New Roman" w:eastAsia="Calibri" w:hAnsi="Times New Roman"/>
                <w:sz w:val="20"/>
                <w:szCs w:val="20"/>
              </w:rPr>
            </w:pPr>
            <w:r>
              <w:rPr>
                <w:rFonts w:ascii="Times New Roman" w:hAnsi="Times New Roman"/>
                <w:sz w:val="20"/>
                <w:szCs w:val="20"/>
              </w:rPr>
              <w:t xml:space="preserve">20 016 </w:t>
            </w:r>
            <w:r>
              <w:rPr>
                <w:rFonts w:ascii="Times New Roman" w:hAnsi="Times New Roman"/>
                <w:i/>
                <w:sz w:val="20"/>
                <w:szCs w:val="20"/>
              </w:rPr>
              <w:t>euro</w:t>
            </w:r>
            <w:r>
              <w:rPr>
                <w:rFonts w:ascii="Times New Roman" w:hAnsi="Times New Roman"/>
                <w:sz w:val="20"/>
                <w:szCs w:val="20"/>
              </w:rPr>
              <w:t xml:space="preserve"> (IKK 1000);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14 688 </w:t>
            </w:r>
            <w:r>
              <w:rPr>
                <w:rFonts w:ascii="Times New Roman" w:hAnsi="Times New Roman"/>
                <w:i/>
                <w:sz w:val="20"/>
                <w:szCs w:val="20"/>
              </w:rPr>
              <w:t>euro</w:t>
            </w:r>
            <w:r>
              <w:rPr>
                <w:rFonts w:ascii="Times New Roman" w:hAnsi="Times New Roman"/>
                <w:sz w:val="20"/>
                <w:szCs w:val="20"/>
              </w:rPr>
              <w:t xml:space="preserve"> (IKK 1100);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5 328 </w:t>
            </w:r>
            <w:r>
              <w:rPr>
                <w:rFonts w:ascii="Times New Roman" w:hAnsi="Times New Roman"/>
                <w:i/>
                <w:sz w:val="20"/>
                <w:szCs w:val="20"/>
              </w:rPr>
              <w:t>euro</w:t>
            </w:r>
            <w:r>
              <w:rPr>
                <w:rFonts w:ascii="Times New Roman" w:hAnsi="Times New Roman"/>
                <w:sz w:val="20"/>
                <w:szCs w:val="20"/>
              </w:rPr>
              <w:t xml:space="preserve"> (IKK 1200);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4 571 </w:t>
            </w:r>
            <w:r>
              <w:rPr>
                <w:rFonts w:ascii="Times New Roman" w:hAnsi="Times New Roman"/>
                <w:i/>
                <w:sz w:val="20"/>
                <w:szCs w:val="20"/>
              </w:rPr>
              <w:t>euro</w:t>
            </w:r>
            <w:r>
              <w:rPr>
                <w:rFonts w:ascii="Times New Roman" w:hAnsi="Times New Roman"/>
                <w:sz w:val="20"/>
                <w:szCs w:val="20"/>
              </w:rPr>
              <w:t xml:space="preserve"> (IKK 2000;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783 </w:t>
            </w:r>
            <w:r>
              <w:rPr>
                <w:rFonts w:ascii="Times New Roman" w:hAnsi="Times New Roman"/>
                <w:i/>
                <w:sz w:val="20"/>
                <w:szCs w:val="20"/>
              </w:rPr>
              <w:t>euro</w:t>
            </w:r>
            <w:r>
              <w:rPr>
                <w:rFonts w:ascii="Times New Roman" w:hAnsi="Times New Roman"/>
                <w:sz w:val="20"/>
                <w:szCs w:val="20"/>
              </w:rPr>
              <w:t xml:space="preserve">  (IKK 5000).</w:t>
            </w:r>
          </w:p>
          <w:p w:rsidR="00A0496F" w:rsidRDefault="00A0496F">
            <w:pPr>
              <w:spacing w:after="0" w:line="240" w:lineRule="auto"/>
              <w:jc w:val="both"/>
              <w:rPr>
                <w:rFonts w:ascii="Times New Roman" w:hAnsi="Times New Roman"/>
                <w:b/>
                <w:sz w:val="20"/>
                <w:szCs w:val="20"/>
              </w:rPr>
            </w:pPr>
          </w:p>
          <w:p w:rsidR="00A0496F" w:rsidRDefault="00A0496F">
            <w:pPr>
              <w:spacing w:after="0" w:line="240" w:lineRule="auto"/>
              <w:jc w:val="both"/>
              <w:rPr>
                <w:rFonts w:ascii="Times New Roman" w:hAnsi="Times New Roman"/>
                <w:i/>
                <w:sz w:val="20"/>
                <w:szCs w:val="20"/>
              </w:rPr>
            </w:pPr>
            <w:r>
              <w:rPr>
                <w:rFonts w:ascii="Times New Roman" w:hAnsi="Times New Roman"/>
                <w:i/>
                <w:sz w:val="20"/>
                <w:szCs w:val="20"/>
              </w:rPr>
              <w:lastRenderedPageBreak/>
              <w:t>2015.gads –  nepieciešams nodrošināt piekļuvi EUROPOL ātrās apziņošanas (ziņojumu apmaiņas) sistēmai SIENA (Secure Information Exchange Network Application). Saskaņā ar šobrīd rīcībā esošo neoficiālo informāciju EUROPOL vadības (Hāgā) nostāja sekojoša – dalībvalstu TAI ir nepieciešams nodrošināt piekļuvi minētajai sistēmai on-line režīmā. Nepieciešamais finansējums, lai nodrošinātu drošu piekļuvi SIENA, tiks aprēķināts 2014.gadā.</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Detalizētu amata vietu izveidošanai un uzturēšanai prognozēto papildu nepieciešamo finansējumu skatīt 6.3.tabulā.</w:t>
            </w:r>
          </w:p>
          <w:p w:rsidR="00A0496F" w:rsidRDefault="00A0496F">
            <w:pPr>
              <w:spacing w:after="0" w:line="240" w:lineRule="auto"/>
              <w:jc w:val="both"/>
              <w:rPr>
                <w:rFonts w:ascii="Times New Roman" w:hAnsi="Times New Roman"/>
                <w:i/>
                <w:sz w:val="20"/>
                <w:szCs w:val="20"/>
              </w:rPr>
            </w:pPr>
          </w:p>
          <w:p w:rsidR="00A0496F" w:rsidRDefault="00A0496F">
            <w:pPr>
              <w:spacing w:after="0" w:line="240" w:lineRule="auto"/>
              <w:jc w:val="both"/>
              <w:rPr>
                <w:rFonts w:ascii="Times New Roman" w:hAnsi="Times New Roman"/>
                <w:sz w:val="20"/>
                <w:szCs w:val="20"/>
              </w:rPr>
            </w:pPr>
            <w:r>
              <w:rPr>
                <w:rFonts w:ascii="Times New Roman" w:hAnsi="Times New Roman"/>
                <w:b/>
                <w:sz w:val="20"/>
                <w:szCs w:val="20"/>
              </w:rPr>
              <w:t xml:space="preserve">2016.gadā  – 23 710 </w:t>
            </w:r>
            <w:r>
              <w:rPr>
                <w:rFonts w:ascii="Times New Roman" w:hAnsi="Times New Roman"/>
                <w:b/>
                <w:i/>
                <w:sz w:val="20"/>
                <w:szCs w:val="20"/>
              </w:rPr>
              <w:t>euro</w:t>
            </w:r>
            <w:r>
              <w:rPr>
                <w:rFonts w:ascii="Times New Roman" w:hAnsi="Times New Roman"/>
                <w:sz w:val="20"/>
                <w:szCs w:val="20"/>
              </w:rPr>
              <w:t xml:space="preserve"> no tiem:</w:t>
            </w:r>
          </w:p>
          <w:p w:rsidR="00A0496F" w:rsidRDefault="00A0496F">
            <w:pPr>
              <w:spacing w:after="0" w:line="240" w:lineRule="auto"/>
              <w:jc w:val="both"/>
              <w:rPr>
                <w:rFonts w:ascii="Times New Roman" w:hAnsi="Times New Roman"/>
                <w:sz w:val="20"/>
                <w:szCs w:val="20"/>
              </w:rPr>
            </w:pPr>
            <w:r>
              <w:rPr>
                <w:rFonts w:ascii="Times New Roman" w:eastAsia="Times New Roman" w:hAnsi="Times New Roman"/>
                <w:sz w:val="20"/>
                <w:szCs w:val="20"/>
                <w:lang w:eastAsia="lv-LV"/>
              </w:rPr>
              <w:t xml:space="preserve">Nepieciešams papildu finansējums </w:t>
            </w:r>
            <w:r>
              <w:rPr>
                <w:rFonts w:ascii="Times New Roman" w:hAnsi="Times New Roman"/>
                <w:sz w:val="20"/>
                <w:szCs w:val="20"/>
              </w:rPr>
              <w:t xml:space="preserve">23 710 </w:t>
            </w:r>
            <w:r>
              <w:rPr>
                <w:rFonts w:ascii="Times New Roman" w:hAnsi="Times New Roman"/>
                <w:i/>
                <w:sz w:val="20"/>
                <w:szCs w:val="20"/>
              </w:rPr>
              <w:t>euro</w:t>
            </w:r>
            <w:r>
              <w:rPr>
                <w:rFonts w:ascii="Times New Roman" w:hAnsi="Times New Roman"/>
                <w:sz w:val="20"/>
                <w:szCs w:val="20"/>
              </w:rPr>
              <w:t xml:space="preserve"> apmērā </w:t>
            </w:r>
            <w:r>
              <w:rPr>
                <w:rFonts w:ascii="Times New Roman" w:eastAsia="Times New Roman" w:hAnsi="Times New Roman"/>
                <w:sz w:val="20"/>
                <w:szCs w:val="20"/>
                <w:lang w:eastAsia="lv-LV"/>
              </w:rPr>
              <w:t xml:space="preserve">1 (vienas) amata vietas </w:t>
            </w:r>
            <w:r>
              <w:rPr>
                <w:rFonts w:ascii="Times New Roman" w:hAnsi="Times New Roman"/>
                <w:sz w:val="20"/>
                <w:szCs w:val="20"/>
              </w:rPr>
              <w:t>uzturēšanai t.sk.:</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20 016 </w:t>
            </w:r>
            <w:r>
              <w:rPr>
                <w:rFonts w:ascii="Times New Roman" w:hAnsi="Times New Roman"/>
                <w:i/>
                <w:sz w:val="20"/>
                <w:szCs w:val="20"/>
              </w:rPr>
              <w:t>euro</w:t>
            </w:r>
            <w:r>
              <w:rPr>
                <w:rFonts w:ascii="Times New Roman" w:hAnsi="Times New Roman"/>
                <w:sz w:val="20"/>
                <w:szCs w:val="20"/>
              </w:rPr>
              <w:t xml:space="preserve"> (IKK 1000);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14 688 </w:t>
            </w:r>
            <w:r>
              <w:rPr>
                <w:rFonts w:ascii="Times New Roman" w:hAnsi="Times New Roman"/>
                <w:i/>
                <w:sz w:val="20"/>
                <w:szCs w:val="20"/>
              </w:rPr>
              <w:t>euro</w:t>
            </w:r>
            <w:r>
              <w:rPr>
                <w:rFonts w:ascii="Times New Roman" w:hAnsi="Times New Roman"/>
                <w:sz w:val="20"/>
                <w:szCs w:val="20"/>
              </w:rPr>
              <w:t xml:space="preserve"> (IKK 1100);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5 328 </w:t>
            </w:r>
            <w:r>
              <w:rPr>
                <w:rFonts w:ascii="Times New Roman" w:hAnsi="Times New Roman"/>
                <w:i/>
                <w:sz w:val="20"/>
                <w:szCs w:val="20"/>
              </w:rPr>
              <w:t>euro</w:t>
            </w:r>
            <w:r>
              <w:rPr>
                <w:rFonts w:ascii="Times New Roman" w:hAnsi="Times New Roman"/>
                <w:sz w:val="20"/>
                <w:szCs w:val="20"/>
              </w:rPr>
              <w:t xml:space="preserve"> (IKK 1200);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3 659 </w:t>
            </w:r>
            <w:r>
              <w:rPr>
                <w:rFonts w:ascii="Times New Roman" w:hAnsi="Times New Roman"/>
                <w:i/>
                <w:sz w:val="20"/>
                <w:szCs w:val="20"/>
              </w:rPr>
              <w:t>euro</w:t>
            </w:r>
            <w:r>
              <w:rPr>
                <w:rFonts w:ascii="Times New Roman" w:hAnsi="Times New Roman"/>
                <w:sz w:val="20"/>
                <w:szCs w:val="20"/>
              </w:rPr>
              <w:t xml:space="preserve"> (IKK 2000;</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35 </w:t>
            </w:r>
            <w:r>
              <w:rPr>
                <w:rFonts w:ascii="Times New Roman" w:hAnsi="Times New Roman"/>
                <w:i/>
                <w:sz w:val="20"/>
                <w:szCs w:val="20"/>
              </w:rPr>
              <w:t>euro</w:t>
            </w:r>
            <w:r>
              <w:rPr>
                <w:rFonts w:ascii="Times New Roman" w:hAnsi="Times New Roman"/>
                <w:sz w:val="20"/>
                <w:szCs w:val="20"/>
              </w:rPr>
              <w:t xml:space="preserve">  (IKK 5000).</w:t>
            </w:r>
          </w:p>
          <w:p w:rsidR="00A0496F" w:rsidRDefault="00A0496F">
            <w:pPr>
              <w:spacing w:after="0" w:line="240" w:lineRule="auto"/>
              <w:jc w:val="both"/>
              <w:rPr>
                <w:rFonts w:ascii="Times New Roman" w:hAnsi="Times New Roman"/>
                <w:i/>
                <w:sz w:val="20"/>
                <w:szCs w:val="20"/>
              </w:rPr>
            </w:pPr>
            <w:r>
              <w:rPr>
                <w:rFonts w:ascii="Times New Roman" w:hAnsi="Times New Roman"/>
                <w:sz w:val="20"/>
                <w:szCs w:val="20"/>
              </w:rPr>
              <w:t>Detalizētu amata vietu izveidošanai un uzturēšanai prognozēto papildu nepieciešamo finansējumu skatīt 6.3.tabulā.</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b/>
                <w:sz w:val="20"/>
                <w:szCs w:val="20"/>
              </w:rPr>
            </w:pPr>
          </w:p>
        </w:tc>
      </w:tr>
      <w:tr w:rsidR="00A0496F" w:rsidTr="00A0496F">
        <w:trPr>
          <w:trHeight w:val="204"/>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lastRenderedPageBreak/>
              <w:t>2.18.</w:t>
            </w:r>
          </w:p>
        </w:tc>
        <w:tc>
          <w:tcPr>
            <w:tcW w:w="628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both"/>
              <w:rPr>
                <w:rFonts w:ascii="Times New Roman" w:hAnsi="Times New Roman"/>
                <w:color w:val="FF0000"/>
                <w:sz w:val="18"/>
                <w:szCs w:val="18"/>
              </w:rPr>
            </w:pPr>
            <w:r>
              <w:rPr>
                <w:rFonts w:ascii="Times New Roman" w:hAnsi="Times New Roman"/>
                <w:sz w:val="18"/>
                <w:szCs w:val="18"/>
              </w:rPr>
              <w:t>Uzlabot VID FPP tehnisko kapacitāti, lai nodrošinātu kvalitatīvu lietisko pierādījumu – elektronisko datu nesēju izpēti, lai risinātu vienu no būtiskajiem finanšu (nodokļu) noziegumu izmeklēšanas ilgo termiņu cēloņiem – laikietilpīgās un apjomīgās informācijas tehnoloģiskās ekspertīzes, ko vairumā gadījumu iespējams aizstāt ar apskatēm uz vietas FPP, bet kam nepieciešama jaudīga datortehnika un specializēta programmatūra.</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b/>
                <w:sz w:val="20"/>
                <w:szCs w:val="20"/>
              </w:rPr>
            </w:pPr>
            <w:r>
              <w:rPr>
                <w:rFonts w:ascii="Times New Roman" w:hAnsi="Times New Roman"/>
                <w:b/>
                <w:sz w:val="20"/>
                <w:szCs w:val="20"/>
              </w:rPr>
              <w:t>94 240</w:t>
            </w:r>
          </w:p>
        </w:tc>
      </w:tr>
      <w:tr w:rsidR="00A0496F" w:rsidTr="00A0496F">
        <w:trPr>
          <w:trHeight w:val="204"/>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288"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jc w:val="both"/>
              <w:rPr>
                <w:rFonts w:ascii="Times New Roman" w:hAnsi="Times New Roman"/>
                <w:b/>
                <w:sz w:val="20"/>
                <w:szCs w:val="20"/>
              </w:rPr>
            </w:pPr>
            <w:r>
              <w:rPr>
                <w:rFonts w:ascii="Times New Roman" w:hAnsi="Times New Roman"/>
                <w:b/>
                <w:sz w:val="20"/>
                <w:szCs w:val="20"/>
              </w:rPr>
              <w:t xml:space="preserve">2015.gadā – 94 240 </w:t>
            </w:r>
            <w:r>
              <w:rPr>
                <w:rFonts w:ascii="Times New Roman" w:hAnsi="Times New Roman"/>
                <w:b/>
                <w:i/>
                <w:sz w:val="20"/>
                <w:szCs w:val="20"/>
              </w:rPr>
              <w:t>euro</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Aprēķins:</w:t>
            </w:r>
          </w:p>
          <w:p w:rsidR="00A0496F" w:rsidRDefault="00A0496F" w:rsidP="00A0496F">
            <w:pPr>
              <w:pStyle w:val="ListParagraph"/>
              <w:numPr>
                <w:ilvl w:val="0"/>
                <w:numId w:val="39"/>
              </w:numPr>
              <w:spacing w:after="0" w:line="240" w:lineRule="auto"/>
              <w:jc w:val="both"/>
              <w:rPr>
                <w:rFonts w:ascii="Times New Roman" w:hAnsi="Times New Roman"/>
                <w:sz w:val="20"/>
                <w:szCs w:val="20"/>
              </w:rPr>
            </w:pPr>
            <w:r>
              <w:rPr>
                <w:rFonts w:ascii="Times New Roman" w:hAnsi="Times New Roman"/>
                <w:b/>
                <w:sz w:val="20"/>
                <w:szCs w:val="20"/>
              </w:rPr>
              <w:t xml:space="preserve">2015.gadā – 29 880 </w:t>
            </w:r>
            <w:r>
              <w:rPr>
                <w:rFonts w:ascii="Times New Roman" w:hAnsi="Times New Roman"/>
                <w:b/>
                <w:i/>
                <w:sz w:val="20"/>
                <w:szCs w:val="20"/>
              </w:rPr>
              <w:t>euro</w:t>
            </w:r>
            <w:r>
              <w:rPr>
                <w:rFonts w:ascii="Times New Roman" w:hAnsi="Times New Roman"/>
                <w:sz w:val="20"/>
                <w:szCs w:val="20"/>
              </w:rPr>
              <w:t xml:space="preserve"> no tiem:</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VID nepieciešamas papildu finansējums 29 880 </w:t>
            </w:r>
            <w:r>
              <w:rPr>
                <w:rFonts w:ascii="Times New Roman" w:hAnsi="Times New Roman"/>
                <w:i/>
                <w:sz w:val="20"/>
                <w:szCs w:val="20"/>
              </w:rPr>
              <w:t xml:space="preserve">euro </w:t>
            </w:r>
            <w:r>
              <w:rPr>
                <w:rFonts w:ascii="Times New Roman" w:hAnsi="Times New Roman"/>
                <w:sz w:val="20"/>
                <w:szCs w:val="20"/>
              </w:rPr>
              <w:t>apmērā (IKK 51211) specializētās datortehnikas ar specializētu programmatūru iegādei, lai nodrošinātu kvalitatīvu lietisko pierādījumu – elektronisko datu nesēju izpēti, lai risinātu vienu no būtiskajiem finanšu (nodokļu) noziegumu izmeklēšanas ilgo termiņu cēloņiem – laikietilpīgās un apjomīgās informācijas tehnoloģiskās ekspertīzes.</w:t>
            </w:r>
          </w:p>
          <w:p w:rsidR="00A0496F" w:rsidRDefault="00A0496F" w:rsidP="00A0496F">
            <w:pPr>
              <w:pStyle w:val="ListParagraph"/>
              <w:numPr>
                <w:ilvl w:val="0"/>
                <w:numId w:val="39"/>
              </w:numPr>
              <w:spacing w:after="0" w:line="240" w:lineRule="auto"/>
              <w:jc w:val="both"/>
              <w:rPr>
                <w:rFonts w:ascii="Times New Roman" w:hAnsi="Times New Roman"/>
                <w:b/>
                <w:sz w:val="20"/>
                <w:szCs w:val="20"/>
              </w:rPr>
            </w:pPr>
            <w:r>
              <w:rPr>
                <w:rFonts w:ascii="Times New Roman" w:hAnsi="Times New Roman"/>
                <w:b/>
                <w:sz w:val="20"/>
                <w:szCs w:val="20"/>
              </w:rPr>
              <w:t xml:space="preserve">2015.gadā – 64 360 </w:t>
            </w:r>
            <w:r>
              <w:rPr>
                <w:rFonts w:ascii="Times New Roman" w:hAnsi="Times New Roman"/>
                <w:b/>
                <w:i/>
                <w:sz w:val="20"/>
                <w:szCs w:val="20"/>
              </w:rPr>
              <w:t>euro</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 xml:space="preserve">VID nepieciešams papildu finansējums 64 360 </w:t>
            </w:r>
            <w:r>
              <w:rPr>
                <w:rFonts w:ascii="Times New Roman" w:hAnsi="Times New Roman"/>
                <w:i/>
                <w:sz w:val="20"/>
                <w:szCs w:val="20"/>
              </w:rPr>
              <w:t>euro</w:t>
            </w:r>
            <w:r>
              <w:rPr>
                <w:rFonts w:ascii="Times New Roman" w:hAnsi="Times New Roman"/>
                <w:sz w:val="20"/>
                <w:szCs w:val="20"/>
              </w:rPr>
              <w:t xml:space="preserve"> apmērā (IKK 51211) datortehnikas ar specializētu programmatūru iegādei, lai </w:t>
            </w:r>
            <w:r>
              <w:rPr>
                <w:rFonts w:ascii="Times New Roman" w:eastAsia="Times New Roman" w:hAnsi="Times New Roman"/>
                <w:sz w:val="20"/>
                <w:szCs w:val="20"/>
                <w:lang w:eastAsia="ar-SA"/>
              </w:rPr>
              <w:t xml:space="preserve">efektivizētu </w:t>
            </w:r>
            <w:r>
              <w:rPr>
                <w:rFonts w:ascii="Times New Roman" w:hAnsi="Times New Roman"/>
                <w:sz w:val="20"/>
                <w:szCs w:val="20"/>
              </w:rPr>
              <w:t>specifisko datu  saglabāšanu</w:t>
            </w:r>
            <w:r>
              <w:rPr>
                <w:rFonts w:ascii="Times New Roman" w:eastAsia="Times New Roman" w:hAnsi="Times New Roman"/>
                <w:sz w:val="20"/>
                <w:szCs w:val="20"/>
                <w:lang w:eastAsia="ar-SA"/>
              </w:rPr>
              <w:t xml:space="preserve"> </w:t>
            </w:r>
            <w:r>
              <w:rPr>
                <w:rFonts w:ascii="Times New Roman" w:hAnsi="Times New Roman"/>
                <w:sz w:val="20"/>
                <w:szCs w:val="20"/>
              </w:rPr>
              <w:t>un datu apmaiņu</w:t>
            </w:r>
            <w:r>
              <w:rPr>
                <w:rFonts w:ascii="Times New Roman" w:eastAsia="Times New Roman" w:hAnsi="Times New Roman"/>
                <w:sz w:val="20"/>
                <w:szCs w:val="20"/>
                <w:lang w:eastAsia="ar-SA"/>
              </w:rPr>
              <w:t>, kuras</w:t>
            </w:r>
            <w:r>
              <w:rPr>
                <w:rFonts w:ascii="Times New Roman" w:hAnsi="Times New Roman"/>
                <w:sz w:val="20"/>
                <w:szCs w:val="20"/>
              </w:rPr>
              <w:t xml:space="preserve"> nodrošinātu FPP nepieciešamo informācijas apmaiņu. Nepieciešams atjaunot materiāli tehnisko bāzi, iegādājoties 40 vienības, vienas vienības izmaksas 1 609 </w:t>
            </w:r>
            <w:r>
              <w:rPr>
                <w:rFonts w:ascii="Times New Roman" w:hAnsi="Times New Roman"/>
                <w:i/>
                <w:sz w:val="20"/>
                <w:szCs w:val="20"/>
              </w:rPr>
              <w:t>euro</w:t>
            </w:r>
            <w:r>
              <w:rPr>
                <w:rFonts w:ascii="Times New Roman" w:hAnsi="Times New Roman"/>
                <w:sz w:val="20"/>
                <w:szCs w:val="20"/>
              </w:rPr>
              <w:t xml:space="preserve"> apmērā.</w:t>
            </w:r>
          </w:p>
          <w:p w:rsidR="00A0496F" w:rsidRDefault="00A0496F">
            <w:pPr>
              <w:spacing w:after="0" w:line="240" w:lineRule="auto"/>
              <w:jc w:val="both"/>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b/>
                <w:sz w:val="20"/>
                <w:szCs w:val="20"/>
              </w:rPr>
            </w:pPr>
          </w:p>
        </w:tc>
      </w:tr>
    </w:tbl>
    <w:p w:rsidR="00A0496F" w:rsidRDefault="00A0496F" w:rsidP="00A0496F">
      <w:pPr>
        <w:spacing w:after="0" w:line="360" w:lineRule="auto"/>
        <w:jc w:val="right"/>
        <w:rPr>
          <w:rFonts w:ascii="Times New Roman" w:eastAsia="Calibri" w:hAnsi="Times New Roman"/>
        </w:rPr>
      </w:pPr>
    </w:p>
    <w:p w:rsidR="00A0496F" w:rsidRDefault="00A0496F" w:rsidP="00A0496F">
      <w:pPr>
        <w:spacing w:after="0" w:line="360" w:lineRule="auto"/>
        <w:jc w:val="right"/>
        <w:rPr>
          <w:rFonts w:ascii="Times New Roman" w:hAnsi="Times New Roman"/>
        </w:rPr>
      </w:pPr>
      <w:r>
        <w:rPr>
          <w:rFonts w:ascii="Times New Roman" w:hAnsi="Times New Roman"/>
        </w:rPr>
        <w:t>6.1.tabula</w:t>
      </w:r>
    </w:p>
    <w:p w:rsidR="00A0496F" w:rsidRDefault="00A0496F" w:rsidP="00A0496F">
      <w:pPr>
        <w:spacing w:after="0" w:line="240" w:lineRule="auto"/>
        <w:jc w:val="center"/>
        <w:rPr>
          <w:rFonts w:ascii="Times New Roman" w:hAnsi="Times New Roman"/>
          <w:b/>
          <w:sz w:val="20"/>
          <w:szCs w:val="20"/>
          <w:u w:val="single"/>
        </w:rPr>
      </w:pPr>
      <w:r>
        <w:rPr>
          <w:rFonts w:ascii="Times New Roman" w:hAnsi="Times New Roman"/>
          <w:b/>
          <w:sz w:val="20"/>
          <w:szCs w:val="20"/>
          <w:u w:val="single"/>
        </w:rPr>
        <w:t>VID FPP 3 amata vietu un MKrP 3 amata vietu izveidošana</w:t>
      </w:r>
    </w:p>
    <w:p w:rsidR="00A0496F" w:rsidRDefault="00A0496F" w:rsidP="00A0496F">
      <w:pPr>
        <w:spacing w:after="0" w:line="240" w:lineRule="auto"/>
        <w:jc w:val="center"/>
        <w:rPr>
          <w:rFonts w:ascii="Times New Roman" w:hAnsi="Times New Roman"/>
          <w:b/>
          <w:sz w:val="20"/>
          <w:szCs w:val="20"/>
          <w:u w:val="single"/>
        </w:rPr>
      </w:pPr>
      <w:r>
        <w:rPr>
          <w:rFonts w:ascii="Times New Roman" w:hAnsi="Times New Roman"/>
          <w:b/>
          <w:sz w:val="20"/>
          <w:szCs w:val="20"/>
          <w:u w:val="single"/>
        </w:rPr>
        <w:t>(2.5. uzdevuma ietvaros)</w:t>
      </w:r>
    </w:p>
    <w:p w:rsidR="00A0496F" w:rsidRDefault="00A0496F" w:rsidP="00A0496F">
      <w:pPr>
        <w:spacing w:after="0" w:line="240" w:lineRule="auto"/>
        <w:jc w:val="center"/>
        <w:rPr>
          <w:rFonts w:ascii="Times New Roman" w:hAnsi="Times New Roman"/>
          <w:sz w:val="20"/>
          <w:szCs w:val="20"/>
        </w:rPr>
      </w:pPr>
      <w:r>
        <w:rPr>
          <w:rFonts w:ascii="Times New Roman" w:hAnsi="Times New Roman"/>
          <w:sz w:val="20"/>
          <w:szCs w:val="20"/>
        </w:rPr>
        <w:t>Vecākais muitas eksperts (viena amata vieta 35.saime, III līmenis)</w:t>
      </w:r>
    </w:p>
    <w:p w:rsidR="00A0496F" w:rsidRDefault="00A0496F" w:rsidP="00A0496F">
      <w:pPr>
        <w:spacing w:after="0" w:line="240" w:lineRule="auto"/>
        <w:jc w:val="center"/>
        <w:rPr>
          <w:rFonts w:ascii="Times New Roman" w:hAnsi="Times New Roman"/>
          <w:sz w:val="20"/>
          <w:szCs w:val="20"/>
        </w:rPr>
      </w:pPr>
      <w:r>
        <w:rPr>
          <w:rFonts w:ascii="Times New Roman" w:hAnsi="Times New Roman"/>
          <w:sz w:val="20"/>
          <w:szCs w:val="20"/>
        </w:rPr>
        <w:t>Vecākais muitas eksperts (divas amata vietas 28.2. apakšsaime, IIIB līmenis)</w:t>
      </w:r>
    </w:p>
    <w:p w:rsidR="00A0496F" w:rsidRDefault="00A0496F" w:rsidP="00A0496F">
      <w:pPr>
        <w:spacing w:after="0" w:line="240" w:lineRule="auto"/>
        <w:jc w:val="center"/>
        <w:rPr>
          <w:rFonts w:ascii="Times New Roman" w:hAnsi="Times New Roman"/>
          <w:sz w:val="20"/>
          <w:szCs w:val="20"/>
        </w:rPr>
      </w:pPr>
      <w:r>
        <w:rPr>
          <w:rFonts w:ascii="Times New Roman" w:hAnsi="Times New Roman"/>
          <w:sz w:val="20"/>
          <w:szCs w:val="20"/>
        </w:rPr>
        <w:t>Galvenais speciālists (divas amata vietas 35.saime III līmenis)</w:t>
      </w:r>
    </w:p>
    <w:p w:rsidR="00A0496F" w:rsidRDefault="00A0496F" w:rsidP="00A0496F">
      <w:pPr>
        <w:spacing w:after="0" w:line="240" w:lineRule="auto"/>
        <w:jc w:val="center"/>
        <w:rPr>
          <w:rFonts w:ascii="Times New Roman" w:hAnsi="Times New Roman"/>
          <w:sz w:val="20"/>
          <w:szCs w:val="20"/>
        </w:rPr>
      </w:pPr>
      <w:r>
        <w:rPr>
          <w:rFonts w:ascii="Times New Roman" w:hAnsi="Times New Roman"/>
          <w:sz w:val="20"/>
          <w:szCs w:val="20"/>
        </w:rPr>
        <w:t>Struktūrvienības vadītājs (viena amata vieta 36.saime III līmenis)</w:t>
      </w:r>
    </w:p>
    <w:p w:rsidR="00A0496F" w:rsidRDefault="00A0496F" w:rsidP="00A0496F">
      <w:pPr>
        <w:spacing w:after="0" w:line="240" w:lineRule="auto"/>
        <w:jc w:val="center"/>
        <w:rPr>
          <w:rFonts w:ascii="Times New Roman" w:hAnsi="Times New Roman"/>
        </w:rPr>
      </w:pPr>
    </w:p>
    <w:tbl>
      <w:tblPr>
        <w:tblW w:w="98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
        <w:gridCol w:w="3743"/>
        <w:gridCol w:w="1417"/>
        <w:gridCol w:w="1418"/>
        <w:gridCol w:w="1417"/>
        <w:gridCol w:w="1418"/>
      </w:tblGrid>
      <w:tr w:rsidR="00A0496F" w:rsidTr="00A0496F">
        <w:trPr>
          <w:trHeight w:val="229"/>
          <w:jc w:val="center"/>
        </w:trPr>
        <w:tc>
          <w:tcPr>
            <w:tcW w:w="4229" w:type="dxa"/>
            <w:gridSpan w:val="2"/>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bookmarkStart w:id="12" w:name="RANGE!B2"/>
            <w:bookmarkStart w:id="13" w:name="OLE_LINK2" w:colFirst="0" w:colLast="2"/>
            <w:bookmarkStart w:id="14" w:name="OLE_LINK3" w:colFirst="0" w:colLast="2"/>
            <w:bookmarkStart w:id="15" w:name="OLE_LINK4" w:colFirst="0" w:colLast="2"/>
            <w:bookmarkStart w:id="16" w:name="OLE_LINK5" w:colFirst="0" w:colLast="2"/>
            <w:bookmarkStart w:id="17" w:name="OLE_LINK6" w:colFirst="0" w:colLast="2"/>
            <w:bookmarkStart w:id="18" w:name="OLE_LINK7" w:colFirst="0" w:colLast="2"/>
            <w:bookmarkStart w:id="19" w:name="OLE_LINK8" w:colFirst="0" w:colLast="2"/>
            <w:bookmarkStart w:id="20" w:name="OLE_LINK1" w:colFirst="3" w:colLast="5"/>
            <w:r>
              <w:rPr>
                <w:rFonts w:ascii="Times New Roman" w:eastAsia="Times New Roman" w:hAnsi="Times New Roman"/>
                <w:b/>
                <w:bCs/>
                <w:color w:val="000000"/>
                <w:sz w:val="18"/>
                <w:szCs w:val="18"/>
                <w:lang w:eastAsia="lv-LV"/>
              </w:rPr>
              <w:t>Pozīcija</w:t>
            </w:r>
            <w:bookmarkEnd w:id="12"/>
          </w:p>
        </w:tc>
        <w:tc>
          <w:tcPr>
            <w:tcW w:w="1417"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Prognozējamie vienreizējie izdevumi</w:t>
            </w:r>
          </w:p>
        </w:tc>
        <w:tc>
          <w:tcPr>
            <w:tcW w:w="1418"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Prognozējamie uzturēšanas izdevumi</w:t>
            </w:r>
          </w:p>
        </w:tc>
        <w:tc>
          <w:tcPr>
            <w:tcW w:w="1417"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2015.gadā</w:t>
            </w:r>
          </w:p>
        </w:tc>
        <w:tc>
          <w:tcPr>
            <w:tcW w:w="1418"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2016.gadā un turpmāk ik gadu</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w:t>
            </w:r>
          </w:p>
        </w:tc>
        <w:tc>
          <w:tcPr>
            <w:tcW w:w="1417"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w:t>
            </w:r>
          </w:p>
        </w:tc>
        <w:tc>
          <w:tcPr>
            <w:tcW w:w="1418"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w:t>
            </w:r>
          </w:p>
        </w:tc>
        <w:tc>
          <w:tcPr>
            <w:tcW w:w="1417"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5.=3.+4.</w:t>
            </w:r>
          </w:p>
        </w:tc>
        <w:tc>
          <w:tcPr>
            <w:tcW w:w="1418"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6.=4.</w:t>
            </w:r>
          </w:p>
        </w:tc>
      </w:tr>
      <w:tr w:rsidR="00A0496F" w:rsidTr="00A0496F">
        <w:trPr>
          <w:trHeight w:val="50"/>
          <w:jc w:val="center"/>
        </w:trPr>
        <w:tc>
          <w:tcPr>
            <w:tcW w:w="4229" w:type="dxa"/>
            <w:gridSpan w:val="2"/>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KOPĀ</w:t>
            </w:r>
          </w:p>
        </w:tc>
        <w:tc>
          <w:tcPr>
            <w:tcW w:w="1417"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19 171</w:t>
            </w:r>
          </w:p>
        </w:tc>
        <w:tc>
          <w:tcPr>
            <w:tcW w:w="1418"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162 035</w:t>
            </w:r>
          </w:p>
        </w:tc>
        <w:tc>
          <w:tcPr>
            <w:tcW w:w="1417"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181 206</w:t>
            </w:r>
          </w:p>
        </w:tc>
        <w:tc>
          <w:tcPr>
            <w:tcW w:w="1418"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162 035</w:t>
            </w:r>
          </w:p>
        </w:tc>
      </w:tr>
      <w:tr w:rsidR="00A0496F" w:rsidTr="00A0496F">
        <w:trPr>
          <w:trHeight w:val="50"/>
          <w:jc w:val="center"/>
        </w:trPr>
        <w:tc>
          <w:tcPr>
            <w:tcW w:w="4229" w:type="dxa"/>
            <w:gridSpan w:val="2"/>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EKK 1000 Atlīdzība t.sk.:</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0</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136 902</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136 902</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136 902</w:t>
            </w:r>
          </w:p>
        </w:tc>
      </w:tr>
      <w:tr w:rsidR="00A0496F" w:rsidTr="00A0496F">
        <w:trPr>
          <w:trHeight w:val="50"/>
          <w:jc w:val="center"/>
        </w:trPr>
        <w:tc>
          <w:tcPr>
            <w:tcW w:w="4229" w:type="dxa"/>
            <w:gridSpan w:val="2"/>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EKK 1100 Atalgojums</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0</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101 640</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101 640</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101 640</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Atalgojums</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101 640</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101 640</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101 640</w:t>
            </w:r>
          </w:p>
        </w:tc>
      </w:tr>
      <w:tr w:rsidR="00A0496F" w:rsidTr="00A0496F">
        <w:trPr>
          <w:trHeight w:val="397"/>
          <w:jc w:val="center"/>
        </w:trPr>
        <w:tc>
          <w:tcPr>
            <w:tcW w:w="4229" w:type="dxa"/>
            <w:gridSpan w:val="2"/>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lastRenderedPageBreak/>
              <w:t>EKK 1200 Darba devēja valsts sociālās apdrošināšanas obligātās iemaksas, sociāla rakstura pabalsti un kompensācijas</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0</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35 262</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35 262</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35 262</w:t>
            </w:r>
          </w:p>
        </w:tc>
      </w:tr>
      <w:tr w:rsidR="00A0496F" w:rsidTr="00A0496F">
        <w:trPr>
          <w:trHeight w:val="229"/>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Darba devēja valsts sociālās apdrošināšanas obligātās iemaksas, sociāla rakstura pabalsti un kompensācijas</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35 262</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35 262</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35 262</w:t>
            </w:r>
          </w:p>
        </w:tc>
      </w:tr>
      <w:tr w:rsidR="00A0496F" w:rsidTr="00A0496F">
        <w:trPr>
          <w:trHeight w:val="50"/>
          <w:jc w:val="center"/>
        </w:trPr>
        <w:tc>
          <w:tcPr>
            <w:tcW w:w="4229" w:type="dxa"/>
            <w:gridSpan w:val="2"/>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EKK 2000 Preces un pakalpojumi</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5 472</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21 962</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27 434</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21 962</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Tālruņa, interneta un pasta pakalpojumi</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1024</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338</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1362</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338</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1.1.</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Tālruņu iegāde</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1024</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1024</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1.2.</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Tālruņa, interneta un pasta pakalpojumu abonēšana</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338</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338</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338</w:t>
            </w:r>
          </w:p>
        </w:tc>
      </w:tr>
      <w:tr w:rsidR="00A0496F" w:rsidTr="00A0496F">
        <w:trPr>
          <w:trHeight w:val="71"/>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Standartprogrammatūra</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1436</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1436</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1436</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2.1.</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MS Core CAL noma</w:t>
            </w:r>
          </w:p>
        </w:tc>
        <w:tc>
          <w:tcPr>
            <w:tcW w:w="1417" w:type="dxa"/>
            <w:tcBorders>
              <w:top w:val="single" w:sz="2" w:space="0" w:color="auto"/>
              <w:left w:val="single" w:sz="2" w:space="0" w:color="auto"/>
              <w:bottom w:val="single" w:sz="2" w:space="0" w:color="auto"/>
              <w:right w:val="single" w:sz="2" w:space="0" w:color="auto"/>
            </w:tcBorders>
            <w:noWrap/>
            <w:vAlign w:val="center"/>
          </w:tcPr>
          <w:p w:rsidR="00A0496F" w:rsidRDefault="00A0496F">
            <w:pPr>
              <w:spacing w:after="0" w:line="240" w:lineRule="auto"/>
              <w:jc w:val="center"/>
              <w:rPr>
                <w:rFonts w:ascii="Times New Roman" w:eastAsia="Times New Roman" w:hAnsi="Times New Roman"/>
                <w:i/>
                <w:iCs/>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386</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386</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386</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2.2.</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MS Office noma</w:t>
            </w:r>
          </w:p>
        </w:tc>
        <w:tc>
          <w:tcPr>
            <w:tcW w:w="1417" w:type="dxa"/>
            <w:tcBorders>
              <w:top w:val="single" w:sz="2" w:space="0" w:color="auto"/>
              <w:left w:val="single" w:sz="2" w:space="0" w:color="auto"/>
              <w:bottom w:val="single" w:sz="2" w:space="0" w:color="auto"/>
              <w:right w:val="single" w:sz="2" w:space="0" w:color="auto"/>
            </w:tcBorders>
            <w:noWrap/>
            <w:vAlign w:val="center"/>
          </w:tcPr>
          <w:p w:rsidR="00A0496F" w:rsidRDefault="00A0496F">
            <w:pPr>
              <w:spacing w:after="0" w:line="240" w:lineRule="auto"/>
              <w:jc w:val="center"/>
              <w:rPr>
                <w:rFonts w:ascii="Times New Roman" w:eastAsia="Times New Roman" w:hAnsi="Times New Roman"/>
                <w:i/>
                <w:iCs/>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1010</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1010</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1010</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2.3.</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Forefront for TMG Web Proetction noma</w:t>
            </w:r>
          </w:p>
        </w:tc>
        <w:tc>
          <w:tcPr>
            <w:tcW w:w="1417" w:type="dxa"/>
            <w:tcBorders>
              <w:top w:val="single" w:sz="2" w:space="0" w:color="auto"/>
              <w:left w:val="single" w:sz="2" w:space="0" w:color="auto"/>
              <w:bottom w:val="single" w:sz="2" w:space="0" w:color="auto"/>
              <w:right w:val="single" w:sz="2" w:space="0" w:color="auto"/>
            </w:tcBorders>
            <w:noWrap/>
            <w:vAlign w:val="center"/>
          </w:tcPr>
          <w:p w:rsidR="00A0496F" w:rsidRDefault="00A0496F">
            <w:pPr>
              <w:spacing w:after="0" w:line="240" w:lineRule="auto"/>
              <w:jc w:val="center"/>
              <w:rPr>
                <w:rFonts w:ascii="Times New Roman" w:eastAsia="Times New Roman" w:hAnsi="Times New Roman"/>
                <w:i/>
                <w:iCs/>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40</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40</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40</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Biroja preces un inventārs</w:t>
            </w:r>
          </w:p>
        </w:tc>
        <w:tc>
          <w:tcPr>
            <w:tcW w:w="1417" w:type="dxa"/>
            <w:tcBorders>
              <w:top w:val="single" w:sz="2" w:space="0" w:color="auto"/>
              <w:left w:val="single" w:sz="2" w:space="0" w:color="auto"/>
              <w:bottom w:val="single" w:sz="2" w:space="0" w:color="auto"/>
              <w:right w:val="single" w:sz="2" w:space="0" w:color="auto"/>
            </w:tcBorders>
            <w:noWrap/>
            <w:vAlign w:val="center"/>
          </w:tcPr>
          <w:p w:rsidR="00A0496F" w:rsidRDefault="00A0496F">
            <w:pPr>
              <w:spacing w:after="0" w:line="240" w:lineRule="auto"/>
              <w:jc w:val="center"/>
              <w:rPr>
                <w:rFonts w:ascii="Times New Roman" w:eastAsia="Times New Roman" w:hAnsi="Times New Roman"/>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432</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432</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432</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Noma</w:t>
            </w:r>
          </w:p>
        </w:tc>
        <w:tc>
          <w:tcPr>
            <w:tcW w:w="1417" w:type="dxa"/>
            <w:tcBorders>
              <w:top w:val="single" w:sz="2" w:space="0" w:color="auto"/>
              <w:left w:val="single" w:sz="2" w:space="0" w:color="auto"/>
              <w:bottom w:val="single" w:sz="2" w:space="0" w:color="auto"/>
              <w:right w:val="single" w:sz="2" w:space="0" w:color="auto"/>
            </w:tcBorders>
            <w:noWrap/>
            <w:vAlign w:val="center"/>
          </w:tcPr>
          <w:p w:rsidR="00A0496F" w:rsidRDefault="00A0496F">
            <w:pPr>
              <w:spacing w:after="0" w:line="240" w:lineRule="auto"/>
              <w:jc w:val="center"/>
              <w:rPr>
                <w:rFonts w:ascii="Times New Roman" w:eastAsia="Times New Roman" w:hAnsi="Times New Roman"/>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6 628</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6 628</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6 628</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Komunālie pakalpojumi, tai skaitā:</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6 616</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6 616</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6 616</w:t>
            </w:r>
          </w:p>
        </w:tc>
      </w:tr>
      <w:tr w:rsidR="00A0496F" w:rsidTr="00A0496F">
        <w:trPr>
          <w:trHeight w:val="58"/>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5.1.</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Komunālais nodrošinājums</w:t>
            </w:r>
          </w:p>
        </w:tc>
        <w:tc>
          <w:tcPr>
            <w:tcW w:w="1417" w:type="dxa"/>
            <w:tcBorders>
              <w:top w:val="single" w:sz="2" w:space="0" w:color="auto"/>
              <w:left w:val="single" w:sz="2" w:space="0" w:color="auto"/>
              <w:bottom w:val="single" w:sz="2" w:space="0" w:color="auto"/>
              <w:right w:val="single" w:sz="2" w:space="0" w:color="auto"/>
            </w:tcBorders>
            <w:noWrap/>
            <w:vAlign w:val="center"/>
          </w:tcPr>
          <w:p w:rsidR="00A0496F" w:rsidRDefault="00A0496F">
            <w:pPr>
              <w:spacing w:after="0" w:line="240" w:lineRule="auto"/>
              <w:jc w:val="center"/>
              <w:rPr>
                <w:rFonts w:ascii="Times New Roman" w:eastAsia="Times New Roman" w:hAnsi="Times New Roman"/>
                <w:i/>
                <w:iCs/>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3 776</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3 776</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3 776</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5.2.</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Apsaimniekošana</w:t>
            </w:r>
          </w:p>
        </w:tc>
        <w:tc>
          <w:tcPr>
            <w:tcW w:w="1417" w:type="dxa"/>
            <w:tcBorders>
              <w:top w:val="single" w:sz="2" w:space="0" w:color="auto"/>
              <w:left w:val="single" w:sz="2" w:space="0" w:color="auto"/>
              <w:bottom w:val="single" w:sz="2" w:space="0" w:color="auto"/>
              <w:right w:val="single" w:sz="2" w:space="0" w:color="auto"/>
            </w:tcBorders>
            <w:noWrap/>
            <w:vAlign w:val="center"/>
          </w:tcPr>
          <w:p w:rsidR="00A0496F" w:rsidRDefault="00A0496F">
            <w:pPr>
              <w:spacing w:after="0" w:line="240" w:lineRule="auto"/>
              <w:jc w:val="center"/>
              <w:rPr>
                <w:rFonts w:ascii="Times New Roman" w:eastAsia="Times New Roman" w:hAnsi="Times New Roman"/>
                <w:i/>
                <w:iCs/>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1574</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1574</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1574</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5.3.</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Cita veida uzturēšana</w:t>
            </w:r>
          </w:p>
        </w:tc>
        <w:tc>
          <w:tcPr>
            <w:tcW w:w="1417" w:type="dxa"/>
            <w:tcBorders>
              <w:top w:val="single" w:sz="2" w:space="0" w:color="auto"/>
              <w:left w:val="single" w:sz="2" w:space="0" w:color="auto"/>
              <w:bottom w:val="single" w:sz="2" w:space="0" w:color="auto"/>
              <w:right w:val="single" w:sz="2" w:space="0" w:color="auto"/>
            </w:tcBorders>
            <w:noWrap/>
            <w:vAlign w:val="center"/>
          </w:tcPr>
          <w:p w:rsidR="00A0496F" w:rsidRDefault="00A0496F">
            <w:pPr>
              <w:spacing w:after="0" w:line="240" w:lineRule="auto"/>
              <w:jc w:val="center"/>
              <w:rPr>
                <w:rFonts w:ascii="Times New Roman" w:eastAsia="Times New Roman" w:hAnsi="Times New Roman"/>
                <w:i/>
                <w:iCs/>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1266</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1266</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1266</w:t>
            </w:r>
          </w:p>
        </w:tc>
      </w:tr>
      <w:tr w:rsidR="00A0496F" w:rsidTr="00A0496F">
        <w:trPr>
          <w:trHeight w:val="237"/>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Komandējumi un dienesta braucieni</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554</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554</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554</w:t>
            </w:r>
          </w:p>
        </w:tc>
      </w:tr>
      <w:tr w:rsidR="00A0496F" w:rsidTr="00A0496F">
        <w:trPr>
          <w:trHeight w:val="74"/>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7.</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Izdevumi par transportlīdzekļiem</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2 536</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2 536</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2 536</w:t>
            </w:r>
          </w:p>
        </w:tc>
      </w:tr>
      <w:tr w:rsidR="00A0496F" w:rsidTr="00A0496F">
        <w:trPr>
          <w:trHeight w:val="133"/>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8.</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Izdevumi par mēbelēm un telpu iekārtojumu</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3 414</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3 414</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r>
      <w:tr w:rsidR="00A0496F" w:rsidTr="00A0496F">
        <w:trPr>
          <w:trHeight w:val="125"/>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Biroja tehnika un informācijas sistēmu tehnika,</w:t>
            </w:r>
            <w:r>
              <w:rPr>
                <w:rFonts w:ascii="Times New Roman" w:eastAsia="Times New Roman" w:hAnsi="Times New Roman"/>
                <w:i/>
                <w:iCs/>
                <w:color w:val="000000"/>
                <w:sz w:val="18"/>
                <w:szCs w:val="18"/>
                <w:lang w:eastAsia="lv-LV"/>
              </w:rPr>
              <w:t xml:space="preserve"> t.sk.</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1034</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588</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1622</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588</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9.1.</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Datortehnikas piederumi</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588</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588</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588</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9.2.</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Monitoru iegāde</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1034</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1034</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r>
      <w:tr w:rsidR="00A0496F" w:rsidTr="00A0496F">
        <w:trPr>
          <w:trHeight w:val="82"/>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10.</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Tehniskais un materiālais aprīkojums</w:t>
            </w:r>
          </w:p>
        </w:tc>
        <w:tc>
          <w:tcPr>
            <w:tcW w:w="1417" w:type="dxa"/>
            <w:tcBorders>
              <w:top w:val="single" w:sz="2" w:space="0" w:color="auto"/>
              <w:left w:val="single" w:sz="2" w:space="0" w:color="auto"/>
              <w:bottom w:val="single" w:sz="2" w:space="0" w:color="auto"/>
              <w:right w:val="single" w:sz="2" w:space="0" w:color="auto"/>
            </w:tcBorders>
            <w:noWrap/>
            <w:vAlign w:val="center"/>
          </w:tcPr>
          <w:p w:rsidR="00A0496F" w:rsidRDefault="00A0496F">
            <w:pPr>
              <w:spacing w:after="0" w:line="240" w:lineRule="auto"/>
              <w:jc w:val="center"/>
              <w:rPr>
                <w:rFonts w:ascii="Times New Roman" w:eastAsia="Times New Roman" w:hAnsi="Times New Roman"/>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92</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92</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92</w:t>
            </w:r>
          </w:p>
        </w:tc>
      </w:tr>
      <w:tr w:rsidR="00A0496F" w:rsidTr="00A0496F">
        <w:trPr>
          <w:trHeight w:val="87"/>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11.</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Tulkojumi</w:t>
            </w:r>
          </w:p>
        </w:tc>
        <w:tc>
          <w:tcPr>
            <w:tcW w:w="1417" w:type="dxa"/>
            <w:tcBorders>
              <w:top w:val="single" w:sz="2" w:space="0" w:color="auto"/>
              <w:left w:val="single" w:sz="2" w:space="0" w:color="auto"/>
              <w:bottom w:val="single" w:sz="2" w:space="0" w:color="auto"/>
              <w:right w:val="single" w:sz="2" w:space="0" w:color="auto"/>
            </w:tcBorders>
            <w:noWrap/>
            <w:vAlign w:val="center"/>
          </w:tcPr>
          <w:p w:rsidR="00A0496F" w:rsidRDefault="00A0496F">
            <w:pPr>
              <w:spacing w:after="0" w:line="240" w:lineRule="auto"/>
              <w:jc w:val="center"/>
              <w:rPr>
                <w:rFonts w:ascii="Times New Roman" w:eastAsia="Times New Roman" w:hAnsi="Times New Roman"/>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18</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18</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18</w:t>
            </w:r>
          </w:p>
        </w:tc>
      </w:tr>
      <w:tr w:rsidR="00A0496F" w:rsidTr="00A0496F">
        <w:trPr>
          <w:trHeight w:val="134"/>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12.</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Speciālais apģērbs (formas tērpi)</w:t>
            </w:r>
          </w:p>
        </w:tc>
        <w:tc>
          <w:tcPr>
            <w:tcW w:w="1417" w:type="dxa"/>
            <w:tcBorders>
              <w:top w:val="single" w:sz="2" w:space="0" w:color="auto"/>
              <w:left w:val="single" w:sz="2" w:space="0" w:color="auto"/>
              <w:bottom w:val="single" w:sz="2" w:space="0" w:color="auto"/>
              <w:right w:val="single" w:sz="2" w:space="0" w:color="auto"/>
            </w:tcBorders>
            <w:noWrap/>
            <w:vAlign w:val="center"/>
          </w:tcPr>
          <w:p w:rsidR="00A0496F" w:rsidRDefault="00A0496F">
            <w:pPr>
              <w:spacing w:after="0" w:line="240" w:lineRule="auto"/>
              <w:jc w:val="center"/>
              <w:rPr>
                <w:rFonts w:ascii="Times New Roman" w:eastAsia="Times New Roman" w:hAnsi="Times New Roman"/>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1708</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1708</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1708</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13.</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Citi uzturēšanas izdevumi*</w:t>
            </w:r>
          </w:p>
        </w:tc>
        <w:tc>
          <w:tcPr>
            <w:tcW w:w="1417" w:type="dxa"/>
            <w:tcBorders>
              <w:top w:val="single" w:sz="2" w:space="0" w:color="auto"/>
              <w:left w:val="single" w:sz="2" w:space="0" w:color="auto"/>
              <w:bottom w:val="single" w:sz="2" w:space="0" w:color="auto"/>
              <w:right w:val="single" w:sz="2" w:space="0" w:color="auto"/>
            </w:tcBorders>
            <w:noWrap/>
            <w:vAlign w:val="center"/>
          </w:tcPr>
          <w:p w:rsidR="00A0496F" w:rsidRDefault="00A0496F">
            <w:pPr>
              <w:spacing w:after="0" w:line="240" w:lineRule="auto"/>
              <w:jc w:val="center"/>
              <w:rPr>
                <w:rFonts w:ascii="Times New Roman" w:eastAsia="Times New Roman" w:hAnsi="Times New Roman"/>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1016</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1016</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1016</w:t>
            </w:r>
          </w:p>
        </w:tc>
      </w:tr>
      <w:tr w:rsidR="00A0496F" w:rsidTr="00A0496F">
        <w:trPr>
          <w:trHeight w:val="50"/>
          <w:jc w:val="center"/>
        </w:trPr>
        <w:tc>
          <w:tcPr>
            <w:tcW w:w="4229" w:type="dxa"/>
            <w:gridSpan w:val="2"/>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EKK 5000 Kapitālie izdevumi</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13 699</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3 171</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16 870</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3 171</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Standartprogrammatūra</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9 517</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3 049</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12 566</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3 049</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1.1.</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McAfee iegāde</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206</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88</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294</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88</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1.2.</w:t>
            </w:r>
          </w:p>
        </w:tc>
        <w:tc>
          <w:tcPr>
            <w:tcW w:w="374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i2 Analyst's iegāde</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9 311</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2 961</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12 272</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2 961</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Biroja preces un inventārs</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122</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122</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122</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Biroja tehnika un informācijas sistēmu tehnika</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4 182</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4 182</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3.1.</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Printeru iegāde</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464</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464</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3.2.</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Skeneru iegāde</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102</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102</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r>
      <w:tr w:rsidR="00A0496F" w:rsidTr="00A0496F">
        <w:trPr>
          <w:trHeight w:val="50"/>
          <w:jc w:val="center"/>
        </w:trPr>
        <w:tc>
          <w:tcPr>
            <w:tcW w:w="486"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3.3.</w:t>
            </w:r>
          </w:p>
        </w:tc>
        <w:tc>
          <w:tcPr>
            <w:tcW w:w="374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Datoru iegāde</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3 616</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c>
          <w:tcPr>
            <w:tcW w:w="1417"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3 616</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r>
      <w:bookmarkEnd w:id="13"/>
      <w:bookmarkEnd w:id="14"/>
      <w:bookmarkEnd w:id="15"/>
      <w:bookmarkEnd w:id="16"/>
      <w:bookmarkEnd w:id="17"/>
      <w:bookmarkEnd w:id="18"/>
      <w:bookmarkEnd w:id="19"/>
      <w:bookmarkEnd w:id="20"/>
    </w:tbl>
    <w:p w:rsidR="00A0496F" w:rsidRDefault="00A0496F" w:rsidP="00A0496F">
      <w:pPr>
        <w:rPr>
          <w:rFonts w:ascii="Calibri" w:eastAsia="Calibri" w:hAnsi="Calibri"/>
        </w:rPr>
      </w:pPr>
    </w:p>
    <w:p w:rsidR="00A0496F" w:rsidRDefault="00A0496F" w:rsidP="00A0496F">
      <w:pPr>
        <w:spacing w:after="0" w:line="360" w:lineRule="auto"/>
        <w:jc w:val="right"/>
        <w:rPr>
          <w:rFonts w:ascii="Times New Roman" w:hAnsi="Times New Roman"/>
        </w:rPr>
      </w:pPr>
      <w:r>
        <w:rPr>
          <w:rFonts w:ascii="Times New Roman" w:hAnsi="Times New Roman"/>
        </w:rPr>
        <w:t>6.2.tabula</w:t>
      </w:r>
    </w:p>
    <w:tbl>
      <w:tblPr>
        <w:tblW w:w="8805" w:type="dxa"/>
        <w:tblInd w:w="93" w:type="dxa"/>
        <w:tblLayout w:type="fixed"/>
        <w:tblLook w:val="04A0" w:firstRow="1" w:lastRow="0" w:firstColumn="1" w:lastColumn="0" w:noHBand="0" w:noVBand="1"/>
      </w:tblPr>
      <w:tblGrid>
        <w:gridCol w:w="487"/>
        <w:gridCol w:w="3640"/>
        <w:gridCol w:w="1276"/>
        <w:gridCol w:w="1417"/>
        <w:gridCol w:w="992"/>
        <w:gridCol w:w="993"/>
      </w:tblGrid>
      <w:tr w:rsidR="00A0496F" w:rsidTr="00A0496F">
        <w:trPr>
          <w:trHeight w:val="315"/>
        </w:trPr>
        <w:tc>
          <w:tcPr>
            <w:tcW w:w="8804" w:type="dxa"/>
            <w:gridSpan w:val="6"/>
            <w:vAlign w:val="bottom"/>
            <w:hideMark/>
          </w:tcPr>
          <w:p w:rsidR="00A0496F" w:rsidRDefault="00A0496F">
            <w:pPr>
              <w:spacing w:after="0" w:line="240" w:lineRule="auto"/>
              <w:jc w:val="center"/>
              <w:rPr>
                <w:rFonts w:ascii="Times New Roman" w:eastAsia="Times New Roman" w:hAnsi="Times New Roman"/>
                <w:b/>
                <w:bCs/>
                <w:color w:val="000000"/>
                <w:sz w:val="20"/>
                <w:szCs w:val="20"/>
                <w:u w:val="single"/>
                <w:lang w:eastAsia="lv-LV"/>
              </w:rPr>
            </w:pPr>
            <w:r>
              <w:rPr>
                <w:rFonts w:ascii="Times New Roman" w:eastAsia="Times New Roman" w:hAnsi="Times New Roman"/>
                <w:b/>
                <w:bCs/>
                <w:color w:val="000000"/>
                <w:sz w:val="20"/>
                <w:szCs w:val="20"/>
                <w:u w:val="single"/>
                <w:lang w:eastAsia="lv-LV"/>
              </w:rPr>
              <w:t>VID MKrP izmaksas uz 2 amatu vietām un VID FPP izmaksas uz 2 amatu vietām</w:t>
            </w:r>
          </w:p>
          <w:p w:rsidR="00A0496F" w:rsidRDefault="00A0496F">
            <w:pPr>
              <w:spacing w:after="0" w:line="240" w:lineRule="auto"/>
              <w:jc w:val="center"/>
              <w:rPr>
                <w:rFonts w:ascii="Times New Roman" w:eastAsia="Times New Roman" w:hAnsi="Times New Roman"/>
                <w:b/>
                <w:bCs/>
                <w:color w:val="000000"/>
                <w:sz w:val="20"/>
                <w:szCs w:val="20"/>
                <w:u w:val="single"/>
                <w:lang w:eastAsia="lv-LV"/>
              </w:rPr>
            </w:pPr>
            <w:r>
              <w:rPr>
                <w:rFonts w:ascii="Times New Roman" w:eastAsia="Times New Roman" w:hAnsi="Times New Roman"/>
                <w:b/>
                <w:bCs/>
                <w:color w:val="000000"/>
                <w:sz w:val="20"/>
                <w:szCs w:val="20"/>
                <w:u w:val="single"/>
                <w:lang w:eastAsia="lv-LV"/>
              </w:rPr>
              <w:t>(2.14. uzdevuma ietvaros)</w:t>
            </w:r>
          </w:p>
        </w:tc>
      </w:tr>
      <w:tr w:rsidR="00A0496F" w:rsidTr="00A0496F">
        <w:trPr>
          <w:trHeight w:val="315"/>
        </w:trPr>
        <w:tc>
          <w:tcPr>
            <w:tcW w:w="8804" w:type="dxa"/>
            <w:gridSpan w:val="6"/>
            <w:noWrap/>
            <w:vAlign w:val="bottom"/>
            <w:hideMark/>
          </w:tcPr>
          <w:p w:rsidR="00A0496F" w:rsidRDefault="00A0496F">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Vecākais muitas eksperts (28.2.apakšsaime IIIA līmenis 10.mēnešalgu grupa, 3.kategorija)</w:t>
            </w:r>
          </w:p>
        </w:tc>
      </w:tr>
      <w:tr w:rsidR="00A0496F" w:rsidTr="00A0496F">
        <w:trPr>
          <w:trHeight w:val="315"/>
        </w:trPr>
        <w:tc>
          <w:tcPr>
            <w:tcW w:w="8804" w:type="dxa"/>
            <w:gridSpan w:val="6"/>
            <w:tcBorders>
              <w:top w:val="nil"/>
              <w:left w:val="nil"/>
              <w:bottom w:val="single" w:sz="4" w:space="0" w:color="auto"/>
              <w:right w:val="nil"/>
            </w:tcBorders>
            <w:noWrap/>
            <w:vAlign w:val="bottom"/>
            <w:hideMark/>
          </w:tcPr>
          <w:p w:rsidR="00A0496F" w:rsidRDefault="00A0496F">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Galvenais speciālists (28.1.apakšsaime, I līmenis, 9.mēnešalgu grupa, 3.kategorija)</w:t>
            </w:r>
          </w:p>
        </w:tc>
      </w:tr>
      <w:tr w:rsidR="00A0496F" w:rsidTr="00A0496F">
        <w:trPr>
          <w:trHeight w:val="720"/>
        </w:trPr>
        <w:tc>
          <w:tcPr>
            <w:tcW w:w="4126" w:type="dxa"/>
            <w:gridSpan w:val="2"/>
            <w:tcBorders>
              <w:top w:val="single" w:sz="4" w:space="0" w:color="auto"/>
              <w:left w:val="single" w:sz="4" w:space="0" w:color="auto"/>
              <w:bottom w:val="single" w:sz="4" w:space="0" w:color="auto"/>
              <w:right w:val="single" w:sz="4" w:space="0" w:color="000000"/>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Pozīcija</w:t>
            </w:r>
          </w:p>
        </w:tc>
        <w:tc>
          <w:tcPr>
            <w:tcW w:w="1276"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Prognozējamie vienreizējie izdevumi</w:t>
            </w:r>
          </w:p>
        </w:tc>
        <w:tc>
          <w:tcPr>
            <w:tcW w:w="1417"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Prognozējamie uzturēšanas izdevumi</w:t>
            </w:r>
          </w:p>
        </w:tc>
        <w:tc>
          <w:tcPr>
            <w:tcW w:w="992"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2015.gadā</w:t>
            </w:r>
          </w:p>
        </w:tc>
        <w:tc>
          <w:tcPr>
            <w:tcW w:w="993"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2016.gadā un turpmāk ik gadu</w:t>
            </w:r>
          </w:p>
        </w:tc>
      </w:tr>
      <w:tr w:rsidR="00A0496F" w:rsidTr="00A0496F">
        <w:trPr>
          <w:trHeight w:val="93"/>
        </w:trPr>
        <w:tc>
          <w:tcPr>
            <w:tcW w:w="486" w:type="dxa"/>
            <w:tcBorders>
              <w:top w:val="nil"/>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w:t>
            </w:r>
          </w:p>
        </w:tc>
        <w:tc>
          <w:tcPr>
            <w:tcW w:w="1276"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w:t>
            </w:r>
          </w:p>
        </w:tc>
        <w:tc>
          <w:tcPr>
            <w:tcW w:w="1417"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w:t>
            </w:r>
          </w:p>
        </w:tc>
        <w:tc>
          <w:tcPr>
            <w:tcW w:w="992"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5.=3.+4.</w:t>
            </w:r>
          </w:p>
        </w:tc>
        <w:tc>
          <w:tcPr>
            <w:tcW w:w="993"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6.=4.</w:t>
            </w:r>
          </w:p>
        </w:tc>
      </w:tr>
      <w:tr w:rsidR="00A0496F" w:rsidTr="00A0496F">
        <w:trPr>
          <w:trHeight w:val="153"/>
        </w:trPr>
        <w:tc>
          <w:tcPr>
            <w:tcW w:w="4126" w:type="dxa"/>
            <w:gridSpan w:val="2"/>
            <w:tcBorders>
              <w:top w:val="single" w:sz="4" w:space="0" w:color="auto"/>
              <w:left w:val="single" w:sz="4" w:space="0" w:color="auto"/>
              <w:bottom w:val="single" w:sz="4" w:space="0" w:color="auto"/>
              <w:right w:val="single" w:sz="4" w:space="0" w:color="000000"/>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KOPĀ</w:t>
            </w:r>
          </w:p>
        </w:tc>
        <w:tc>
          <w:tcPr>
            <w:tcW w:w="1276"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6 640</w:t>
            </w:r>
          </w:p>
        </w:tc>
        <w:tc>
          <w:tcPr>
            <w:tcW w:w="1417"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98 209</w:t>
            </w:r>
          </w:p>
        </w:tc>
        <w:tc>
          <w:tcPr>
            <w:tcW w:w="992"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104 849</w:t>
            </w:r>
          </w:p>
        </w:tc>
        <w:tc>
          <w:tcPr>
            <w:tcW w:w="993"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98 209</w:t>
            </w:r>
          </w:p>
        </w:tc>
      </w:tr>
      <w:tr w:rsidR="00A0496F" w:rsidTr="00A0496F">
        <w:trPr>
          <w:trHeight w:val="227"/>
        </w:trPr>
        <w:tc>
          <w:tcPr>
            <w:tcW w:w="4126" w:type="dxa"/>
            <w:gridSpan w:val="2"/>
            <w:tcBorders>
              <w:top w:val="single" w:sz="4" w:space="0" w:color="auto"/>
              <w:left w:val="single" w:sz="4" w:space="0" w:color="auto"/>
              <w:bottom w:val="single" w:sz="4" w:space="0" w:color="auto"/>
              <w:right w:val="single" w:sz="4" w:space="0" w:color="000000"/>
            </w:tcBorders>
            <w:noWrap/>
            <w:vAlign w:val="center"/>
            <w:hideMark/>
          </w:tcPr>
          <w:p w:rsidR="00A0496F" w:rsidRDefault="00A0496F">
            <w:pPr>
              <w:spacing w:after="0" w:line="240" w:lineRule="auto"/>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EKK 1000 Atlīdzība t.sk.:</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0</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83 433</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83 433</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83 433</w:t>
            </w:r>
          </w:p>
        </w:tc>
      </w:tr>
      <w:tr w:rsidR="00A0496F" w:rsidTr="00A0496F">
        <w:trPr>
          <w:trHeight w:val="64"/>
        </w:trPr>
        <w:tc>
          <w:tcPr>
            <w:tcW w:w="4126" w:type="dxa"/>
            <w:gridSpan w:val="2"/>
            <w:tcBorders>
              <w:top w:val="single" w:sz="4" w:space="0" w:color="auto"/>
              <w:left w:val="single" w:sz="4" w:space="0" w:color="auto"/>
              <w:bottom w:val="single" w:sz="4" w:space="0" w:color="auto"/>
              <w:right w:val="single" w:sz="4" w:space="0" w:color="000000"/>
            </w:tcBorders>
            <w:noWrap/>
            <w:vAlign w:val="center"/>
            <w:hideMark/>
          </w:tcPr>
          <w:p w:rsidR="00A0496F" w:rsidRDefault="00A0496F">
            <w:pPr>
              <w:spacing w:after="0" w:line="240" w:lineRule="auto"/>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EKK 1100 Atalgojums</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0</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62 304</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62 304</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62 304</w:t>
            </w:r>
          </w:p>
        </w:tc>
      </w:tr>
      <w:tr w:rsidR="00A0496F" w:rsidTr="00A0496F">
        <w:trPr>
          <w:trHeight w:val="64"/>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Atalgojums</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62 304</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62 304</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62 304</w:t>
            </w:r>
          </w:p>
        </w:tc>
      </w:tr>
      <w:tr w:rsidR="00A0496F" w:rsidTr="00A0496F">
        <w:trPr>
          <w:trHeight w:val="548"/>
        </w:trPr>
        <w:tc>
          <w:tcPr>
            <w:tcW w:w="4126" w:type="dxa"/>
            <w:gridSpan w:val="2"/>
            <w:tcBorders>
              <w:top w:val="single" w:sz="4" w:space="0" w:color="auto"/>
              <w:left w:val="single" w:sz="4" w:space="0" w:color="auto"/>
              <w:bottom w:val="single" w:sz="4" w:space="0" w:color="auto"/>
              <w:right w:val="single" w:sz="4" w:space="0" w:color="000000"/>
            </w:tcBorders>
            <w:vAlign w:val="center"/>
            <w:hideMark/>
          </w:tcPr>
          <w:p w:rsidR="00A0496F" w:rsidRDefault="00A0496F">
            <w:pPr>
              <w:spacing w:after="0" w:line="240" w:lineRule="auto"/>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lastRenderedPageBreak/>
              <w:t>EKK 1200 Darba devēja valsts sociālās apdrošināšanas obligātās iemaksas, sociāla rakstura pabalsti un kompensācijas</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0</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21 129</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21 129</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21 129</w:t>
            </w:r>
          </w:p>
        </w:tc>
      </w:tr>
      <w:tr w:rsidR="00A0496F" w:rsidTr="00A0496F">
        <w:trPr>
          <w:trHeight w:val="345"/>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Darba devēja valsts sociālās apdrošināšanas obligātās iemaksas, sociāla rakstura pabalsti un kompensācijas</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21 129</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21 129</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21 129</w:t>
            </w:r>
          </w:p>
        </w:tc>
      </w:tr>
      <w:tr w:rsidR="00A0496F" w:rsidTr="00A0496F">
        <w:trPr>
          <w:trHeight w:val="141"/>
        </w:trPr>
        <w:tc>
          <w:tcPr>
            <w:tcW w:w="4126" w:type="dxa"/>
            <w:gridSpan w:val="2"/>
            <w:tcBorders>
              <w:top w:val="single" w:sz="4" w:space="0" w:color="auto"/>
              <w:left w:val="single" w:sz="4" w:space="0" w:color="auto"/>
              <w:bottom w:val="single" w:sz="4" w:space="0" w:color="auto"/>
              <w:right w:val="single" w:sz="4" w:space="0" w:color="000000"/>
            </w:tcBorders>
            <w:noWrap/>
            <w:vAlign w:val="center"/>
            <w:hideMark/>
          </w:tcPr>
          <w:p w:rsidR="00A0496F" w:rsidRDefault="00A0496F">
            <w:pPr>
              <w:spacing w:after="0" w:line="240" w:lineRule="auto"/>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EKK 2000 Preces un pakalpojumi</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3 648</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14 636</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18 284</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14 636</w:t>
            </w:r>
          </w:p>
        </w:tc>
      </w:tr>
      <w:tr w:rsidR="00A0496F" w:rsidTr="00A0496F">
        <w:trPr>
          <w:trHeight w:val="202"/>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Tālruņa, interneta un pasta pakalpojumi</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684</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224</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908</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224</w:t>
            </w:r>
          </w:p>
        </w:tc>
      </w:tr>
      <w:tr w:rsidR="00A0496F" w:rsidTr="00A0496F">
        <w:trPr>
          <w:trHeight w:val="133"/>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1.1.</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Tālruņu iegāde</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684</w:t>
            </w:r>
          </w:p>
        </w:tc>
        <w:tc>
          <w:tcPr>
            <w:tcW w:w="1417"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684</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r>
      <w:tr w:rsidR="00A0496F" w:rsidTr="00A0496F">
        <w:trPr>
          <w:trHeight w:val="213"/>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1.2.</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Tālruņa, interneta un pasta pakalpojumu abonēšana</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224</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224</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224</w:t>
            </w:r>
          </w:p>
        </w:tc>
      </w:tr>
      <w:tr w:rsidR="00A0496F" w:rsidTr="00A0496F">
        <w:trPr>
          <w:trHeight w:val="77"/>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Standartprogrammatūra</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956</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956</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956</w:t>
            </w:r>
          </w:p>
        </w:tc>
      </w:tr>
      <w:tr w:rsidR="00A0496F" w:rsidTr="00A0496F">
        <w:trPr>
          <w:trHeight w:val="137"/>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2.1.</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MS Core CAL noma</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256</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256</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256</w:t>
            </w:r>
          </w:p>
        </w:tc>
      </w:tr>
      <w:tr w:rsidR="00A0496F" w:rsidTr="00A0496F">
        <w:trPr>
          <w:trHeight w:val="212"/>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2.2.</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MS Office noma</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672</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672</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672</w:t>
            </w:r>
          </w:p>
        </w:tc>
      </w:tr>
      <w:tr w:rsidR="00A0496F" w:rsidTr="00A0496F">
        <w:trPr>
          <w:trHeight w:val="115"/>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2.3.</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Forefront for TMG Web Proetction noma</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28</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28</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28</w:t>
            </w:r>
          </w:p>
        </w:tc>
      </w:tr>
      <w:tr w:rsidR="00A0496F" w:rsidTr="00A0496F">
        <w:trPr>
          <w:trHeight w:val="60"/>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Biroja preces un inventārs</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288</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288</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288</w:t>
            </w:r>
          </w:p>
        </w:tc>
      </w:tr>
      <w:tr w:rsidR="00A0496F" w:rsidTr="00A0496F">
        <w:trPr>
          <w:trHeight w:val="60"/>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Noma</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4 420</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4 420</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4 420</w:t>
            </w:r>
          </w:p>
        </w:tc>
      </w:tr>
      <w:tr w:rsidR="00A0496F" w:rsidTr="00A0496F">
        <w:trPr>
          <w:trHeight w:val="200"/>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Komunālie pakalpojumi, tai skaitā:</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4 408</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4 408</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4 408</w:t>
            </w:r>
          </w:p>
        </w:tc>
      </w:tr>
      <w:tr w:rsidR="00A0496F" w:rsidTr="00A0496F">
        <w:trPr>
          <w:trHeight w:val="117"/>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5.1.</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Komunālais nodrošinājums</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2 516</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2 516</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2 516</w:t>
            </w:r>
          </w:p>
        </w:tc>
      </w:tr>
      <w:tr w:rsidR="00A0496F" w:rsidTr="00A0496F">
        <w:trPr>
          <w:trHeight w:val="191"/>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5.2.</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Apsaimniekošana</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1 048</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1048</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1048</w:t>
            </w:r>
          </w:p>
        </w:tc>
      </w:tr>
      <w:tr w:rsidR="00A0496F" w:rsidTr="00A0496F">
        <w:trPr>
          <w:trHeight w:val="109"/>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5.3.</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Cita veida uzturēšana</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844</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844</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844</w:t>
            </w:r>
          </w:p>
        </w:tc>
      </w:tr>
      <w:tr w:rsidR="00A0496F" w:rsidTr="00A0496F">
        <w:trPr>
          <w:trHeight w:val="183"/>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Komandējumi un dienesta braucieni</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368</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368</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368</w:t>
            </w:r>
          </w:p>
        </w:tc>
      </w:tr>
      <w:tr w:rsidR="00A0496F" w:rsidTr="00A0496F">
        <w:trPr>
          <w:trHeight w:val="102"/>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7.</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Izdevumi par transportlīdzekļiem</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1 692</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1 692</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1 692</w:t>
            </w:r>
          </w:p>
        </w:tc>
      </w:tr>
      <w:tr w:rsidR="00A0496F" w:rsidTr="00A0496F">
        <w:trPr>
          <w:trHeight w:val="317"/>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8.</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Izdevumi par mēbelēm un telpu iekārtojumu</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2 276</w:t>
            </w:r>
          </w:p>
        </w:tc>
        <w:tc>
          <w:tcPr>
            <w:tcW w:w="1417"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2 276</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r>
      <w:tr w:rsidR="00A0496F" w:rsidTr="00A0496F">
        <w:trPr>
          <w:trHeight w:val="167"/>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Biroja tehnika un informācijas sistēmu tehnika,</w:t>
            </w:r>
            <w:r>
              <w:rPr>
                <w:rFonts w:ascii="Times New Roman" w:eastAsia="Times New Roman" w:hAnsi="Times New Roman"/>
                <w:i/>
                <w:iCs/>
                <w:color w:val="000000"/>
                <w:sz w:val="18"/>
                <w:szCs w:val="18"/>
                <w:lang w:eastAsia="lv-LV"/>
              </w:rPr>
              <w:t xml:space="preserve"> t.sk.</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688</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392</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1080</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392</w:t>
            </w:r>
          </w:p>
        </w:tc>
      </w:tr>
      <w:tr w:rsidR="00A0496F" w:rsidTr="00A0496F">
        <w:trPr>
          <w:trHeight w:val="173"/>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9.1.</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Datortehnikas piederumi</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392</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392</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392</w:t>
            </w:r>
          </w:p>
        </w:tc>
      </w:tr>
      <w:tr w:rsidR="00A0496F" w:rsidTr="00A0496F">
        <w:trPr>
          <w:trHeight w:val="247"/>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9.2.</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Monitoru iegāde</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688</w:t>
            </w:r>
          </w:p>
        </w:tc>
        <w:tc>
          <w:tcPr>
            <w:tcW w:w="1417"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688</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r>
      <w:tr w:rsidR="00A0496F" w:rsidTr="00A0496F">
        <w:trPr>
          <w:trHeight w:val="123"/>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10.</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Tehniskais un materiālais aprīkojums</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60</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60</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60</w:t>
            </w:r>
          </w:p>
        </w:tc>
      </w:tr>
      <w:tr w:rsidR="00A0496F" w:rsidTr="00A0496F">
        <w:trPr>
          <w:trHeight w:val="198"/>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11.</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Tulkojumi</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12</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12</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12</w:t>
            </w:r>
          </w:p>
        </w:tc>
      </w:tr>
      <w:tr w:rsidR="00A0496F" w:rsidTr="00A0496F">
        <w:trPr>
          <w:trHeight w:val="115"/>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12.</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Speciālais apģērbs (formas tērpi)</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1 140</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1140</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1140</w:t>
            </w:r>
          </w:p>
        </w:tc>
      </w:tr>
      <w:tr w:rsidR="00A0496F" w:rsidTr="00A0496F">
        <w:trPr>
          <w:trHeight w:val="189"/>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13.</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Citi uzturēšanas izdevumi*</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676</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676</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676</w:t>
            </w:r>
          </w:p>
        </w:tc>
      </w:tr>
      <w:tr w:rsidR="00A0496F" w:rsidTr="00A0496F">
        <w:trPr>
          <w:trHeight w:val="108"/>
        </w:trPr>
        <w:tc>
          <w:tcPr>
            <w:tcW w:w="4126" w:type="dxa"/>
            <w:gridSpan w:val="2"/>
            <w:tcBorders>
              <w:top w:val="single" w:sz="4" w:space="0" w:color="auto"/>
              <w:left w:val="single" w:sz="4" w:space="0" w:color="auto"/>
              <w:bottom w:val="single" w:sz="4" w:space="0" w:color="auto"/>
              <w:right w:val="single" w:sz="4" w:space="0" w:color="000000"/>
            </w:tcBorders>
            <w:noWrap/>
            <w:vAlign w:val="center"/>
            <w:hideMark/>
          </w:tcPr>
          <w:p w:rsidR="00A0496F" w:rsidRDefault="00A0496F">
            <w:pPr>
              <w:spacing w:after="0" w:line="240" w:lineRule="auto"/>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EKK 5000 Kapitālie izdevumi</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2 992</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140</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3 132</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140</w:t>
            </w:r>
          </w:p>
        </w:tc>
      </w:tr>
      <w:tr w:rsidR="00A0496F" w:rsidTr="00A0496F">
        <w:trPr>
          <w:trHeight w:val="181"/>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Standartprogrammatūra</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136</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60</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196</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60</w:t>
            </w:r>
          </w:p>
        </w:tc>
      </w:tr>
      <w:tr w:rsidR="00A0496F" w:rsidTr="00A0496F">
        <w:trPr>
          <w:trHeight w:val="100"/>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1.1.</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McAfee iegāde</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136</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60</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196</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60</w:t>
            </w:r>
          </w:p>
        </w:tc>
      </w:tr>
      <w:tr w:rsidR="00A0496F" w:rsidTr="00A0496F">
        <w:trPr>
          <w:trHeight w:val="64"/>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Biroja preces un inventārs</w:t>
            </w:r>
          </w:p>
        </w:tc>
        <w:tc>
          <w:tcPr>
            <w:tcW w:w="1276"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80</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80</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80</w:t>
            </w:r>
          </w:p>
        </w:tc>
      </w:tr>
      <w:tr w:rsidR="00A0496F" w:rsidTr="00A0496F">
        <w:trPr>
          <w:trHeight w:val="233"/>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Biroja tehnika un informācijas sistēmu tehnika</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2 856</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2 856</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r>
      <w:tr w:rsidR="00A0496F" w:rsidTr="00A0496F">
        <w:trPr>
          <w:trHeight w:val="97"/>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3.1.</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Printeru iegāde</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308</w:t>
            </w:r>
          </w:p>
        </w:tc>
        <w:tc>
          <w:tcPr>
            <w:tcW w:w="1417"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308</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r>
      <w:tr w:rsidR="00A0496F" w:rsidTr="00A0496F">
        <w:trPr>
          <w:trHeight w:val="64"/>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3.2.</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Skeneru iegāde</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136</w:t>
            </w:r>
          </w:p>
        </w:tc>
        <w:tc>
          <w:tcPr>
            <w:tcW w:w="1417"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136</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r>
      <w:tr w:rsidR="00A0496F" w:rsidTr="00A0496F">
        <w:trPr>
          <w:trHeight w:val="89"/>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3.3.</w:t>
            </w:r>
          </w:p>
        </w:tc>
        <w:tc>
          <w:tcPr>
            <w:tcW w:w="3640"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Datoru iegāde</w:t>
            </w:r>
          </w:p>
        </w:tc>
        <w:tc>
          <w:tcPr>
            <w:tcW w:w="1276"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2 412</w:t>
            </w:r>
          </w:p>
        </w:tc>
        <w:tc>
          <w:tcPr>
            <w:tcW w:w="1417"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2 412</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r>
    </w:tbl>
    <w:p w:rsidR="00A0496F" w:rsidRDefault="00A0496F" w:rsidP="00A0496F">
      <w:pPr>
        <w:rPr>
          <w:rFonts w:ascii="Calibri" w:eastAsia="Calibri" w:hAnsi="Calibri"/>
        </w:rPr>
      </w:pPr>
    </w:p>
    <w:p w:rsidR="00284709" w:rsidRDefault="00284709" w:rsidP="00A0496F">
      <w:pPr>
        <w:rPr>
          <w:rFonts w:ascii="Calibri" w:eastAsia="Calibri" w:hAnsi="Calibri"/>
        </w:rPr>
      </w:pPr>
    </w:p>
    <w:p w:rsidR="00A0496F" w:rsidRDefault="00A0496F" w:rsidP="00A0496F">
      <w:pPr>
        <w:spacing w:after="0" w:line="360" w:lineRule="auto"/>
        <w:jc w:val="right"/>
        <w:rPr>
          <w:rFonts w:ascii="Times New Roman" w:hAnsi="Times New Roman"/>
        </w:rPr>
      </w:pPr>
      <w:r>
        <w:rPr>
          <w:rFonts w:ascii="Times New Roman" w:hAnsi="Times New Roman"/>
        </w:rPr>
        <w:t>6.3.tabula</w:t>
      </w:r>
    </w:p>
    <w:tbl>
      <w:tblPr>
        <w:tblW w:w="9090" w:type="dxa"/>
        <w:jc w:val="center"/>
        <w:tblLayout w:type="fixed"/>
        <w:tblLook w:val="04A0" w:firstRow="1" w:lastRow="0" w:firstColumn="1" w:lastColumn="0" w:noHBand="0" w:noVBand="1"/>
      </w:tblPr>
      <w:tblGrid>
        <w:gridCol w:w="487"/>
        <w:gridCol w:w="3783"/>
        <w:gridCol w:w="1418"/>
        <w:gridCol w:w="1417"/>
        <w:gridCol w:w="992"/>
        <w:gridCol w:w="993"/>
      </w:tblGrid>
      <w:tr w:rsidR="00A0496F" w:rsidTr="00A0496F">
        <w:trPr>
          <w:trHeight w:val="315"/>
          <w:jc w:val="center"/>
        </w:trPr>
        <w:tc>
          <w:tcPr>
            <w:tcW w:w="9088" w:type="dxa"/>
            <w:gridSpan w:val="6"/>
            <w:vAlign w:val="bottom"/>
            <w:hideMark/>
          </w:tcPr>
          <w:p w:rsidR="00A0496F" w:rsidRDefault="00A0496F">
            <w:pPr>
              <w:spacing w:after="0" w:line="240" w:lineRule="auto"/>
              <w:jc w:val="center"/>
              <w:rPr>
                <w:rFonts w:ascii="Times New Roman" w:eastAsia="Times New Roman" w:hAnsi="Times New Roman"/>
                <w:b/>
                <w:bCs/>
                <w:color w:val="000000"/>
                <w:sz w:val="20"/>
                <w:szCs w:val="20"/>
                <w:u w:val="single"/>
                <w:lang w:eastAsia="lv-LV"/>
              </w:rPr>
            </w:pPr>
            <w:r>
              <w:rPr>
                <w:rFonts w:ascii="Times New Roman" w:eastAsia="Times New Roman" w:hAnsi="Times New Roman"/>
                <w:b/>
                <w:bCs/>
                <w:color w:val="000000"/>
                <w:sz w:val="20"/>
                <w:szCs w:val="20"/>
                <w:u w:val="single"/>
                <w:lang w:eastAsia="lv-LV"/>
              </w:rPr>
              <w:t>VID MKrP izmaksas uz 1 amata vietu</w:t>
            </w:r>
          </w:p>
          <w:p w:rsidR="00A0496F" w:rsidRDefault="00A0496F">
            <w:pPr>
              <w:spacing w:after="0" w:line="240" w:lineRule="auto"/>
              <w:jc w:val="center"/>
              <w:rPr>
                <w:rFonts w:ascii="Times New Roman" w:eastAsia="Times New Roman" w:hAnsi="Times New Roman"/>
                <w:b/>
                <w:bCs/>
                <w:color w:val="000000"/>
                <w:sz w:val="20"/>
                <w:szCs w:val="20"/>
                <w:u w:val="single"/>
                <w:lang w:eastAsia="lv-LV"/>
              </w:rPr>
            </w:pPr>
            <w:r>
              <w:rPr>
                <w:rFonts w:ascii="Times New Roman" w:eastAsia="Times New Roman" w:hAnsi="Times New Roman"/>
                <w:b/>
                <w:bCs/>
                <w:color w:val="000000"/>
                <w:sz w:val="20"/>
                <w:szCs w:val="20"/>
                <w:u w:val="single"/>
                <w:lang w:eastAsia="lv-LV"/>
              </w:rPr>
              <w:t>(2.16. uzdevuma ietvaros)</w:t>
            </w:r>
          </w:p>
        </w:tc>
      </w:tr>
      <w:tr w:rsidR="00A0496F" w:rsidTr="00A0496F">
        <w:trPr>
          <w:trHeight w:val="315"/>
          <w:jc w:val="center"/>
        </w:trPr>
        <w:tc>
          <w:tcPr>
            <w:tcW w:w="9088" w:type="dxa"/>
            <w:gridSpan w:val="6"/>
            <w:tcBorders>
              <w:top w:val="nil"/>
              <w:left w:val="nil"/>
              <w:bottom w:val="single" w:sz="4" w:space="0" w:color="auto"/>
              <w:right w:val="nil"/>
            </w:tcBorders>
            <w:noWrap/>
            <w:vAlign w:val="bottom"/>
            <w:hideMark/>
          </w:tcPr>
          <w:p w:rsidR="00A0496F" w:rsidRDefault="00A0496F">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(Vecākais muitas eksperts (35.saime III līmenis 10.mēnešalgu grupa, 3.kategorija)</w:t>
            </w:r>
          </w:p>
        </w:tc>
      </w:tr>
      <w:tr w:rsidR="00A0496F" w:rsidTr="00A0496F">
        <w:trPr>
          <w:trHeight w:val="960"/>
          <w:jc w:val="center"/>
        </w:trPr>
        <w:tc>
          <w:tcPr>
            <w:tcW w:w="4268" w:type="dxa"/>
            <w:gridSpan w:val="2"/>
            <w:tcBorders>
              <w:top w:val="single" w:sz="4" w:space="0" w:color="auto"/>
              <w:left w:val="single" w:sz="4" w:space="0" w:color="auto"/>
              <w:bottom w:val="single" w:sz="4" w:space="0" w:color="auto"/>
              <w:right w:val="single" w:sz="4" w:space="0" w:color="000000"/>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Pozīcija</w:t>
            </w:r>
          </w:p>
        </w:tc>
        <w:tc>
          <w:tcPr>
            <w:tcW w:w="1418"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Prognozējamie vienreizējie izdevumi</w:t>
            </w:r>
          </w:p>
        </w:tc>
        <w:tc>
          <w:tcPr>
            <w:tcW w:w="1417"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Prognozējamie uzturēšanas izdevumi</w:t>
            </w:r>
          </w:p>
        </w:tc>
        <w:tc>
          <w:tcPr>
            <w:tcW w:w="992"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2015.gadā</w:t>
            </w:r>
          </w:p>
        </w:tc>
        <w:tc>
          <w:tcPr>
            <w:tcW w:w="993"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2016.gadā un turpmāk ik gadu</w:t>
            </w:r>
          </w:p>
        </w:tc>
      </w:tr>
      <w:tr w:rsidR="00A0496F" w:rsidTr="00A0496F">
        <w:trPr>
          <w:trHeight w:val="64"/>
          <w:jc w:val="center"/>
        </w:trPr>
        <w:tc>
          <w:tcPr>
            <w:tcW w:w="486" w:type="dxa"/>
            <w:tcBorders>
              <w:top w:val="nil"/>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w:t>
            </w:r>
          </w:p>
        </w:tc>
        <w:tc>
          <w:tcPr>
            <w:tcW w:w="1418"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w:t>
            </w:r>
          </w:p>
        </w:tc>
        <w:tc>
          <w:tcPr>
            <w:tcW w:w="1417"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w:t>
            </w:r>
          </w:p>
        </w:tc>
        <w:tc>
          <w:tcPr>
            <w:tcW w:w="992"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5.=3.+4.</w:t>
            </w:r>
          </w:p>
        </w:tc>
        <w:tc>
          <w:tcPr>
            <w:tcW w:w="993"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6.=4.</w:t>
            </w:r>
          </w:p>
        </w:tc>
      </w:tr>
      <w:tr w:rsidR="00A0496F" w:rsidTr="00A0496F">
        <w:trPr>
          <w:trHeight w:val="81"/>
          <w:jc w:val="center"/>
        </w:trPr>
        <w:tc>
          <w:tcPr>
            <w:tcW w:w="4268" w:type="dxa"/>
            <w:gridSpan w:val="2"/>
            <w:tcBorders>
              <w:top w:val="single" w:sz="4" w:space="0" w:color="auto"/>
              <w:left w:val="single" w:sz="4" w:space="0" w:color="auto"/>
              <w:bottom w:val="single" w:sz="4" w:space="0" w:color="auto"/>
              <w:right w:val="single" w:sz="4" w:space="0" w:color="000000"/>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KOPĀ</w:t>
            </w:r>
          </w:p>
        </w:tc>
        <w:tc>
          <w:tcPr>
            <w:tcW w:w="1418"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1 660</w:t>
            </w:r>
          </w:p>
        </w:tc>
        <w:tc>
          <w:tcPr>
            <w:tcW w:w="1417"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23 710</w:t>
            </w:r>
          </w:p>
        </w:tc>
        <w:tc>
          <w:tcPr>
            <w:tcW w:w="992"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25 370</w:t>
            </w:r>
          </w:p>
        </w:tc>
        <w:tc>
          <w:tcPr>
            <w:tcW w:w="993" w:type="dxa"/>
            <w:tcBorders>
              <w:top w:val="nil"/>
              <w:left w:val="nil"/>
              <w:bottom w:val="single" w:sz="4" w:space="0" w:color="auto"/>
              <w:right w:val="single" w:sz="4" w:space="0" w:color="auto"/>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23 710</w:t>
            </w:r>
          </w:p>
        </w:tc>
      </w:tr>
      <w:tr w:rsidR="00A0496F" w:rsidTr="00A0496F">
        <w:trPr>
          <w:trHeight w:val="225"/>
          <w:jc w:val="center"/>
        </w:trPr>
        <w:tc>
          <w:tcPr>
            <w:tcW w:w="4268" w:type="dxa"/>
            <w:gridSpan w:val="2"/>
            <w:tcBorders>
              <w:top w:val="single" w:sz="4" w:space="0" w:color="auto"/>
              <w:left w:val="single" w:sz="4" w:space="0" w:color="auto"/>
              <w:bottom w:val="single" w:sz="4" w:space="0" w:color="auto"/>
              <w:right w:val="single" w:sz="4" w:space="0" w:color="000000"/>
            </w:tcBorders>
            <w:noWrap/>
            <w:vAlign w:val="center"/>
            <w:hideMark/>
          </w:tcPr>
          <w:p w:rsidR="00A0496F" w:rsidRDefault="00A0496F">
            <w:pPr>
              <w:spacing w:after="0" w:line="240" w:lineRule="auto"/>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EKK 1000 Atlīdzība t.sk.:</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0</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20 016</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20 016</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20 016</w:t>
            </w:r>
          </w:p>
        </w:tc>
      </w:tr>
      <w:tr w:rsidR="00A0496F" w:rsidTr="00A0496F">
        <w:trPr>
          <w:trHeight w:val="64"/>
          <w:jc w:val="center"/>
        </w:trPr>
        <w:tc>
          <w:tcPr>
            <w:tcW w:w="4268" w:type="dxa"/>
            <w:gridSpan w:val="2"/>
            <w:tcBorders>
              <w:top w:val="single" w:sz="4" w:space="0" w:color="auto"/>
              <w:left w:val="single" w:sz="4" w:space="0" w:color="auto"/>
              <w:bottom w:val="single" w:sz="4" w:space="0" w:color="auto"/>
              <w:right w:val="single" w:sz="4" w:space="0" w:color="000000"/>
            </w:tcBorders>
            <w:noWrap/>
            <w:vAlign w:val="center"/>
            <w:hideMark/>
          </w:tcPr>
          <w:p w:rsidR="00A0496F" w:rsidRDefault="00A0496F">
            <w:pPr>
              <w:spacing w:after="0" w:line="240" w:lineRule="auto"/>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EKK 1100 Atalgojums</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0</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14 688</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14 688</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14 688</w:t>
            </w:r>
          </w:p>
        </w:tc>
      </w:tr>
      <w:tr w:rsidR="00A0496F" w:rsidTr="00A0496F">
        <w:trPr>
          <w:trHeight w:val="78"/>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Atalgojums</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14 688</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14 688</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14 688</w:t>
            </w:r>
          </w:p>
        </w:tc>
      </w:tr>
      <w:tr w:rsidR="00A0496F" w:rsidTr="00A0496F">
        <w:trPr>
          <w:trHeight w:val="535"/>
          <w:jc w:val="center"/>
        </w:trPr>
        <w:tc>
          <w:tcPr>
            <w:tcW w:w="4268" w:type="dxa"/>
            <w:gridSpan w:val="2"/>
            <w:tcBorders>
              <w:top w:val="single" w:sz="4" w:space="0" w:color="auto"/>
              <w:left w:val="single" w:sz="4" w:space="0" w:color="auto"/>
              <w:bottom w:val="single" w:sz="4" w:space="0" w:color="auto"/>
              <w:right w:val="single" w:sz="4" w:space="0" w:color="000000"/>
            </w:tcBorders>
            <w:vAlign w:val="center"/>
            <w:hideMark/>
          </w:tcPr>
          <w:p w:rsidR="00A0496F" w:rsidRDefault="00A0496F">
            <w:pPr>
              <w:spacing w:after="0" w:line="240" w:lineRule="auto"/>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EKK 1200 Darba devēja valsts sociālās apdrošināšanas obligātās iemaksas, sociāla rakstura pabalsti un kompensācijas</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0</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5 328</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5 328</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5 328</w:t>
            </w:r>
          </w:p>
        </w:tc>
      </w:tr>
      <w:tr w:rsidR="00A0496F" w:rsidTr="00A0496F">
        <w:trPr>
          <w:trHeight w:val="460"/>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Darba devēja valsts sociālās apdrošināšanas obligātās iemaksas, sociāla rakstura pabalsti un kompensācijas</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5 328</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5 328</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5 328</w:t>
            </w:r>
          </w:p>
        </w:tc>
      </w:tr>
      <w:tr w:rsidR="00A0496F" w:rsidTr="00A0496F">
        <w:trPr>
          <w:trHeight w:val="64"/>
          <w:jc w:val="center"/>
        </w:trPr>
        <w:tc>
          <w:tcPr>
            <w:tcW w:w="4268" w:type="dxa"/>
            <w:gridSpan w:val="2"/>
            <w:tcBorders>
              <w:top w:val="single" w:sz="4" w:space="0" w:color="auto"/>
              <w:left w:val="single" w:sz="4" w:space="0" w:color="auto"/>
              <w:bottom w:val="single" w:sz="4" w:space="0" w:color="auto"/>
              <w:right w:val="single" w:sz="4" w:space="0" w:color="000000"/>
            </w:tcBorders>
            <w:noWrap/>
            <w:vAlign w:val="center"/>
            <w:hideMark/>
          </w:tcPr>
          <w:p w:rsidR="00A0496F" w:rsidRDefault="00A0496F">
            <w:pPr>
              <w:spacing w:after="0" w:line="240" w:lineRule="auto"/>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EKK 2000 Preces un pakalpojumi</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912</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3 659</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4 571</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3 659</w:t>
            </w:r>
          </w:p>
        </w:tc>
      </w:tr>
      <w:tr w:rsidR="00A0496F" w:rsidTr="00A0496F">
        <w:trPr>
          <w:trHeight w:val="207"/>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Tālruņa, interneta un pasta pakalpojumi</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171</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56</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227</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56</w:t>
            </w:r>
          </w:p>
        </w:tc>
      </w:tr>
      <w:tr w:rsidR="00A0496F" w:rsidTr="00A0496F">
        <w:trPr>
          <w:trHeight w:val="71"/>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1.1.</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Tālruņu iegāde</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171</w:t>
            </w:r>
          </w:p>
        </w:tc>
        <w:tc>
          <w:tcPr>
            <w:tcW w:w="1417"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171</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r>
      <w:tr w:rsidR="00A0496F" w:rsidTr="00A0496F">
        <w:trPr>
          <w:trHeight w:val="232"/>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1.2.</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Tālruņa, interneta un pasta pakalpojumu abonēšana</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56</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56</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56</w:t>
            </w:r>
          </w:p>
        </w:tc>
      </w:tr>
      <w:tr w:rsidR="00A0496F" w:rsidTr="00A0496F">
        <w:trPr>
          <w:trHeight w:val="95"/>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Standartprogrammatūra</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239</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239</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239</w:t>
            </w:r>
          </w:p>
        </w:tc>
      </w:tr>
      <w:tr w:rsidR="00A0496F" w:rsidTr="00A0496F">
        <w:trPr>
          <w:trHeight w:val="113"/>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2.1.</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MS Core CAL noma</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64</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64</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64</w:t>
            </w:r>
          </w:p>
        </w:tc>
      </w:tr>
      <w:tr w:rsidR="00A0496F" w:rsidTr="00A0496F">
        <w:trPr>
          <w:trHeight w:val="145"/>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2.2.</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MS Office noma</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168</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168</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168</w:t>
            </w:r>
          </w:p>
        </w:tc>
      </w:tr>
      <w:tr w:rsidR="00A0496F" w:rsidTr="00A0496F">
        <w:trPr>
          <w:trHeight w:val="178"/>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2.3.</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Forefront for TMG Web Proetction noma</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7</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7</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7</w:t>
            </w:r>
          </w:p>
        </w:tc>
      </w:tr>
      <w:tr w:rsidR="00A0496F" w:rsidTr="00A0496F">
        <w:trPr>
          <w:trHeight w:val="64"/>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Biroja preces un inventārs</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72</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72</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72</w:t>
            </w:r>
          </w:p>
        </w:tc>
      </w:tr>
      <w:tr w:rsidR="00A0496F" w:rsidTr="00A0496F">
        <w:trPr>
          <w:trHeight w:val="87"/>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Noma</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1 105</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1 105</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1 105</w:t>
            </w:r>
          </w:p>
        </w:tc>
      </w:tr>
      <w:tr w:rsidR="00A0496F" w:rsidTr="00A0496F">
        <w:trPr>
          <w:trHeight w:val="147"/>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Komunālie pakalpojumi, tai skaitā:</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1 102</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1 102</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1 102</w:t>
            </w:r>
          </w:p>
        </w:tc>
      </w:tr>
      <w:tr w:rsidR="00A0496F" w:rsidTr="00A0496F">
        <w:trPr>
          <w:trHeight w:val="166"/>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5.1.</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Komunālais nodrošinājums</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629</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629</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629</w:t>
            </w:r>
          </w:p>
        </w:tc>
      </w:tr>
      <w:tr w:rsidR="00A0496F" w:rsidTr="00A0496F">
        <w:trPr>
          <w:trHeight w:val="69"/>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5.2.</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Apsaimniekošana</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262</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262</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262</w:t>
            </w:r>
          </w:p>
        </w:tc>
      </w:tr>
      <w:tr w:rsidR="00A0496F" w:rsidTr="00A0496F">
        <w:trPr>
          <w:trHeight w:val="88"/>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5.3.</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Cita veida uzturēšana</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211</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211</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211</w:t>
            </w:r>
          </w:p>
        </w:tc>
      </w:tr>
      <w:tr w:rsidR="00A0496F" w:rsidTr="00A0496F">
        <w:trPr>
          <w:trHeight w:val="147"/>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Komandējumi un dienesta braucieni</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92</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92</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92</w:t>
            </w:r>
          </w:p>
        </w:tc>
      </w:tr>
      <w:tr w:rsidR="00A0496F" w:rsidTr="00A0496F">
        <w:trPr>
          <w:trHeight w:val="193"/>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7.</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Izdevumi par transportlīdzekļiem</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423</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423</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423</w:t>
            </w:r>
          </w:p>
        </w:tc>
      </w:tr>
      <w:tr w:rsidR="00A0496F" w:rsidTr="00A0496F">
        <w:trPr>
          <w:trHeight w:val="60"/>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8.</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Izdevumi par mēbelēm un telpu iekārtojumu</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569</w:t>
            </w:r>
          </w:p>
        </w:tc>
        <w:tc>
          <w:tcPr>
            <w:tcW w:w="1417"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569</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r>
      <w:tr w:rsidR="00A0496F" w:rsidTr="00A0496F">
        <w:trPr>
          <w:trHeight w:val="217"/>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Biroja tehnika un informācijas sistēmu tehnika,</w:t>
            </w:r>
            <w:r>
              <w:rPr>
                <w:rFonts w:ascii="Times New Roman" w:eastAsia="Times New Roman" w:hAnsi="Times New Roman"/>
                <w:i/>
                <w:iCs/>
                <w:color w:val="000000"/>
                <w:sz w:val="18"/>
                <w:szCs w:val="18"/>
                <w:lang w:eastAsia="lv-LV"/>
              </w:rPr>
              <w:t xml:space="preserve"> t.sk.</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172</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98</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270</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98</w:t>
            </w:r>
          </w:p>
        </w:tc>
      </w:tr>
      <w:tr w:rsidR="00A0496F" w:rsidTr="00A0496F">
        <w:trPr>
          <w:trHeight w:val="153"/>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9.1.</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Datortehnikas piederumi</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98</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98</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98</w:t>
            </w:r>
          </w:p>
        </w:tc>
      </w:tr>
      <w:tr w:rsidR="00A0496F" w:rsidTr="00A0496F">
        <w:trPr>
          <w:trHeight w:val="185"/>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9.2.</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Monitoru iegāde</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172</w:t>
            </w:r>
          </w:p>
        </w:tc>
        <w:tc>
          <w:tcPr>
            <w:tcW w:w="1417"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172</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r>
      <w:tr w:rsidR="00A0496F" w:rsidTr="00A0496F">
        <w:trPr>
          <w:trHeight w:val="75"/>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10.</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Tehniskais un materiālais aprīkojums</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15</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15</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15</w:t>
            </w:r>
          </w:p>
        </w:tc>
      </w:tr>
      <w:tr w:rsidR="00A0496F" w:rsidTr="00A0496F">
        <w:trPr>
          <w:trHeight w:val="93"/>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11.</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Tulkojumi</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3</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w:t>
            </w:r>
          </w:p>
        </w:tc>
      </w:tr>
      <w:tr w:rsidR="00A0496F" w:rsidTr="00A0496F">
        <w:trPr>
          <w:trHeight w:val="97"/>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lastRenderedPageBreak/>
              <w:t>12.</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Speciālais apģērbs (formas tērpi)</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285</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285</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285</w:t>
            </w:r>
          </w:p>
        </w:tc>
      </w:tr>
      <w:tr w:rsidR="00A0496F" w:rsidTr="00A0496F">
        <w:trPr>
          <w:trHeight w:val="143"/>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13.</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Citi uzturēšanas izdevumi*</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169</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169</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169</w:t>
            </w:r>
          </w:p>
        </w:tc>
      </w:tr>
      <w:tr w:rsidR="00A0496F" w:rsidTr="00A0496F">
        <w:trPr>
          <w:trHeight w:val="161"/>
          <w:jc w:val="center"/>
        </w:trPr>
        <w:tc>
          <w:tcPr>
            <w:tcW w:w="4268" w:type="dxa"/>
            <w:gridSpan w:val="2"/>
            <w:tcBorders>
              <w:top w:val="single" w:sz="4" w:space="0" w:color="auto"/>
              <w:left w:val="single" w:sz="4" w:space="0" w:color="auto"/>
              <w:bottom w:val="single" w:sz="4" w:space="0" w:color="auto"/>
              <w:right w:val="single" w:sz="4" w:space="0" w:color="000000"/>
            </w:tcBorders>
            <w:noWrap/>
            <w:vAlign w:val="center"/>
            <w:hideMark/>
          </w:tcPr>
          <w:p w:rsidR="00A0496F" w:rsidRDefault="00A0496F">
            <w:pPr>
              <w:spacing w:after="0" w:line="240" w:lineRule="auto"/>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EKK 5000 Kapitālie izdevumi</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748</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35</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783</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b/>
                <w:bCs/>
                <w:i/>
                <w:iCs/>
                <w:color w:val="000000"/>
                <w:sz w:val="18"/>
                <w:szCs w:val="18"/>
                <w:lang w:eastAsia="lv-LV"/>
              </w:rPr>
            </w:pPr>
            <w:r>
              <w:rPr>
                <w:rFonts w:ascii="Times New Roman" w:eastAsia="Times New Roman" w:hAnsi="Times New Roman"/>
                <w:b/>
                <w:bCs/>
                <w:i/>
                <w:iCs/>
                <w:color w:val="000000"/>
                <w:sz w:val="18"/>
                <w:szCs w:val="18"/>
                <w:lang w:eastAsia="lv-LV"/>
              </w:rPr>
              <w:t>35</w:t>
            </w:r>
          </w:p>
        </w:tc>
      </w:tr>
      <w:tr w:rsidR="00A0496F" w:rsidTr="00A0496F">
        <w:trPr>
          <w:trHeight w:val="66"/>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Standartprogrammatūra</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34</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15</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49</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15</w:t>
            </w:r>
          </w:p>
        </w:tc>
      </w:tr>
      <w:tr w:rsidR="00A0496F" w:rsidTr="00A0496F">
        <w:trPr>
          <w:trHeight w:val="125"/>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1.1.</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McAfee iegāde</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34</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15</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49</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15</w:t>
            </w:r>
          </w:p>
        </w:tc>
      </w:tr>
      <w:tr w:rsidR="00A0496F" w:rsidTr="00A0496F">
        <w:trPr>
          <w:trHeight w:val="143"/>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Biroja preces un inventārs</w:t>
            </w:r>
          </w:p>
        </w:tc>
        <w:tc>
          <w:tcPr>
            <w:tcW w:w="1418"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color w:val="000000"/>
                <w:sz w:val="18"/>
                <w:szCs w:val="18"/>
                <w:lang w:eastAsia="lv-LV"/>
              </w:rPr>
            </w:pP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20</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20</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20</w:t>
            </w:r>
          </w:p>
        </w:tc>
      </w:tr>
      <w:tr w:rsidR="00A0496F" w:rsidTr="00A0496F">
        <w:trPr>
          <w:trHeight w:val="175"/>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Biroja tehnika un informācijas sistēmu tehnika</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714</w:t>
            </w:r>
          </w:p>
        </w:tc>
        <w:tc>
          <w:tcPr>
            <w:tcW w:w="1417"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714</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r>
      <w:tr w:rsidR="00A0496F" w:rsidTr="00A0496F">
        <w:trPr>
          <w:trHeight w:val="210"/>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3.1.</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Printeru iegāde</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77</w:t>
            </w:r>
          </w:p>
        </w:tc>
        <w:tc>
          <w:tcPr>
            <w:tcW w:w="1417"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77</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r>
      <w:tr w:rsidR="00A0496F" w:rsidTr="00A0496F">
        <w:trPr>
          <w:trHeight w:val="64"/>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3.2.</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Skeneru iegāde</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34</w:t>
            </w:r>
          </w:p>
        </w:tc>
        <w:tc>
          <w:tcPr>
            <w:tcW w:w="1417"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34</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r>
      <w:tr w:rsidR="00A0496F" w:rsidTr="00A0496F">
        <w:trPr>
          <w:trHeight w:val="64"/>
          <w:jc w:val="center"/>
        </w:trPr>
        <w:tc>
          <w:tcPr>
            <w:tcW w:w="486" w:type="dxa"/>
            <w:tcBorders>
              <w:top w:val="nil"/>
              <w:left w:val="single" w:sz="4" w:space="0" w:color="auto"/>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3.3.</w:t>
            </w:r>
          </w:p>
        </w:tc>
        <w:tc>
          <w:tcPr>
            <w:tcW w:w="3782" w:type="dxa"/>
            <w:tcBorders>
              <w:top w:val="nil"/>
              <w:left w:val="nil"/>
              <w:bottom w:val="single" w:sz="4" w:space="0" w:color="auto"/>
              <w:right w:val="single" w:sz="4" w:space="0" w:color="auto"/>
            </w:tcBorders>
            <w:vAlign w:val="center"/>
            <w:hideMark/>
          </w:tcPr>
          <w:p w:rsidR="00A0496F" w:rsidRDefault="00A0496F">
            <w:pPr>
              <w:spacing w:after="0" w:line="240" w:lineRule="auto"/>
              <w:jc w:val="right"/>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Datoru iegāde</w:t>
            </w:r>
          </w:p>
        </w:tc>
        <w:tc>
          <w:tcPr>
            <w:tcW w:w="1418"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603</w:t>
            </w:r>
          </w:p>
        </w:tc>
        <w:tc>
          <w:tcPr>
            <w:tcW w:w="1417" w:type="dxa"/>
            <w:tcBorders>
              <w:top w:val="nil"/>
              <w:left w:val="nil"/>
              <w:bottom w:val="single" w:sz="4" w:space="0" w:color="auto"/>
              <w:right w:val="single" w:sz="4" w:space="0" w:color="auto"/>
            </w:tcBorders>
            <w:noWrap/>
            <w:vAlign w:val="center"/>
            <w:hideMark/>
          </w:tcPr>
          <w:p w:rsidR="00A0496F" w:rsidRDefault="00A0496F">
            <w:pPr>
              <w:rPr>
                <w:rFonts w:ascii="Times New Roman" w:eastAsia="Times New Roman" w:hAnsi="Times New Roman"/>
                <w:i/>
                <w:iCs/>
                <w:color w:val="000000"/>
                <w:sz w:val="18"/>
                <w:szCs w:val="18"/>
                <w:lang w:eastAsia="lv-LV"/>
              </w:rPr>
            </w:pPr>
          </w:p>
        </w:tc>
        <w:tc>
          <w:tcPr>
            <w:tcW w:w="992"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cs="Times New Roman"/>
                <w:i/>
                <w:iCs/>
                <w:color w:val="000000"/>
                <w:sz w:val="18"/>
                <w:szCs w:val="18"/>
                <w:lang w:eastAsia="lv-LV"/>
              </w:rPr>
            </w:pPr>
            <w:r>
              <w:rPr>
                <w:rFonts w:ascii="Times New Roman" w:eastAsia="Times New Roman" w:hAnsi="Times New Roman"/>
                <w:i/>
                <w:iCs/>
                <w:color w:val="000000"/>
                <w:sz w:val="18"/>
                <w:szCs w:val="18"/>
                <w:lang w:eastAsia="lv-LV"/>
              </w:rPr>
              <w:t>603</w:t>
            </w:r>
          </w:p>
        </w:tc>
        <w:tc>
          <w:tcPr>
            <w:tcW w:w="993" w:type="dxa"/>
            <w:tcBorders>
              <w:top w:val="nil"/>
              <w:left w:val="nil"/>
              <w:bottom w:val="single" w:sz="4" w:space="0" w:color="auto"/>
              <w:right w:val="single" w:sz="4" w:space="0" w:color="auto"/>
            </w:tcBorders>
            <w:noWrap/>
            <w:vAlign w:val="center"/>
            <w:hideMark/>
          </w:tcPr>
          <w:p w:rsidR="00A0496F" w:rsidRDefault="00A0496F">
            <w:pPr>
              <w:spacing w:after="0" w:line="240" w:lineRule="auto"/>
              <w:jc w:val="center"/>
              <w:rPr>
                <w:rFonts w:ascii="Times New Roman" w:eastAsia="Times New Roman" w:hAnsi="Times New Roman"/>
                <w:i/>
                <w:iCs/>
                <w:color w:val="000000"/>
                <w:sz w:val="18"/>
                <w:szCs w:val="18"/>
                <w:lang w:eastAsia="lv-LV"/>
              </w:rPr>
            </w:pPr>
            <w:r>
              <w:rPr>
                <w:rFonts w:ascii="Times New Roman" w:eastAsia="Times New Roman" w:hAnsi="Times New Roman"/>
                <w:i/>
                <w:iCs/>
                <w:color w:val="000000"/>
                <w:sz w:val="18"/>
                <w:szCs w:val="18"/>
                <w:lang w:eastAsia="lv-LV"/>
              </w:rPr>
              <w:t>0</w:t>
            </w:r>
          </w:p>
        </w:tc>
      </w:tr>
    </w:tbl>
    <w:p w:rsidR="00A0496F" w:rsidRDefault="00A0496F" w:rsidP="00A0496F">
      <w:pPr>
        <w:spacing w:after="0" w:line="360" w:lineRule="auto"/>
        <w:jc w:val="right"/>
        <w:rPr>
          <w:rFonts w:ascii="Times New Roman" w:eastAsia="Calibri" w:hAnsi="Times New Roman"/>
        </w:rPr>
      </w:pPr>
    </w:p>
    <w:p w:rsidR="00A0496F" w:rsidRDefault="00A0496F" w:rsidP="00A0496F">
      <w:pPr>
        <w:spacing w:after="0" w:line="360" w:lineRule="auto"/>
        <w:jc w:val="right"/>
        <w:rPr>
          <w:rFonts w:ascii="Times New Roman" w:hAnsi="Times New Roman"/>
        </w:rPr>
      </w:pPr>
      <w:r>
        <w:rPr>
          <w:rFonts w:ascii="Times New Roman" w:hAnsi="Times New Roman"/>
        </w:rPr>
        <w:t>6.4.tabula</w:t>
      </w:r>
    </w:p>
    <w:p w:rsidR="00A0496F" w:rsidRDefault="00A0496F" w:rsidP="00A0496F">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 xml:space="preserve">IEŅĒMUMI </w:t>
      </w:r>
      <w:r>
        <w:rPr>
          <w:rFonts w:ascii="Times New Roman" w:hAnsi="Times New Roman"/>
          <w:sz w:val="20"/>
          <w:szCs w:val="20"/>
        </w:rPr>
        <w:t>(atbilstoši papildu piešķirtā finansējuma apmēram)</w:t>
      </w:r>
    </w:p>
    <w:p w:rsidR="00A0496F" w:rsidRDefault="00A0496F" w:rsidP="00A0496F">
      <w:pPr>
        <w:spacing w:after="0" w:line="240" w:lineRule="auto"/>
        <w:rPr>
          <w:rFonts w:ascii="Times New Roman" w:hAnsi="Times New Roman"/>
          <w:color w:val="000000" w:themeColor="text1"/>
          <w:sz w:val="20"/>
          <w:szCs w:val="20"/>
        </w:rPr>
      </w:pPr>
      <w:r>
        <w:rPr>
          <w:rFonts w:ascii="Times New Roman" w:hAnsi="Times New Roman"/>
          <w:b/>
          <w:color w:val="000000" w:themeColor="text1"/>
          <w:sz w:val="20"/>
          <w:szCs w:val="20"/>
        </w:rPr>
        <w:t xml:space="preserve"> </w:t>
      </w:r>
      <w:r>
        <w:rPr>
          <w:rFonts w:ascii="Times New Roman" w:hAnsi="Times New Roman"/>
          <w:color w:val="000000" w:themeColor="text1"/>
          <w:sz w:val="20"/>
          <w:szCs w:val="20"/>
        </w:rPr>
        <w:t>(2.5.apakšpunkts Valsts ieņēmumu dienests) (aprēķins no 1100 IKK)</w:t>
      </w:r>
    </w:p>
    <w:tbl>
      <w:tblPr>
        <w:tblStyle w:val="TableGrid"/>
        <w:tblW w:w="9464" w:type="dxa"/>
        <w:tblLook w:val="04A0" w:firstRow="1" w:lastRow="0" w:firstColumn="1" w:lastColumn="0" w:noHBand="0" w:noVBand="1"/>
      </w:tblPr>
      <w:tblGrid>
        <w:gridCol w:w="1101"/>
        <w:gridCol w:w="2126"/>
        <w:gridCol w:w="3685"/>
        <w:gridCol w:w="1134"/>
        <w:gridCol w:w="1418"/>
      </w:tblGrid>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IKK numurs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IKK nosaukums</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Detalizēts ieņēmumu aprēķins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Plāns 2015.gadam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Plāns 2016.gadam</w:t>
            </w:r>
          </w:p>
        </w:tc>
      </w:tr>
      <w:tr w:rsidR="00A0496F" w:rsidTr="00A0496F">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0496F" w:rsidRDefault="00A0496F">
            <w:pPr>
              <w:jc w:val="center"/>
              <w:rPr>
                <w:rFonts w:ascii="Times New Roman" w:eastAsia="Calibri" w:hAnsi="Times New Roman"/>
                <w:b/>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Ieņēmumi kopā</w:t>
            </w:r>
          </w:p>
        </w:tc>
        <w:tc>
          <w:tcPr>
            <w:tcW w:w="368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54 330</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53 474</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Ienākuma nodokļi</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19 681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18 825</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Iedzīvotāju ienākuma nodoklis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(101 640  </w:t>
            </w:r>
            <w:r>
              <w:rPr>
                <w:rFonts w:ascii="Times New Roman" w:hAnsi="Times New Roman"/>
                <w:i/>
                <w:color w:val="000000" w:themeColor="text1"/>
                <w:sz w:val="18"/>
                <w:szCs w:val="18"/>
              </w:rPr>
              <w:t xml:space="preserve">- </w:t>
            </w:r>
            <w:r>
              <w:rPr>
                <w:rFonts w:ascii="Times New Roman" w:hAnsi="Times New Roman"/>
                <w:color w:val="000000" w:themeColor="text1"/>
                <w:sz w:val="18"/>
                <w:szCs w:val="18"/>
              </w:rPr>
              <w:t xml:space="preserve">10 672 </w:t>
            </w:r>
            <w:r>
              <w:rPr>
                <w:rFonts w:ascii="Times New Roman" w:hAnsi="Times New Roman"/>
                <w:i/>
                <w:sz w:val="18"/>
                <w:szCs w:val="18"/>
              </w:rPr>
              <w:t>-</w:t>
            </w:r>
            <w:r>
              <w:rPr>
                <w:rFonts w:ascii="Times New Roman" w:hAnsi="Times New Roman"/>
                <w:sz w:val="18"/>
                <w:szCs w:val="18"/>
              </w:rPr>
              <w:t xml:space="preserve"> </w:t>
            </w:r>
            <w:r>
              <w:rPr>
                <w:rFonts w:ascii="Times New Roman" w:hAnsi="Times New Roman"/>
                <w:color w:val="000000" w:themeColor="text1"/>
                <w:sz w:val="18"/>
                <w:szCs w:val="18"/>
              </w:rPr>
              <w:t xml:space="preserve">(6 amata vietas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 = 19 681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(101 640  </w:t>
            </w:r>
            <w:r>
              <w:rPr>
                <w:rFonts w:ascii="Times New Roman" w:hAnsi="Times New Roman"/>
                <w:i/>
                <w:color w:val="000000" w:themeColor="text1"/>
                <w:sz w:val="18"/>
                <w:szCs w:val="18"/>
              </w:rPr>
              <w:t xml:space="preserve">- </w:t>
            </w:r>
            <w:r>
              <w:rPr>
                <w:rFonts w:ascii="Times New Roman" w:hAnsi="Times New Roman"/>
                <w:color w:val="000000" w:themeColor="text1"/>
                <w:sz w:val="18"/>
                <w:szCs w:val="18"/>
              </w:rPr>
              <w:t xml:space="preserve">10 672 </w:t>
            </w:r>
            <w:r>
              <w:rPr>
                <w:rFonts w:ascii="Times New Roman" w:hAnsi="Times New Roman"/>
                <w:i/>
                <w:sz w:val="18"/>
                <w:szCs w:val="18"/>
              </w:rPr>
              <w:t>-</w:t>
            </w:r>
            <w:r>
              <w:rPr>
                <w:rFonts w:ascii="Times New Roman" w:hAnsi="Times New Roman"/>
                <w:sz w:val="18"/>
                <w:szCs w:val="18"/>
              </w:rPr>
              <w:t xml:space="preserve"> </w:t>
            </w:r>
            <w:r>
              <w:rPr>
                <w:rFonts w:ascii="Times New Roman" w:hAnsi="Times New Roman"/>
                <w:color w:val="000000" w:themeColor="text1"/>
                <w:sz w:val="18"/>
                <w:szCs w:val="18"/>
              </w:rPr>
              <w:t xml:space="preserve">(6 amata vietas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0,22 = 18 825 </w:t>
            </w:r>
            <w:r>
              <w:rPr>
                <w:rFonts w:ascii="Times New Roman" w:hAnsi="Times New Roman"/>
                <w:i/>
                <w:color w:val="000000" w:themeColor="text1"/>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19 681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18 825</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2.0.0.0.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34 649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34 649</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Darba devēja Valsts sociālās apdrošināšanas obligātās iemaksas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101 640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0,2359 = 23 977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101 640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0,2359 = 23 977 </w:t>
            </w:r>
            <w:r>
              <w:rPr>
                <w:rFonts w:ascii="Times New Roman" w:hAnsi="Times New Roman"/>
                <w:i/>
                <w:color w:val="000000" w:themeColor="text1"/>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23 977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23 977</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Darba ņēmēja Valsts 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101 640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0,1050 = 10 672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101 640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0,1050 = 10 672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10 672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10 672</w:t>
            </w:r>
          </w:p>
        </w:tc>
      </w:tr>
    </w:tbl>
    <w:p w:rsidR="00A0496F" w:rsidRDefault="00A0496F" w:rsidP="00A0496F">
      <w:pPr>
        <w:spacing w:after="0" w:line="360" w:lineRule="auto"/>
        <w:jc w:val="right"/>
        <w:rPr>
          <w:rFonts w:ascii="Times New Roman" w:hAnsi="Times New Roman"/>
        </w:rPr>
      </w:pPr>
      <w:r>
        <w:rPr>
          <w:rFonts w:ascii="Times New Roman" w:hAnsi="Times New Roman"/>
        </w:rPr>
        <w:t>6.5.tabula</w:t>
      </w:r>
    </w:p>
    <w:p w:rsidR="00A0496F" w:rsidRDefault="00A0496F" w:rsidP="00A0496F">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 xml:space="preserve">IEŅĒMUMI </w:t>
      </w:r>
      <w:r>
        <w:rPr>
          <w:rFonts w:ascii="Times New Roman" w:hAnsi="Times New Roman"/>
          <w:sz w:val="20"/>
          <w:szCs w:val="20"/>
        </w:rPr>
        <w:t>(atbilstoši papildu piešķirtā finansējuma apmēram)</w:t>
      </w:r>
    </w:p>
    <w:p w:rsidR="00A0496F" w:rsidRDefault="00A0496F" w:rsidP="00A0496F">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(2.14.apakšpunkts Valsts ieņēmumu dienests) (aprēķins no 1100 IKK)</w:t>
      </w:r>
    </w:p>
    <w:tbl>
      <w:tblPr>
        <w:tblStyle w:val="TableGrid"/>
        <w:tblW w:w="9464" w:type="dxa"/>
        <w:tblLook w:val="04A0" w:firstRow="1" w:lastRow="0" w:firstColumn="1" w:lastColumn="0" w:noHBand="0" w:noVBand="1"/>
      </w:tblPr>
      <w:tblGrid>
        <w:gridCol w:w="1101"/>
        <w:gridCol w:w="2126"/>
        <w:gridCol w:w="3685"/>
        <w:gridCol w:w="1134"/>
        <w:gridCol w:w="1418"/>
      </w:tblGrid>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IKK numurs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IKK nosaukums</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Detalizēts ieņēmumu aprēķins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Plāns 2015.gadam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Plāns 2016.gadam</w:t>
            </w:r>
          </w:p>
        </w:tc>
      </w:tr>
      <w:tr w:rsidR="00A0496F" w:rsidTr="00A0496F">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0496F" w:rsidRDefault="00A0496F">
            <w:pPr>
              <w:jc w:val="center"/>
              <w:rPr>
                <w:rFonts w:ascii="Times New Roman" w:eastAsia="Calibri" w:hAnsi="Times New Roman"/>
                <w:b/>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Ieņēmumi kopā</w:t>
            </w:r>
          </w:p>
        </w:tc>
        <w:tc>
          <w:tcPr>
            <w:tcW w:w="368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33 237</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32 716</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Ienākuma nodokļi</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11 997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11 476</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Iedzīvotāju ienākuma nodoklis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(62 304  </w:t>
            </w:r>
            <w:r>
              <w:rPr>
                <w:rFonts w:ascii="Times New Roman" w:hAnsi="Times New Roman"/>
                <w:i/>
                <w:color w:val="000000" w:themeColor="text1"/>
                <w:sz w:val="18"/>
                <w:szCs w:val="18"/>
              </w:rPr>
              <w:t xml:space="preserve">- </w:t>
            </w:r>
            <w:r>
              <w:rPr>
                <w:rFonts w:ascii="Times New Roman" w:hAnsi="Times New Roman"/>
                <w:color w:val="000000" w:themeColor="text1"/>
                <w:sz w:val="18"/>
                <w:szCs w:val="18"/>
              </w:rPr>
              <w:t xml:space="preserve">6 542 </w:t>
            </w:r>
            <w:r>
              <w:rPr>
                <w:rFonts w:ascii="Times New Roman" w:hAnsi="Times New Roman"/>
                <w:i/>
                <w:sz w:val="18"/>
                <w:szCs w:val="18"/>
              </w:rPr>
              <w:t>-</w:t>
            </w:r>
            <w:r>
              <w:rPr>
                <w:rFonts w:ascii="Times New Roman" w:hAnsi="Times New Roman"/>
                <w:sz w:val="18"/>
                <w:szCs w:val="18"/>
              </w:rPr>
              <w:t xml:space="preserve"> </w:t>
            </w:r>
            <w:r>
              <w:rPr>
                <w:rFonts w:ascii="Times New Roman" w:hAnsi="Times New Roman"/>
                <w:color w:val="000000" w:themeColor="text1"/>
                <w:sz w:val="18"/>
                <w:szCs w:val="18"/>
              </w:rPr>
              <w:t xml:space="preserve">(4 amata vietas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 = 11 997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(62 304  </w:t>
            </w:r>
            <w:r>
              <w:rPr>
                <w:rFonts w:ascii="Times New Roman" w:hAnsi="Times New Roman"/>
                <w:i/>
                <w:color w:val="000000" w:themeColor="text1"/>
                <w:sz w:val="18"/>
                <w:szCs w:val="18"/>
              </w:rPr>
              <w:t xml:space="preserve">- </w:t>
            </w:r>
            <w:r>
              <w:rPr>
                <w:rFonts w:ascii="Times New Roman" w:hAnsi="Times New Roman"/>
                <w:color w:val="000000" w:themeColor="text1"/>
                <w:sz w:val="18"/>
                <w:szCs w:val="18"/>
              </w:rPr>
              <w:t xml:space="preserve">6 542 </w:t>
            </w:r>
            <w:r>
              <w:rPr>
                <w:rFonts w:ascii="Times New Roman" w:hAnsi="Times New Roman"/>
                <w:i/>
                <w:sz w:val="18"/>
                <w:szCs w:val="18"/>
              </w:rPr>
              <w:t>-</w:t>
            </w:r>
            <w:r>
              <w:rPr>
                <w:rFonts w:ascii="Times New Roman" w:hAnsi="Times New Roman"/>
                <w:sz w:val="18"/>
                <w:szCs w:val="18"/>
              </w:rPr>
              <w:t xml:space="preserve"> </w:t>
            </w:r>
            <w:r>
              <w:rPr>
                <w:rFonts w:ascii="Times New Roman" w:hAnsi="Times New Roman"/>
                <w:color w:val="000000" w:themeColor="text1"/>
                <w:sz w:val="18"/>
                <w:szCs w:val="18"/>
              </w:rPr>
              <w:t xml:space="preserve">(4 amata vietas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0,22 = 11 476 </w:t>
            </w:r>
            <w:r>
              <w:rPr>
                <w:rFonts w:ascii="Times New Roman" w:hAnsi="Times New Roman"/>
                <w:i/>
                <w:color w:val="000000" w:themeColor="text1"/>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11 997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11 476</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2.0.0.0.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21 240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21 240</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Darba devēja Valsts sociālās apdrošināšanas obligātās iemaksas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62 304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0,2359 = 14 698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62 304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0,2359 = 14 698 </w:t>
            </w:r>
            <w:r>
              <w:rPr>
                <w:rFonts w:ascii="Times New Roman" w:hAnsi="Times New Roman"/>
                <w:i/>
                <w:color w:val="000000" w:themeColor="text1"/>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14 698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14 698</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Darba ņēmēja Valsts 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62 304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0,1050 = 6 542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Pr="00284709"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62 304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0,1050 = 6 542 </w:t>
            </w:r>
            <w:r w:rsidR="00284709">
              <w:rPr>
                <w:rFonts w:ascii="Times New Roman" w:hAnsi="Times New Roman"/>
                <w:i/>
                <w:color w:val="000000" w:themeColor="text1"/>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6 542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6 542</w:t>
            </w:r>
          </w:p>
        </w:tc>
      </w:tr>
    </w:tbl>
    <w:p w:rsidR="00A0496F" w:rsidRDefault="00A0496F" w:rsidP="00A0496F">
      <w:pPr>
        <w:spacing w:after="0" w:line="360" w:lineRule="auto"/>
        <w:jc w:val="right"/>
        <w:rPr>
          <w:rFonts w:ascii="Times New Roman" w:eastAsia="Calibri" w:hAnsi="Times New Roman"/>
        </w:rPr>
      </w:pPr>
    </w:p>
    <w:p w:rsidR="00A0496F" w:rsidRDefault="00A0496F" w:rsidP="00A0496F">
      <w:pPr>
        <w:spacing w:after="0" w:line="360" w:lineRule="auto"/>
        <w:jc w:val="right"/>
        <w:rPr>
          <w:rFonts w:ascii="Times New Roman" w:hAnsi="Times New Roman"/>
        </w:rPr>
      </w:pPr>
      <w:r>
        <w:rPr>
          <w:rFonts w:ascii="Times New Roman" w:hAnsi="Times New Roman"/>
        </w:rPr>
        <w:t>6.6.tabula</w:t>
      </w:r>
    </w:p>
    <w:p w:rsidR="00A0496F" w:rsidRDefault="00A0496F" w:rsidP="00A0496F">
      <w:pPr>
        <w:spacing w:after="0" w:line="240" w:lineRule="auto"/>
        <w:rPr>
          <w:rFonts w:ascii="Times New Roman" w:hAnsi="Times New Roman"/>
          <w:sz w:val="20"/>
          <w:szCs w:val="20"/>
        </w:rPr>
      </w:pPr>
      <w:r>
        <w:rPr>
          <w:rFonts w:ascii="Times New Roman" w:hAnsi="Times New Roman"/>
          <w:b/>
          <w:color w:val="000000" w:themeColor="text1"/>
          <w:sz w:val="20"/>
          <w:szCs w:val="20"/>
        </w:rPr>
        <w:t xml:space="preserve">IEŅĒMUMI </w:t>
      </w:r>
      <w:r>
        <w:rPr>
          <w:rFonts w:ascii="Times New Roman" w:hAnsi="Times New Roman"/>
          <w:sz w:val="20"/>
          <w:szCs w:val="20"/>
        </w:rPr>
        <w:t>(atbilstoši papildu piešķirtā finansējuma apmēram)</w:t>
      </w:r>
    </w:p>
    <w:p w:rsidR="00A0496F" w:rsidRDefault="00A0496F" w:rsidP="00A0496F">
      <w:pPr>
        <w:spacing w:after="0" w:line="240" w:lineRule="auto"/>
        <w:rPr>
          <w:rFonts w:ascii="Times New Roman" w:hAnsi="Times New Roman"/>
          <w:color w:val="000000" w:themeColor="text1"/>
          <w:sz w:val="20"/>
          <w:szCs w:val="20"/>
        </w:rPr>
      </w:pPr>
      <w:r>
        <w:rPr>
          <w:rFonts w:ascii="Times New Roman" w:hAnsi="Times New Roman"/>
          <w:b/>
          <w:color w:val="000000" w:themeColor="text1"/>
          <w:sz w:val="20"/>
          <w:szCs w:val="20"/>
        </w:rPr>
        <w:t xml:space="preserve"> </w:t>
      </w:r>
      <w:r>
        <w:rPr>
          <w:rFonts w:ascii="Times New Roman" w:hAnsi="Times New Roman"/>
          <w:color w:val="000000" w:themeColor="text1"/>
          <w:sz w:val="20"/>
          <w:szCs w:val="20"/>
        </w:rPr>
        <w:t>(2.16.apakšpunkts Valsts ieņēmumu dienests) (aprēķins no 1100 IKK)</w:t>
      </w:r>
    </w:p>
    <w:tbl>
      <w:tblPr>
        <w:tblStyle w:val="TableGrid"/>
        <w:tblW w:w="9464" w:type="dxa"/>
        <w:tblLook w:val="04A0" w:firstRow="1" w:lastRow="0" w:firstColumn="1" w:lastColumn="0" w:noHBand="0" w:noVBand="1"/>
      </w:tblPr>
      <w:tblGrid>
        <w:gridCol w:w="1101"/>
        <w:gridCol w:w="2126"/>
        <w:gridCol w:w="3685"/>
        <w:gridCol w:w="1134"/>
        <w:gridCol w:w="1418"/>
      </w:tblGrid>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IKK numurs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IKK nosaukums</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Detalizēts ieņēmumu aprēķins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Plāns 2015.gadam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Plāns 2016.gadam</w:t>
            </w:r>
          </w:p>
        </w:tc>
      </w:tr>
      <w:tr w:rsidR="00A0496F" w:rsidTr="00A0496F">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0496F" w:rsidRDefault="00A0496F">
            <w:pPr>
              <w:jc w:val="center"/>
              <w:rPr>
                <w:rFonts w:ascii="Times New Roman" w:eastAsia="Calibri" w:hAnsi="Times New Roman"/>
                <w:b/>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Ieņēmumi kopā</w:t>
            </w:r>
          </w:p>
        </w:tc>
        <w:tc>
          <w:tcPr>
            <w:tcW w:w="368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7 824</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7 701</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Ienākuma nodokļi</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2 817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2 694</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Iedzīvotāju ienākuma nodoklis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(14 688  </w:t>
            </w:r>
            <w:r>
              <w:rPr>
                <w:rFonts w:ascii="Times New Roman" w:hAnsi="Times New Roman"/>
                <w:i/>
                <w:color w:val="000000" w:themeColor="text1"/>
                <w:sz w:val="18"/>
                <w:szCs w:val="18"/>
              </w:rPr>
              <w:t xml:space="preserve">- </w:t>
            </w:r>
            <w:r>
              <w:rPr>
                <w:rFonts w:ascii="Times New Roman" w:hAnsi="Times New Roman"/>
                <w:color w:val="000000" w:themeColor="text1"/>
                <w:sz w:val="18"/>
                <w:szCs w:val="18"/>
              </w:rPr>
              <w:t xml:space="preserve">1 542 </w:t>
            </w:r>
            <w:r>
              <w:rPr>
                <w:rFonts w:ascii="Times New Roman" w:hAnsi="Times New Roman"/>
                <w:i/>
                <w:sz w:val="18"/>
                <w:szCs w:val="18"/>
              </w:rPr>
              <w:t>-</w:t>
            </w:r>
            <w:r>
              <w:rPr>
                <w:rFonts w:ascii="Times New Roman" w:hAnsi="Times New Roman"/>
                <w:sz w:val="18"/>
                <w:szCs w:val="18"/>
              </w:rPr>
              <w:t xml:space="preserve"> </w:t>
            </w:r>
            <w:r>
              <w:rPr>
                <w:rFonts w:ascii="Times New Roman" w:hAnsi="Times New Roman"/>
                <w:color w:val="000000" w:themeColor="text1"/>
                <w:sz w:val="18"/>
                <w:szCs w:val="18"/>
              </w:rPr>
              <w:t xml:space="preserve">(1 amata vieta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 = 2 817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(14 688  </w:t>
            </w:r>
            <w:r>
              <w:rPr>
                <w:rFonts w:ascii="Times New Roman" w:hAnsi="Times New Roman"/>
                <w:i/>
                <w:color w:val="000000" w:themeColor="text1"/>
                <w:sz w:val="18"/>
                <w:szCs w:val="18"/>
              </w:rPr>
              <w:t xml:space="preserve">- </w:t>
            </w:r>
            <w:r>
              <w:rPr>
                <w:rFonts w:ascii="Times New Roman" w:hAnsi="Times New Roman"/>
                <w:color w:val="000000" w:themeColor="text1"/>
                <w:sz w:val="18"/>
                <w:szCs w:val="18"/>
              </w:rPr>
              <w:t xml:space="preserve">1 542 </w:t>
            </w:r>
            <w:r>
              <w:rPr>
                <w:rFonts w:ascii="Times New Roman" w:hAnsi="Times New Roman"/>
                <w:i/>
                <w:sz w:val="18"/>
                <w:szCs w:val="18"/>
              </w:rPr>
              <w:t>-</w:t>
            </w:r>
            <w:r>
              <w:rPr>
                <w:rFonts w:ascii="Times New Roman" w:hAnsi="Times New Roman"/>
                <w:sz w:val="18"/>
                <w:szCs w:val="18"/>
              </w:rPr>
              <w:t xml:space="preserve"> </w:t>
            </w:r>
            <w:r>
              <w:rPr>
                <w:rFonts w:ascii="Times New Roman" w:hAnsi="Times New Roman"/>
                <w:color w:val="000000" w:themeColor="text1"/>
                <w:sz w:val="18"/>
                <w:szCs w:val="18"/>
              </w:rPr>
              <w:t xml:space="preserve">(1 amata vieta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0,22 = 2 694  </w:t>
            </w:r>
            <w:r>
              <w:rPr>
                <w:rFonts w:ascii="Times New Roman" w:hAnsi="Times New Roman"/>
                <w:i/>
                <w:color w:val="000000" w:themeColor="text1"/>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2 817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2 694</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2.0.0.0.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5 007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5 007</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Darba devēja Valsts sociālās apdrošināšanas obligātās iemaksas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14 688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0,2359 = 3 465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14 688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0,2359 = 3 465 </w:t>
            </w:r>
            <w:r>
              <w:rPr>
                <w:rFonts w:ascii="Times New Roman" w:hAnsi="Times New Roman"/>
                <w:i/>
                <w:color w:val="000000" w:themeColor="text1"/>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3 465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3 465</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Darba ņēmēja Valsts 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14 688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0,1050 = 1 542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14 688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0,1050 = 1 542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1 542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1 542</w:t>
            </w:r>
          </w:p>
        </w:tc>
      </w:tr>
    </w:tbl>
    <w:p w:rsidR="00A0496F" w:rsidRDefault="00A0496F" w:rsidP="00A0496F">
      <w:pPr>
        <w:spacing w:after="0" w:line="360" w:lineRule="auto"/>
        <w:jc w:val="right"/>
        <w:rPr>
          <w:rFonts w:ascii="Times New Roman" w:eastAsia="Calibri" w:hAnsi="Times New Roman"/>
        </w:rPr>
      </w:pPr>
    </w:p>
    <w:p w:rsidR="00A0496F" w:rsidRDefault="00A0496F" w:rsidP="00A0496F">
      <w:pPr>
        <w:spacing w:after="0" w:line="360" w:lineRule="auto"/>
        <w:jc w:val="right"/>
        <w:rPr>
          <w:rFonts w:ascii="Times New Roman" w:hAnsi="Times New Roman"/>
        </w:rPr>
      </w:pPr>
      <w:r>
        <w:rPr>
          <w:rFonts w:ascii="Times New Roman" w:hAnsi="Times New Roman"/>
        </w:rPr>
        <w:t>7.tabula</w:t>
      </w:r>
    </w:p>
    <w:p w:rsidR="00A0496F" w:rsidRDefault="00A0496F" w:rsidP="00A0496F">
      <w:pPr>
        <w:spacing w:after="0" w:line="240" w:lineRule="auto"/>
        <w:jc w:val="both"/>
        <w:rPr>
          <w:rFonts w:ascii="Times New Roman" w:hAnsi="Times New Roman"/>
          <w:b/>
          <w:sz w:val="20"/>
          <w:szCs w:val="20"/>
        </w:rPr>
      </w:pPr>
      <w:r>
        <w:rPr>
          <w:rFonts w:ascii="Times New Roman" w:hAnsi="Times New Roman"/>
          <w:sz w:val="20"/>
          <w:szCs w:val="20"/>
        </w:rPr>
        <w:t xml:space="preserve">Papildu izdevumi </w:t>
      </w:r>
      <w:r>
        <w:rPr>
          <w:rFonts w:ascii="Times New Roman" w:hAnsi="Times New Roman"/>
          <w:b/>
          <w:sz w:val="20"/>
          <w:szCs w:val="20"/>
        </w:rPr>
        <w:t xml:space="preserve">Latvijas Republikas Prokuratūrai </w:t>
      </w:r>
      <w:r>
        <w:rPr>
          <w:rFonts w:ascii="Times New Roman" w:hAnsi="Times New Roman"/>
          <w:sz w:val="20"/>
          <w:szCs w:val="20"/>
        </w:rPr>
        <w:t xml:space="preserve">– </w:t>
      </w:r>
      <w:r>
        <w:rPr>
          <w:rFonts w:ascii="Times New Roman" w:hAnsi="Times New Roman"/>
          <w:b/>
          <w:sz w:val="20"/>
          <w:szCs w:val="20"/>
        </w:rPr>
        <w:t>296 772 euro</w:t>
      </w:r>
      <w:r>
        <w:rPr>
          <w:rFonts w:ascii="Times New Roman" w:hAnsi="Times New Roman"/>
          <w:sz w:val="20"/>
          <w:szCs w:val="20"/>
        </w:rPr>
        <w:t xml:space="preserve"> </w:t>
      </w:r>
    </w:p>
    <w:p w:rsidR="00A0496F" w:rsidRDefault="00A0496F" w:rsidP="00A0496F">
      <w:pPr>
        <w:spacing w:after="0" w:line="240" w:lineRule="auto"/>
        <w:rPr>
          <w:rFonts w:ascii="Calibri" w:hAnsi="Calibri"/>
        </w:rPr>
      </w:pPr>
      <w:r>
        <w:rPr>
          <w:rFonts w:ascii="Times New Roman" w:hAnsi="Times New Roman"/>
          <w:sz w:val="20"/>
          <w:szCs w:val="20"/>
        </w:rPr>
        <w:t>(kopā no 2014.gada līdz 2016.gadam)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6634"/>
        <w:gridCol w:w="1668"/>
      </w:tblGrid>
      <w:tr w:rsidR="00A0496F" w:rsidTr="00A0496F">
        <w:trPr>
          <w:trHeight w:val="811"/>
        </w:trPr>
        <w:tc>
          <w:tcPr>
            <w:tcW w:w="1050"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Pasākumu un uzdevumu Nr.</w:t>
            </w:r>
          </w:p>
        </w:tc>
        <w:tc>
          <w:tcPr>
            <w:tcW w:w="6589"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ind w:right="612" w:firstLine="682"/>
              <w:jc w:val="center"/>
              <w:rPr>
                <w:rFonts w:ascii="Times New Roman" w:hAnsi="Times New Roman"/>
                <w:sz w:val="20"/>
                <w:szCs w:val="20"/>
              </w:rPr>
            </w:pPr>
            <w:r>
              <w:rPr>
                <w:rFonts w:ascii="Times New Roman" w:hAnsi="Times New Roman"/>
                <w:sz w:val="20"/>
                <w:szCs w:val="20"/>
              </w:rPr>
              <w:t>Pasākumi un uzdevumi/Izdevumi</w:t>
            </w:r>
          </w:p>
        </w:tc>
        <w:tc>
          <w:tcPr>
            <w:tcW w:w="1683"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ind w:left="-108" w:right="72"/>
              <w:jc w:val="center"/>
              <w:rPr>
                <w:rFonts w:ascii="Times New Roman" w:hAnsi="Times New Roman"/>
                <w:sz w:val="20"/>
                <w:szCs w:val="20"/>
              </w:rPr>
            </w:pPr>
            <w:r>
              <w:rPr>
                <w:rFonts w:ascii="Times New Roman" w:hAnsi="Times New Roman"/>
                <w:sz w:val="20"/>
                <w:szCs w:val="20"/>
              </w:rPr>
              <w:t xml:space="preserve">Budžeta programma 01.00.00 „Prokuratūras iestāžu uzturēšana”  izdevumi </w:t>
            </w:r>
            <w:r>
              <w:rPr>
                <w:rFonts w:ascii="Times New Roman" w:hAnsi="Times New Roman"/>
                <w:i/>
                <w:sz w:val="20"/>
                <w:szCs w:val="20"/>
              </w:rPr>
              <w:t>euro</w:t>
            </w:r>
          </w:p>
        </w:tc>
      </w:tr>
      <w:tr w:rsidR="00A0496F" w:rsidTr="00A0496F">
        <w:trPr>
          <w:trHeight w:val="204"/>
        </w:trPr>
        <w:tc>
          <w:tcPr>
            <w:tcW w:w="1050"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jc w:val="center"/>
              <w:rPr>
                <w:rFonts w:ascii="Times New Roman" w:hAnsi="Times New Roman"/>
                <w:sz w:val="20"/>
                <w:szCs w:val="20"/>
              </w:rPr>
            </w:pPr>
          </w:p>
        </w:tc>
        <w:tc>
          <w:tcPr>
            <w:tcW w:w="6589"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rPr>
                <w:rFonts w:ascii="Times New Roman" w:hAnsi="Times New Roman"/>
                <w:b/>
                <w:sz w:val="20"/>
                <w:szCs w:val="20"/>
              </w:rPr>
            </w:pPr>
            <w:r>
              <w:rPr>
                <w:rFonts w:ascii="Times New Roman" w:hAnsi="Times New Roman"/>
                <w:sz w:val="20"/>
                <w:szCs w:val="20"/>
              </w:rPr>
              <w:t xml:space="preserve">Kopā papildus nepieciešamie izdevumi </w:t>
            </w:r>
            <w:r>
              <w:rPr>
                <w:rFonts w:ascii="Times New Roman" w:hAnsi="Times New Roman"/>
                <w:b/>
                <w:sz w:val="20"/>
                <w:szCs w:val="20"/>
              </w:rPr>
              <w:t>Latvijas Republikas Prokuratūrai</w:t>
            </w:r>
          </w:p>
          <w:p w:rsidR="00A0496F" w:rsidRDefault="00A0496F">
            <w:pPr>
              <w:spacing w:after="0" w:line="240" w:lineRule="auto"/>
              <w:rPr>
                <w:rFonts w:ascii="Times New Roman" w:hAnsi="Times New Roman"/>
                <w:sz w:val="20"/>
                <w:szCs w:val="20"/>
              </w:rPr>
            </w:pPr>
            <w:r>
              <w:rPr>
                <w:rFonts w:ascii="Times New Roman" w:hAnsi="Times New Roman"/>
                <w:sz w:val="20"/>
                <w:szCs w:val="20"/>
              </w:rPr>
              <w:t>(kopā no 2014.gada līdz 2016.gadam)</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296 772 </w:t>
            </w:r>
            <w:r>
              <w:rPr>
                <w:rFonts w:ascii="Times New Roman" w:hAnsi="Times New Roman"/>
                <w:b/>
                <w:i/>
                <w:sz w:val="20"/>
                <w:szCs w:val="20"/>
              </w:rPr>
              <w:t>euro</w:t>
            </w:r>
            <w:r>
              <w:rPr>
                <w:rFonts w:ascii="Times New Roman" w:hAnsi="Times New Roman"/>
                <w:b/>
                <w:sz w:val="20"/>
                <w:szCs w:val="20"/>
              </w:rPr>
              <w:t xml:space="preserve"> </w:t>
            </w:r>
          </w:p>
        </w:tc>
        <w:tc>
          <w:tcPr>
            <w:tcW w:w="168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1512"/>
              </w:tabs>
              <w:spacing w:after="0" w:line="240" w:lineRule="auto"/>
              <w:ind w:right="252"/>
              <w:jc w:val="center"/>
              <w:rPr>
                <w:rFonts w:ascii="Times New Roman" w:hAnsi="Times New Roman"/>
                <w:b/>
                <w:sz w:val="20"/>
                <w:szCs w:val="20"/>
              </w:rPr>
            </w:pPr>
            <w:r>
              <w:rPr>
                <w:rFonts w:ascii="Times New Roman" w:hAnsi="Times New Roman"/>
                <w:b/>
                <w:sz w:val="20"/>
                <w:szCs w:val="20"/>
              </w:rPr>
              <w:t>296 772</w:t>
            </w:r>
          </w:p>
        </w:tc>
      </w:tr>
      <w:tr w:rsidR="00A0496F" w:rsidTr="00A0496F">
        <w:trPr>
          <w:trHeight w:val="728"/>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1.9.</w:t>
            </w:r>
          </w:p>
        </w:tc>
        <w:tc>
          <w:tcPr>
            <w:tcW w:w="6589"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284709">
            <w:pPr>
              <w:spacing w:after="0" w:line="240" w:lineRule="auto"/>
              <w:jc w:val="both"/>
              <w:rPr>
                <w:rFonts w:ascii="Times New Roman" w:hAnsi="Times New Roman"/>
                <w:sz w:val="18"/>
                <w:szCs w:val="18"/>
              </w:rPr>
            </w:pPr>
            <w:r>
              <w:rPr>
                <w:rFonts w:ascii="Times New Roman" w:hAnsi="Times New Roman"/>
                <w:sz w:val="18"/>
                <w:szCs w:val="18"/>
              </w:rPr>
              <w:t>Izstrādāt un īstenot kvalifikācijas celšanas kursu programmu augsto tehnoloģiju jomā izdarīto noziedzīgu nodarījumu izmeklēšanā un elektronisko pierādījumu iegūšanā un izpētē jau iesaistītajiem darbiniekiem.</w:t>
            </w:r>
          </w:p>
        </w:tc>
        <w:tc>
          <w:tcPr>
            <w:tcW w:w="1683"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1 193</w:t>
            </w: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589"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 xml:space="preserve">2015.gadā  </w:t>
            </w:r>
            <w:r>
              <w:rPr>
                <w:rFonts w:ascii="Times New Roman" w:hAnsi="Times New Roman"/>
                <w:b/>
                <w:color w:val="000000" w:themeColor="text1"/>
                <w:sz w:val="20"/>
                <w:szCs w:val="20"/>
              </w:rPr>
              <w:sym w:font="Symbol" w:char="F02D"/>
            </w:r>
            <w:r>
              <w:rPr>
                <w:rFonts w:ascii="Times New Roman" w:hAnsi="Times New Roman"/>
                <w:b/>
                <w:color w:val="000000" w:themeColor="text1"/>
                <w:sz w:val="20"/>
                <w:szCs w:val="20"/>
              </w:rPr>
              <w:t xml:space="preserve"> 1 193 </w:t>
            </w:r>
            <w:r>
              <w:rPr>
                <w:rFonts w:ascii="Times New Roman" w:hAnsi="Times New Roman"/>
                <w:b/>
                <w:i/>
                <w:color w:val="000000" w:themeColor="text1"/>
                <w:sz w:val="20"/>
                <w:szCs w:val="20"/>
              </w:rPr>
              <w:t>euro</w:t>
            </w:r>
          </w:p>
          <w:p w:rsidR="00A0496F" w:rsidRDefault="00A0496F" w:rsidP="00126576">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Profesionālās pilnveides kursu izmaksas Valsts poli</w:t>
            </w:r>
            <w:r w:rsidR="00284709">
              <w:rPr>
                <w:rFonts w:ascii="Times New Roman" w:hAnsi="Times New Roman"/>
                <w:color w:val="000000" w:themeColor="text1"/>
                <w:sz w:val="20"/>
                <w:szCs w:val="20"/>
              </w:rPr>
              <w:t xml:space="preserve">cijas koledžā tiek aprēķinātas </w:t>
            </w:r>
            <w:r>
              <w:rPr>
                <w:rFonts w:ascii="Times New Roman" w:hAnsi="Times New Roman"/>
                <w:color w:val="000000" w:themeColor="text1"/>
                <w:sz w:val="20"/>
                <w:szCs w:val="20"/>
              </w:rPr>
              <w:t>saskaņā ar Ministru kabineta 2013.gada 24.septembra noteikumu Nr.904 „Valsts policijas koledžas maksas pakalpoj</w:t>
            </w:r>
            <w:r w:rsidR="00284709">
              <w:rPr>
                <w:rFonts w:ascii="Times New Roman" w:hAnsi="Times New Roman"/>
                <w:color w:val="000000" w:themeColor="text1"/>
                <w:sz w:val="20"/>
                <w:szCs w:val="20"/>
              </w:rPr>
              <w:t>umu cenrādis” 2.pielikuma  6.1.</w:t>
            </w:r>
            <w:r>
              <w:rPr>
                <w:rFonts w:ascii="Times New Roman" w:hAnsi="Times New Roman"/>
                <w:color w:val="000000" w:themeColor="text1"/>
                <w:sz w:val="20"/>
                <w:szCs w:val="20"/>
              </w:rPr>
              <w:t xml:space="preserve">apakšpunktu:  profesionālās pilnveides izglītības programmu nodarbību vadīšana Rīgā (mācību grupa līdz 20 personām) 1 akadēmiskā stunda </w:t>
            </w:r>
            <w:r>
              <w:rPr>
                <w:rFonts w:ascii="Times New Roman" w:hAnsi="Times New Roman"/>
                <w:color w:val="000000" w:themeColor="text1"/>
                <w:sz w:val="20"/>
                <w:szCs w:val="20"/>
              </w:rPr>
              <w:sym w:font="Symbol" w:char="F02D"/>
            </w:r>
            <w:r>
              <w:rPr>
                <w:rFonts w:ascii="Times New Roman" w:hAnsi="Times New Roman"/>
                <w:color w:val="000000" w:themeColor="text1"/>
                <w:sz w:val="20"/>
                <w:szCs w:val="20"/>
              </w:rPr>
              <w:t xml:space="preserve"> 14,91 </w:t>
            </w:r>
            <w:r>
              <w:rPr>
                <w:rFonts w:ascii="Times New Roman" w:hAnsi="Times New Roman"/>
                <w:i/>
                <w:color w:val="000000" w:themeColor="text1"/>
                <w:sz w:val="20"/>
                <w:szCs w:val="20"/>
              </w:rPr>
              <w:t>euro</w:t>
            </w:r>
            <w:r>
              <w:rPr>
                <w:rFonts w:ascii="Times New Roman" w:hAnsi="Times New Roman"/>
                <w:color w:val="000000" w:themeColor="text1"/>
                <w:sz w:val="20"/>
                <w:szCs w:val="20"/>
              </w:rPr>
              <w:t xml:space="preserve"> .</w:t>
            </w:r>
          </w:p>
          <w:p w:rsidR="00A0496F" w:rsidRDefault="00A0496F" w:rsidP="00126576">
            <w:pPr>
              <w:spacing w:after="0" w:line="240" w:lineRule="auto"/>
              <w:jc w:val="both"/>
              <w:rPr>
                <w:rFonts w:ascii="Times New Roman" w:hAnsi="Times New Roman"/>
                <w:sz w:val="20"/>
                <w:szCs w:val="20"/>
              </w:rPr>
            </w:pPr>
            <w:r>
              <w:rPr>
                <w:rFonts w:ascii="Times New Roman" w:hAnsi="Times New Roman"/>
                <w:color w:val="000000" w:themeColor="text1"/>
                <w:sz w:val="20"/>
                <w:szCs w:val="20"/>
              </w:rPr>
              <w:t xml:space="preserve">40 personu apmācības izmaksas (40 akadēmiskās stundas) </w:t>
            </w:r>
            <w:r>
              <w:rPr>
                <w:rFonts w:ascii="Times New Roman" w:hAnsi="Times New Roman"/>
                <w:color w:val="000000" w:themeColor="text1"/>
                <w:sz w:val="20"/>
                <w:szCs w:val="20"/>
              </w:rPr>
              <w:sym w:font="Symbol" w:char="F02D"/>
            </w:r>
            <w:r>
              <w:rPr>
                <w:rFonts w:ascii="Times New Roman" w:hAnsi="Times New Roman"/>
                <w:color w:val="000000" w:themeColor="text1"/>
                <w:sz w:val="20"/>
                <w:szCs w:val="20"/>
              </w:rPr>
              <w:t xml:space="preserve"> 597 </w:t>
            </w:r>
            <w:r>
              <w:rPr>
                <w:rFonts w:ascii="Times New Roman" w:hAnsi="Times New Roman"/>
                <w:i/>
                <w:color w:val="000000" w:themeColor="text1"/>
                <w:sz w:val="20"/>
                <w:szCs w:val="20"/>
              </w:rPr>
              <w:t>euro</w:t>
            </w:r>
            <w:r>
              <w:rPr>
                <w:rFonts w:ascii="Times New Roman" w:hAnsi="Times New Roman"/>
                <w:color w:val="000000" w:themeColor="text1"/>
                <w:sz w:val="20"/>
                <w:szCs w:val="20"/>
              </w:rPr>
              <w:t xml:space="preserve"> x 2 grupas = 1 193 </w:t>
            </w:r>
            <w:r>
              <w:rPr>
                <w:rFonts w:ascii="Times New Roman" w:hAnsi="Times New Roman"/>
                <w:i/>
                <w:color w:val="000000" w:themeColor="text1"/>
                <w:sz w:val="20"/>
                <w:szCs w:val="20"/>
              </w:rPr>
              <w:t>euro</w:t>
            </w:r>
            <w:r>
              <w:rPr>
                <w:rFonts w:ascii="Times New Roman" w:hAnsi="Times New Roman"/>
                <w:color w:val="000000" w:themeColor="text1"/>
                <w:sz w:val="20"/>
                <w:szCs w:val="20"/>
              </w:rPr>
              <w:t xml:space="preserve">. </w:t>
            </w:r>
            <w:r w:rsidR="00284709">
              <w:rPr>
                <w:rFonts w:ascii="Times New Roman" w:hAnsi="Times New Roman"/>
                <w:sz w:val="20"/>
                <w:szCs w:val="20"/>
              </w:rPr>
              <w:t>Pakalpojuma apmaksa (IKK 2279)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r w:rsidR="00A0496F" w:rsidTr="00A0496F">
        <w:trPr>
          <w:trHeight w:val="204"/>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2.17.</w:t>
            </w:r>
          </w:p>
        </w:tc>
        <w:tc>
          <w:tcPr>
            <w:tcW w:w="6589"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284709">
            <w:pPr>
              <w:spacing w:after="0" w:line="240" w:lineRule="auto"/>
              <w:jc w:val="both"/>
              <w:rPr>
                <w:rFonts w:ascii="Times New Roman" w:hAnsi="Times New Roman"/>
                <w:color w:val="000000" w:themeColor="text1"/>
                <w:sz w:val="18"/>
                <w:szCs w:val="18"/>
              </w:rPr>
            </w:pPr>
            <w:r>
              <w:rPr>
                <w:rFonts w:ascii="Times New Roman" w:hAnsi="Times New Roman"/>
                <w:sz w:val="18"/>
                <w:szCs w:val="18"/>
              </w:rPr>
              <w:t>Veikt datortehnikas, biroja tehnikas un programmatūras (standarta un speciālās) atjaunošanu izmeklēšanas iestāžu struktūrvienībās, lai nodrošinātu efektīvu darbu ar izmantojamām sistēmām (Integrētā iekšlietu informācijas sistēma, Biometrijas sistēma, Šengenas informācijas sistēma, Interpol u.c.).</w:t>
            </w:r>
          </w:p>
        </w:tc>
        <w:tc>
          <w:tcPr>
            <w:tcW w:w="1683" w:type="dxa"/>
            <w:tcBorders>
              <w:top w:val="single" w:sz="4" w:space="0" w:color="auto"/>
              <w:left w:val="single" w:sz="4" w:space="0" w:color="auto"/>
              <w:bottom w:val="single" w:sz="4" w:space="0" w:color="auto"/>
              <w:right w:val="single" w:sz="4" w:space="0" w:color="auto"/>
            </w:tcBorders>
            <w:noWrap/>
            <w:vAlign w:val="center"/>
          </w:tcPr>
          <w:p w:rsidR="00A0496F" w:rsidRDefault="00A0496F">
            <w:pPr>
              <w:tabs>
                <w:tab w:val="left" w:pos="1512"/>
              </w:tabs>
              <w:spacing w:after="0" w:line="240" w:lineRule="auto"/>
              <w:ind w:right="252"/>
              <w:jc w:val="center"/>
              <w:rPr>
                <w:rFonts w:ascii="Times New Roman" w:hAnsi="Times New Roman"/>
                <w:sz w:val="20"/>
                <w:szCs w:val="20"/>
              </w:rPr>
            </w:pPr>
          </w:p>
        </w:tc>
      </w:tr>
      <w:tr w:rsidR="00A0496F" w:rsidTr="00A0496F">
        <w:trPr>
          <w:trHeight w:val="1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6589"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rPr>
                <w:rFonts w:ascii="Times New Roman" w:hAnsi="Times New Roman"/>
                <w:color w:val="000000" w:themeColor="text1"/>
                <w:sz w:val="20"/>
                <w:szCs w:val="20"/>
              </w:rPr>
            </w:pPr>
            <w:r>
              <w:rPr>
                <w:rFonts w:ascii="Times New Roman" w:hAnsi="Times New Roman"/>
                <w:b/>
                <w:color w:val="000000" w:themeColor="text1"/>
                <w:sz w:val="20"/>
                <w:szCs w:val="20"/>
              </w:rPr>
              <w:t xml:space="preserve">2015.gadā  </w:t>
            </w:r>
            <w:r>
              <w:rPr>
                <w:rFonts w:ascii="Times New Roman" w:hAnsi="Times New Roman"/>
                <w:b/>
                <w:color w:val="000000" w:themeColor="text1"/>
                <w:sz w:val="20"/>
                <w:szCs w:val="20"/>
              </w:rPr>
              <w:sym w:font="Symbol" w:char="F02D"/>
            </w:r>
            <w:r>
              <w:rPr>
                <w:rFonts w:ascii="Times New Roman" w:hAnsi="Times New Roman"/>
                <w:b/>
                <w:color w:val="000000" w:themeColor="text1"/>
                <w:sz w:val="20"/>
                <w:szCs w:val="20"/>
              </w:rPr>
              <w:t xml:space="preserve">  295 579 </w:t>
            </w:r>
            <w:r>
              <w:rPr>
                <w:rFonts w:ascii="Times New Roman" w:hAnsi="Times New Roman"/>
                <w:b/>
                <w:i/>
                <w:color w:val="000000" w:themeColor="text1"/>
                <w:sz w:val="20"/>
                <w:szCs w:val="20"/>
              </w:rPr>
              <w:t>euro</w:t>
            </w:r>
            <w:r>
              <w:rPr>
                <w:rFonts w:ascii="Times New Roman" w:hAnsi="Times New Roman"/>
                <w:i/>
                <w:color w:val="000000" w:themeColor="text1"/>
                <w:sz w:val="20"/>
                <w:szCs w:val="20"/>
              </w:rPr>
              <w:t xml:space="preserve">, </w:t>
            </w:r>
            <w:r>
              <w:rPr>
                <w:rFonts w:ascii="Times New Roman" w:hAnsi="Times New Roman"/>
                <w:color w:val="000000" w:themeColor="text1"/>
                <w:sz w:val="20"/>
                <w:szCs w:val="20"/>
              </w:rPr>
              <w:t>no tiem:</w:t>
            </w:r>
          </w:p>
          <w:p w:rsidR="00A0496F" w:rsidRDefault="00A0496F">
            <w:pPr>
              <w:spacing w:after="0" w:line="240" w:lineRule="auto"/>
              <w:rPr>
                <w:rFonts w:ascii="Times New Roman" w:hAnsi="Times New Roman"/>
                <w:i/>
                <w:color w:val="000000" w:themeColor="text1"/>
                <w:sz w:val="20"/>
                <w:szCs w:val="20"/>
              </w:rPr>
            </w:pPr>
            <w:r>
              <w:rPr>
                <w:rFonts w:ascii="Times New Roman" w:hAnsi="Times New Roman"/>
                <w:color w:val="000000" w:themeColor="text1"/>
                <w:sz w:val="20"/>
                <w:szCs w:val="20"/>
              </w:rPr>
              <w:t xml:space="preserve">Īpaši pilnvaroto prokuroru nodaļai  –  117 457 </w:t>
            </w:r>
            <w:r>
              <w:rPr>
                <w:rFonts w:ascii="Times New Roman" w:hAnsi="Times New Roman"/>
                <w:i/>
                <w:color w:val="000000" w:themeColor="text1"/>
                <w:sz w:val="20"/>
                <w:szCs w:val="20"/>
              </w:rPr>
              <w:t>euro</w:t>
            </w:r>
          </w:p>
          <w:p w:rsidR="00A0496F" w:rsidRDefault="00A0496F">
            <w:pPr>
              <w:spacing w:after="0" w:line="240" w:lineRule="auto"/>
              <w:rPr>
                <w:rFonts w:ascii="Times New Roman" w:hAnsi="Times New Roman"/>
                <w:color w:val="000000" w:themeColor="text1"/>
                <w:sz w:val="20"/>
                <w:szCs w:val="20"/>
              </w:rPr>
            </w:pPr>
          </w:p>
          <w:tbl>
            <w:tblPr>
              <w:tblW w:w="6457" w:type="dxa"/>
              <w:tblLook w:val="04A0" w:firstRow="1" w:lastRow="0" w:firstColumn="1" w:lastColumn="0" w:noHBand="0" w:noVBand="1"/>
            </w:tblPr>
            <w:tblGrid>
              <w:gridCol w:w="458"/>
              <w:gridCol w:w="1149"/>
              <w:gridCol w:w="1736"/>
              <w:gridCol w:w="608"/>
              <w:gridCol w:w="948"/>
              <w:gridCol w:w="803"/>
              <w:gridCol w:w="755"/>
            </w:tblGrid>
            <w:tr w:rsidR="00A0496F">
              <w:trPr>
                <w:trHeight w:val="930"/>
              </w:trPr>
              <w:tc>
                <w:tcPr>
                  <w:tcW w:w="458" w:type="dxa"/>
                  <w:tcBorders>
                    <w:top w:val="single" w:sz="4" w:space="0" w:color="D9D9D9"/>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Nr. p.k.</w:t>
                  </w:r>
                </w:p>
              </w:tc>
              <w:tc>
                <w:tcPr>
                  <w:tcW w:w="1149" w:type="dxa"/>
                  <w:tcBorders>
                    <w:top w:val="single" w:sz="4" w:space="0" w:color="D9D9D9"/>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Pozīcija</w:t>
                  </w:r>
                </w:p>
              </w:tc>
              <w:tc>
                <w:tcPr>
                  <w:tcW w:w="1736" w:type="dxa"/>
                  <w:tcBorders>
                    <w:top w:val="single" w:sz="4" w:space="0" w:color="D9D9D9"/>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Apraksts</w:t>
                  </w:r>
                </w:p>
              </w:tc>
              <w:tc>
                <w:tcPr>
                  <w:tcW w:w="608" w:type="dxa"/>
                  <w:tcBorders>
                    <w:top w:val="single" w:sz="4" w:space="0" w:color="D9D9D9"/>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Skaits</w:t>
                  </w:r>
                </w:p>
              </w:tc>
              <w:tc>
                <w:tcPr>
                  <w:tcW w:w="948" w:type="dxa"/>
                  <w:tcBorders>
                    <w:top w:val="single" w:sz="4" w:space="0" w:color="D9D9D9"/>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xml:space="preserve">Vienas vienības cena </w:t>
                  </w:r>
                  <w:r>
                    <w:rPr>
                      <w:rFonts w:ascii="Times New Roman" w:eastAsia="Times New Roman" w:hAnsi="Times New Roman"/>
                      <w:i/>
                      <w:iCs/>
                      <w:color w:val="000000"/>
                      <w:sz w:val="16"/>
                      <w:szCs w:val="16"/>
                      <w:lang w:eastAsia="lv-LV"/>
                    </w:rPr>
                    <w:t xml:space="preserve">euro </w:t>
                  </w:r>
                  <w:r>
                    <w:rPr>
                      <w:rFonts w:ascii="Times New Roman" w:eastAsia="Times New Roman" w:hAnsi="Times New Roman"/>
                      <w:color w:val="000000"/>
                      <w:sz w:val="16"/>
                      <w:szCs w:val="16"/>
                      <w:lang w:eastAsia="lv-LV"/>
                    </w:rPr>
                    <w:t>ar PVN</w:t>
                  </w:r>
                </w:p>
              </w:tc>
              <w:tc>
                <w:tcPr>
                  <w:tcW w:w="803" w:type="dxa"/>
                  <w:tcBorders>
                    <w:top w:val="single" w:sz="4" w:space="0" w:color="D9D9D9"/>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xml:space="preserve">Summa, </w:t>
                  </w:r>
                  <w:r>
                    <w:rPr>
                      <w:rFonts w:ascii="Times New Roman" w:eastAsia="Times New Roman" w:hAnsi="Times New Roman"/>
                      <w:i/>
                      <w:color w:val="000000"/>
                      <w:sz w:val="16"/>
                      <w:szCs w:val="16"/>
                      <w:lang w:eastAsia="lv-LV"/>
                    </w:rPr>
                    <w:t>euro</w:t>
                  </w:r>
                </w:p>
              </w:tc>
              <w:tc>
                <w:tcPr>
                  <w:tcW w:w="755" w:type="dxa"/>
                  <w:tcBorders>
                    <w:top w:val="single" w:sz="4" w:space="0" w:color="D9D9D9"/>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IKK</w:t>
                  </w:r>
                </w:p>
              </w:tc>
            </w:tr>
            <w:tr w:rsidR="00A0496F">
              <w:trPr>
                <w:trHeight w:val="450"/>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Darba stacija</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SDIP-27 standartam atbilstošs dators</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10</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3 185,10</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31 851</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5238</w:t>
                  </w:r>
                </w:p>
              </w:tc>
            </w:tr>
            <w:tr w:rsidR="00A0496F">
              <w:trPr>
                <w:trHeight w:val="450"/>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Monitors</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SDIP-27 standartam atbilstošs monitors</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10</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1 239,61</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12 396</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5238</w:t>
                  </w:r>
                </w:p>
              </w:tc>
            </w:tr>
            <w:tr w:rsidR="00A0496F">
              <w:trPr>
                <w:trHeight w:val="450"/>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Printeris A4</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SDIP-27 standartam atbilstošs A4 printeris</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8</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1 334,30</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10 674</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5238</w:t>
                  </w:r>
                </w:p>
              </w:tc>
            </w:tr>
            <w:tr w:rsidR="00A0496F">
              <w:trPr>
                <w:trHeight w:val="450"/>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Printeris A3</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SDIP-27 standartam atbilstošs A3 printeris</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3 271,18</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6 542</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5238</w:t>
                  </w:r>
                </w:p>
              </w:tc>
            </w:tr>
            <w:tr w:rsidR="00A0496F">
              <w:trPr>
                <w:trHeight w:val="450"/>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Komutators</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SDIP-27 standartam atbilstošs komutators</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2 926,85</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2 927</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5238</w:t>
                  </w:r>
                </w:p>
              </w:tc>
            </w:tr>
            <w:tr w:rsidR="00A0496F">
              <w:trPr>
                <w:trHeight w:val="900"/>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6</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Skeneris</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Kompakts galda skeneris, abpusēja skenēšana, USB (Canon P-215)</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10</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398,40</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3 984</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5238</w:t>
                  </w:r>
                </w:p>
              </w:tc>
            </w:tr>
            <w:tr w:rsidR="00A0496F">
              <w:trPr>
                <w:trHeight w:val="315"/>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7</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UPS</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Orvaldi UPS 550VA</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10</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56,81</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568</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2312</w:t>
                  </w:r>
                </w:p>
              </w:tc>
            </w:tr>
            <w:tr w:rsidR="00A0496F">
              <w:trPr>
                <w:trHeight w:val="450"/>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8</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MS Windows licence</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Windows 8</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10</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140,00</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1 400</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5121</w:t>
                  </w:r>
                </w:p>
              </w:tc>
            </w:tr>
            <w:tr w:rsidR="00A0496F">
              <w:trPr>
                <w:trHeight w:val="450"/>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9</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MS Office licence</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OfficeStd 2013 OLP NL Go</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10</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336,13</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3 361</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5121</w:t>
                  </w:r>
                </w:p>
              </w:tc>
            </w:tr>
            <w:tr w:rsidR="00A0496F">
              <w:trPr>
                <w:trHeight w:val="315"/>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10</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Tildes birojs</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Tildes Birojs 2014</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10</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110,99</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1 110</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5121</w:t>
                  </w:r>
                </w:p>
              </w:tc>
            </w:tr>
            <w:tr w:rsidR="00A0496F">
              <w:trPr>
                <w:trHeight w:val="645"/>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11</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Antivīruss</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Kaspersky Endpoint Security for Business - Advanced</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10</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318,17</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3 182</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5121</w:t>
                  </w:r>
                </w:p>
              </w:tc>
            </w:tr>
            <w:tr w:rsidR="00A0496F">
              <w:trPr>
                <w:trHeight w:val="1110"/>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12</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IP telefons Siemens telefonu sistēmas centrālei</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Siemens OpenStage 60 ar HiPath 4000 V6 Flex Licenci</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10</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413,20</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4 132</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5238</w:t>
                  </w:r>
                </w:p>
              </w:tc>
            </w:tr>
            <w:tr w:rsidR="00A0496F">
              <w:trPr>
                <w:trHeight w:val="675"/>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13</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Komutators</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48 porti, POE, IP telefonijas nodrošināšanai</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1 422,87</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1 423</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5238</w:t>
                  </w:r>
                </w:p>
              </w:tc>
            </w:tr>
            <w:tr w:rsidR="00A0496F">
              <w:trPr>
                <w:trHeight w:val="900"/>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14</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Karte Siemens IP telefonu centrāles paplašināšanai</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Siemens HG3500  V4 (max. 60 Channels)</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4 367,63</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4 368</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2350</w:t>
                  </w:r>
                </w:p>
              </w:tc>
            </w:tr>
            <w:tr w:rsidR="00A0496F">
              <w:trPr>
                <w:trHeight w:val="900"/>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15</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Kopētājs 45 lapas minūtē, pilnkrāsu</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Digitāls kopētājs A3; HDD, LAN; skavošana, bukletēšana, šķirošana, ADF</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14 228,72</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14 229</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5238</w:t>
                  </w:r>
                </w:p>
              </w:tc>
            </w:tr>
            <w:tr w:rsidR="00A0496F">
              <w:trPr>
                <w:trHeight w:val="900"/>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16</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Dokumentu smalcinātājs</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xml:space="preserve">5.drošības līmenis, 078x11mm (HSM Classic 105.3) 0.78x11mm </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10</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974,67</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9 747</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5238</w:t>
                  </w:r>
                </w:p>
              </w:tc>
            </w:tr>
            <w:tr w:rsidR="00A0496F">
              <w:trPr>
                <w:trHeight w:val="315"/>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17</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TV</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LED, USB, HDMI, 40`</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682,98</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683</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5232</w:t>
                  </w:r>
                </w:p>
              </w:tc>
            </w:tr>
            <w:tr w:rsidR="00A0496F">
              <w:trPr>
                <w:trHeight w:val="315"/>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18</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DVD</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USB, HDMI</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80,00</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80</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2312</w:t>
                  </w:r>
                </w:p>
              </w:tc>
            </w:tr>
            <w:tr w:rsidR="00A0496F">
              <w:trPr>
                <w:trHeight w:val="675"/>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19</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Video novērošanas kamera</w:t>
                  </w:r>
                </w:p>
              </w:tc>
              <w:tc>
                <w:tcPr>
                  <w:tcW w:w="1736"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IP, infrared</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w:t>
                  </w: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1 200,00</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4 800</w:t>
                  </w:r>
                </w:p>
              </w:tc>
              <w:tc>
                <w:tcPr>
                  <w:tcW w:w="755"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5238</w:t>
                  </w:r>
                </w:p>
              </w:tc>
            </w:tr>
            <w:tr w:rsidR="00A0496F">
              <w:trPr>
                <w:trHeight w:val="315"/>
              </w:trPr>
              <w:tc>
                <w:tcPr>
                  <w:tcW w:w="458" w:type="dxa"/>
                  <w:tcBorders>
                    <w:top w:val="nil"/>
                    <w:left w:val="single" w:sz="4" w:space="0" w:color="D9D9D9"/>
                    <w:bottom w:val="single" w:sz="4" w:space="0" w:color="D9D9D9"/>
                    <w:right w:val="single" w:sz="4" w:space="0" w:color="D9D9D9"/>
                  </w:tcBorders>
                  <w:vAlign w:val="center"/>
                  <w:hideMark/>
                </w:tcPr>
                <w:p w:rsidR="00A0496F" w:rsidRDefault="00A0496F">
                  <w:pPr>
                    <w:rPr>
                      <w:rFonts w:ascii="Times New Roman" w:eastAsia="Times New Roman" w:hAnsi="Times New Roman"/>
                      <w:color w:val="000000"/>
                      <w:sz w:val="16"/>
                      <w:szCs w:val="16"/>
                      <w:lang w:eastAsia="lv-LV"/>
                    </w:rPr>
                  </w:pPr>
                </w:p>
              </w:tc>
              <w:tc>
                <w:tcPr>
                  <w:tcW w:w="1149" w:type="dxa"/>
                  <w:tcBorders>
                    <w:top w:val="nil"/>
                    <w:left w:val="nil"/>
                    <w:bottom w:val="single" w:sz="4" w:space="0" w:color="D9D9D9"/>
                    <w:right w:val="single" w:sz="4" w:space="0" w:color="D9D9D9"/>
                  </w:tcBorders>
                  <w:vAlign w:val="center"/>
                  <w:hideMark/>
                </w:tcPr>
                <w:p w:rsidR="00A0496F" w:rsidRDefault="00A0496F">
                  <w:pPr>
                    <w:spacing w:after="0"/>
                    <w:rPr>
                      <w:sz w:val="20"/>
                      <w:szCs w:val="20"/>
                      <w:lang w:eastAsia="lv-LV"/>
                    </w:rPr>
                  </w:pPr>
                </w:p>
              </w:tc>
              <w:tc>
                <w:tcPr>
                  <w:tcW w:w="1736" w:type="dxa"/>
                  <w:tcBorders>
                    <w:top w:val="nil"/>
                    <w:left w:val="nil"/>
                    <w:bottom w:val="single" w:sz="4" w:space="0" w:color="D9D9D9"/>
                    <w:right w:val="single" w:sz="4" w:space="0" w:color="D9D9D9"/>
                  </w:tcBorders>
                  <w:vAlign w:val="center"/>
                  <w:hideMark/>
                </w:tcPr>
                <w:p w:rsidR="00A0496F" w:rsidRDefault="00A0496F">
                  <w:pPr>
                    <w:spacing w:after="0"/>
                    <w:rPr>
                      <w:sz w:val="20"/>
                      <w:szCs w:val="20"/>
                      <w:lang w:eastAsia="lv-LV"/>
                    </w:rPr>
                  </w:pPr>
                </w:p>
              </w:tc>
              <w:tc>
                <w:tcPr>
                  <w:tcW w:w="608" w:type="dxa"/>
                  <w:tcBorders>
                    <w:top w:val="nil"/>
                    <w:left w:val="nil"/>
                    <w:bottom w:val="single" w:sz="4" w:space="0" w:color="D9D9D9"/>
                    <w:right w:val="single" w:sz="4" w:space="0" w:color="D9D9D9"/>
                  </w:tcBorders>
                  <w:vAlign w:val="center"/>
                  <w:hideMark/>
                </w:tcPr>
                <w:p w:rsidR="00A0496F" w:rsidRDefault="00A0496F">
                  <w:pPr>
                    <w:spacing w:after="0"/>
                    <w:rPr>
                      <w:sz w:val="20"/>
                      <w:szCs w:val="20"/>
                      <w:lang w:eastAsia="lv-LV"/>
                    </w:rPr>
                  </w:pPr>
                </w:p>
              </w:tc>
              <w:tc>
                <w:tcPr>
                  <w:tcW w:w="94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b/>
                      <w:bCs/>
                      <w:color w:val="000000"/>
                      <w:sz w:val="16"/>
                      <w:szCs w:val="16"/>
                      <w:lang w:eastAsia="lv-LV"/>
                    </w:rPr>
                    <w:t>KOPĀ</w:t>
                  </w:r>
                </w:p>
              </w:tc>
              <w:tc>
                <w:tcPr>
                  <w:tcW w:w="803"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b/>
                      <w:bCs/>
                      <w:color w:val="000000"/>
                      <w:sz w:val="16"/>
                      <w:szCs w:val="16"/>
                      <w:lang w:eastAsia="lv-LV"/>
                    </w:rPr>
                  </w:pPr>
                  <w:r>
                    <w:rPr>
                      <w:rFonts w:ascii="Times New Roman" w:eastAsia="Times New Roman" w:hAnsi="Times New Roman"/>
                      <w:b/>
                      <w:bCs/>
                      <w:color w:val="000000"/>
                      <w:sz w:val="16"/>
                      <w:szCs w:val="16"/>
                      <w:lang w:eastAsia="lv-LV"/>
                    </w:rPr>
                    <w:t>117 457</w:t>
                  </w:r>
                </w:p>
              </w:tc>
              <w:tc>
                <w:tcPr>
                  <w:tcW w:w="755" w:type="dxa"/>
                  <w:tcBorders>
                    <w:top w:val="nil"/>
                    <w:left w:val="nil"/>
                    <w:bottom w:val="single" w:sz="4" w:space="0" w:color="D9D9D9"/>
                    <w:right w:val="single" w:sz="4" w:space="0" w:color="D9D9D9"/>
                  </w:tcBorders>
                  <w:vAlign w:val="center"/>
                  <w:hideMark/>
                </w:tcPr>
                <w:p w:rsidR="00A0496F" w:rsidRDefault="00A0496F">
                  <w:pPr>
                    <w:rPr>
                      <w:rFonts w:ascii="Times New Roman" w:eastAsia="Times New Roman" w:hAnsi="Times New Roman"/>
                      <w:b/>
                      <w:bCs/>
                      <w:color w:val="000000"/>
                      <w:sz w:val="16"/>
                      <w:szCs w:val="16"/>
                      <w:lang w:eastAsia="lv-LV"/>
                    </w:rPr>
                  </w:pPr>
                </w:p>
              </w:tc>
            </w:tr>
          </w:tbl>
          <w:p w:rsidR="00A0496F" w:rsidRDefault="00A0496F">
            <w:pPr>
              <w:spacing w:after="0" w:line="240" w:lineRule="auto"/>
              <w:rPr>
                <w:rFonts w:ascii="Times New Roman" w:eastAsia="Calibri" w:hAnsi="Times New Roman" w:cs="Times New Roman"/>
                <w:color w:val="000000" w:themeColor="text1"/>
                <w:sz w:val="20"/>
                <w:szCs w:val="20"/>
              </w:rPr>
            </w:pPr>
          </w:p>
          <w:p w:rsidR="00A0496F" w:rsidRDefault="00A0496F">
            <w:pPr>
              <w:spacing w:after="0" w:line="240" w:lineRule="auto"/>
              <w:rPr>
                <w:rFonts w:ascii="Times New Roman" w:hAnsi="Times New Roman"/>
                <w:i/>
                <w:color w:val="000000" w:themeColor="text1"/>
                <w:sz w:val="20"/>
                <w:szCs w:val="20"/>
              </w:rPr>
            </w:pPr>
            <w:r>
              <w:rPr>
                <w:rFonts w:ascii="Times New Roman" w:hAnsi="Times New Roman"/>
                <w:color w:val="000000" w:themeColor="text1"/>
                <w:sz w:val="20"/>
                <w:szCs w:val="20"/>
              </w:rPr>
              <w:lastRenderedPageBreak/>
              <w:t xml:space="preserve">Organizētās noziedzības un citu nozaru specializētai prokuratūrai  </w:t>
            </w:r>
            <w:r>
              <w:rPr>
                <w:rFonts w:ascii="Times New Roman" w:hAnsi="Times New Roman"/>
                <w:color w:val="000000" w:themeColor="text1"/>
                <w:sz w:val="20"/>
                <w:szCs w:val="20"/>
              </w:rPr>
              <w:sym w:font="Symbol" w:char="F02D"/>
            </w:r>
            <w:r>
              <w:rPr>
                <w:rFonts w:ascii="Times New Roman" w:hAnsi="Times New Roman"/>
                <w:color w:val="000000" w:themeColor="text1"/>
                <w:sz w:val="20"/>
                <w:szCs w:val="20"/>
              </w:rPr>
              <w:t xml:space="preserve"> 178 122 </w:t>
            </w:r>
            <w:r>
              <w:rPr>
                <w:rFonts w:ascii="Times New Roman" w:hAnsi="Times New Roman"/>
                <w:i/>
                <w:color w:val="000000" w:themeColor="text1"/>
                <w:sz w:val="20"/>
                <w:szCs w:val="20"/>
              </w:rPr>
              <w:t>euro</w:t>
            </w:r>
          </w:p>
          <w:tbl>
            <w:tblPr>
              <w:tblW w:w="6458" w:type="dxa"/>
              <w:tblLook w:val="04A0" w:firstRow="1" w:lastRow="0" w:firstColumn="1" w:lastColumn="0" w:noHBand="0" w:noVBand="1"/>
            </w:tblPr>
            <w:tblGrid>
              <w:gridCol w:w="503"/>
              <w:gridCol w:w="1149"/>
              <w:gridCol w:w="1673"/>
              <w:gridCol w:w="608"/>
              <w:gridCol w:w="966"/>
              <w:gridCol w:w="850"/>
              <w:gridCol w:w="709"/>
            </w:tblGrid>
            <w:tr w:rsidR="00A0496F">
              <w:trPr>
                <w:trHeight w:val="450"/>
              </w:trPr>
              <w:tc>
                <w:tcPr>
                  <w:tcW w:w="503" w:type="dxa"/>
                  <w:tcBorders>
                    <w:top w:val="single" w:sz="4" w:space="0" w:color="D9D9D9"/>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Nr. p.k.</w:t>
                  </w:r>
                </w:p>
              </w:tc>
              <w:tc>
                <w:tcPr>
                  <w:tcW w:w="1149" w:type="dxa"/>
                  <w:tcBorders>
                    <w:top w:val="single" w:sz="4" w:space="0" w:color="D9D9D9"/>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Pozīcija</w:t>
                  </w:r>
                </w:p>
              </w:tc>
              <w:tc>
                <w:tcPr>
                  <w:tcW w:w="1673" w:type="dxa"/>
                  <w:tcBorders>
                    <w:top w:val="single" w:sz="4" w:space="0" w:color="D9D9D9"/>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Apraksts</w:t>
                  </w:r>
                </w:p>
              </w:tc>
              <w:tc>
                <w:tcPr>
                  <w:tcW w:w="608" w:type="dxa"/>
                  <w:tcBorders>
                    <w:top w:val="single" w:sz="4" w:space="0" w:color="D9D9D9"/>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Skaits</w:t>
                  </w:r>
                </w:p>
              </w:tc>
              <w:tc>
                <w:tcPr>
                  <w:tcW w:w="966" w:type="dxa"/>
                  <w:tcBorders>
                    <w:top w:val="single" w:sz="4" w:space="0" w:color="D9D9D9"/>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Vienas vienības cena euro ar PVN</w:t>
                  </w:r>
                </w:p>
              </w:tc>
              <w:tc>
                <w:tcPr>
                  <w:tcW w:w="850" w:type="dxa"/>
                  <w:tcBorders>
                    <w:top w:val="single" w:sz="4" w:space="0" w:color="D9D9D9"/>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Summa,</w:t>
                  </w:r>
                  <w:r>
                    <w:rPr>
                      <w:rFonts w:ascii="Times New Roman" w:eastAsia="Times New Roman" w:hAnsi="Times New Roman"/>
                      <w:i/>
                      <w:iCs/>
                      <w:color w:val="000000"/>
                      <w:sz w:val="16"/>
                      <w:szCs w:val="16"/>
                      <w:lang w:eastAsia="lv-LV"/>
                    </w:rPr>
                    <w:t xml:space="preserve"> euro</w:t>
                  </w:r>
                </w:p>
              </w:tc>
              <w:tc>
                <w:tcPr>
                  <w:tcW w:w="709" w:type="dxa"/>
                  <w:tcBorders>
                    <w:top w:val="single" w:sz="4" w:space="0" w:color="D9D9D9"/>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IKK</w:t>
                  </w:r>
                </w:p>
              </w:tc>
            </w:tr>
            <w:tr w:rsidR="00A0496F">
              <w:trPr>
                <w:trHeight w:val="450"/>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Darba stacija ar monitoru</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xml:space="preserve">Lenovo M73z </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38</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899,51</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34 181</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5238</w:t>
                  </w:r>
                </w:p>
              </w:tc>
            </w:tr>
            <w:tr w:rsidR="00A0496F">
              <w:trPr>
                <w:trHeight w:val="315"/>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Printeris</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A4, LAN</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21</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200,00</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4 200</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5238</w:t>
                  </w:r>
                </w:p>
              </w:tc>
            </w:tr>
            <w:tr w:rsidR="00A0496F">
              <w:trPr>
                <w:trHeight w:val="450"/>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Skeneris</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Kompakts galda skeneris, abpusēja skenēšana, USB (Canon P-215)</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38</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398,40</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15 139</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5238</w:t>
                  </w:r>
                </w:p>
              </w:tc>
            </w:tr>
            <w:tr w:rsidR="00A0496F">
              <w:trPr>
                <w:trHeight w:val="315"/>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UPS</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Orvaldi UPS 550VA</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38</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56,81</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2 159</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2312</w:t>
                  </w:r>
                </w:p>
              </w:tc>
            </w:tr>
            <w:tr w:rsidR="00A0496F">
              <w:trPr>
                <w:trHeight w:val="450"/>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MS Windows licence</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Windows 8</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38</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140,00</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5 320</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5121</w:t>
                  </w:r>
                </w:p>
              </w:tc>
            </w:tr>
            <w:tr w:rsidR="00A0496F">
              <w:trPr>
                <w:trHeight w:val="315"/>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6</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MS Office licence</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OfficeStd 2013 OLP NL Go</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38</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336,13</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12 773</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5121</w:t>
                  </w:r>
                </w:p>
              </w:tc>
            </w:tr>
            <w:tr w:rsidR="00A0496F">
              <w:trPr>
                <w:trHeight w:val="315"/>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7</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Tildes birojs</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Tildes Birojs 2014</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38</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110,99</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4 218</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5121</w:t>
                  </w:r>
                </w:p>
              </w:tc>
            </w:tr>
            <w:tr w:rsidR="00A0496F">
              <w:trPr>
                <w:trHeight w:val="450"/>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8</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Antivīruss</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Kaspersky Endpoint Security for Business - Advanced</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38</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318,17</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12 090</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5121</w:t>
                  </w:r>
                </w:p>
              </w:tc>
            </w:tr>
            <w:tr w:rsidR="00A0496F">
              <w:trPr>
                <w:trHeight w:val="315"/>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9</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Serveris</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6 TB</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8 000,00</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8 000</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5238</w:t>
                  </w:r>
                </w:p>
              </w:tc>
            </w:tr>
            <w:tr w:rsidR="00A0496F">
              <w:trPr>
                <w:trHeight w:val="675"/>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10</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IP telefons Siemens telefonu sistēmas centrālei</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Siemens OpenStage 60 ar HiPath 4000 V6 Flex Licenci</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38</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413,20</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15 702</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5238</w:t>
                  </w:r>
                </w:p>
              </w:tc>
            </w:tr>
            <w:tr w:rsidR="00A0496F">
              <w:trPr>
                <w:trHeight w:val="450"/>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11</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Switch</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48 porti, POE, IP telefonijas nodrošināšanai</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1 422,87</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1 423</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5238</w:t>
                  </w:r>
                </w:p>
              </w:tc>
            </w:tr>
            <w:tr w:rsidR="00A0496F">
              <w:trPr>
                <w:trHeight w:val="675"/>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12</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Karte Siemens IP telefonu centrāles paplašināšanai</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Siemens HG3500  V4 (max. 60 Channels)</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4 367,63</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4 368</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2350</w:t>
                  </w:r>
                </w:p>
              </w:tc>
            </w:tr>
            <w:tr w:rsidR="00A0496F">
              <w:trPr>
                <w:trHeight w:val="1350"/>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13</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Kopētājs 75 lapas minūtē</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xml:space="preserve">Digitāls kopētājs A3; ADF  IR-ADV 6275I EUR 230V   160GB HDD, UFRII/PCL Standard, MEAP, Basic Send with OCR and OOXML (ppt), Network, USB, Secure Data Erase, AMS (Canon IR-ADV 6275I) </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17 809,00</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17 809</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5238</w:t>
                  </w:r>
                </w:p>
              </w:tc>
            </w:tr>
            <w:tr w:rsidR="00A0496F">
              <w:trPr>
                <w:trHeight w:val="1350"/>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14</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Kopētājs 45 lapas minūtē, pilnkrāsu</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Digitāls kopētājs A3; 320GB HDD, UFRII/PCL/PS3 as standard, Meap, Colour Send with OCR/OOXML (PPT, Word), 2 x 550 sheet paper cassettes, Network, USB, Secure data erase, IPSec, AMS (IR ADV C5250I)</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13 500,00</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13 500</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5238</w:t>
                  </w:r>
                </w:p>
              </w:tc>
            </w:tr>
            <w:tr w:rsidR="00A0496F">
              <w:trPr>
                <w:trHeight w:val="450"/>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15</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Dokumentu smalcinātājs</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xml:space="preserve">5.drošības līmenis, 078x11mm (HSM Classic 105.3) 0.78x11mm </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21</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974,67</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20 468</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5238</w:t>
                  </w:r>
                </w:p>
              </w:tc>
            </w:tr>
            <w:tr w:rsidR="00A0496F">
              <w:trPr>
                <w:trHeight w:val="315"/>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16</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TV</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LED, USB, HDMI, 40`</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682,98</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683</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5232</w:t>
                  </w:r>
                </w:p>
              </w:tc>
            </w:tr>
            <w:tr w:rsidR="00A0496F">
              <w:trPr>
                <w:trHeight w:val="315"/>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17</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DVD</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USB, HDMI</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80,00</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80</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2312</w:t>
                  </w:r>
                </w:p>
              </w:tc>
            </w:tr>
            <w:tr w:rsidR="00A0496F">
              <w:trPr>
                <w:trHeight w:val="315"/>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18</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Foto kamera</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Kompktklases digitāla foto kamera</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498,01</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498</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5238</w:t>
                  </w:r>
                </w:p>
              </w:tc>
            </w:tr>
            <w:tr w:rsidR="00A0496F">
              <w:trPr>
                <w:trHeight w:val="450"/>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lastRenderedPageBreak/>
                    <w:t>19</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Video kamera</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Komktklases portatīvā digitālā videokamera HD</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711,44</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711</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5238</w:t>
                  </w:r>
                </w:p>
              </w:tc>
            </w:tr>
            <w:tr w:rsidR="00A0496F">
              <w:trPr>
                <w:trHeight w:val="675"/>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20</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Video novērošanas kamera</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IP, infrared</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1 200,00</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4 800</w:t>
                  </w:r>
                </w:p>
              </w:tc>
              <w:tc>
                <w:tcPr>
                  <w:tcW w:w="709" w:type="dxa"/>
                  <w:tcBorders>
                    <w:top w:val="nil"/>
                    <w:left w:val="nil"/>
                    <w:bottom w:val="single" w:sz="4" w:space="0" w:color="D9D9D9"/>
                    <w:right w:val="single" w:sz="4" w:space="0" w:color="D9D9D9"/>
                  </w:tcBorders>
                  <w:shd w:val="clear" w:color="auto" w:fill="FFFFFF" w:themeFill="background1"/>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5238</w:t>
                  </w:r>
                </w:p>
              </w:tc>
            </w:tr>
            <w:tr w:rsidR="00A0496F">
              <w:trPr>
                <w:trHeight w:val="315"/>
              </w:trPr>
              <w:tc>
                <w:tcPr>
                  <w:tcW w:w="503" w:type="dxa"/>
                  <w:tcBorders>
                    <w:top w:val="nil"/>
                    <w:left w:val="single" w:sz="4" w:space="0" w:color="D9D9D9"/>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w:t>
                  </w:r>
                </w:p>
              </w:tc>
              <w:tc>
                <w:tcPr>
                  <w:tcW w:w="114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w:t>
                  </w:r>
                </w:p>
              </w:tc>
              <w:tc>
                <w:tcPr>
                  <w:tcW w:w="1673"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w:t>
                  </w:r>
                </w:p>
              </w:tc>
              <w:tc>
                <w:tcPr>
                  <w:tcW w:w="608"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16"/>
                      <w:szCs w:val="16"/>
                      <w:lang w:eastAsia="lv-LV"/>
                    </w:rPr>
                  </w:pPr>
                  <w:r>
                    <w:rPr>
                      <w:rFonts w:ascii="Times New Roman" w:eastAsia="Times New Roman" w:hAnsi="Times New Roman"/>
                      <w:color w:val="000000"/>
                      <w:sz w:val="16"/>
                      <w:szCs w:val="16"/>
                      <w:lang w:eastAsia="lv-LV"/>
                    </w:rPr>
                    <w:t> </w:t>
                  </w:r>
                </w:p>
              </w:tc>
              <w:tc>
                <w:tcPr>
                  <w:tcW w:w="966" w:type="dxa"/>
                  <w:tcBorders>
                    <w:top w:val="nil"/>
                    <w:left w:val="nil"/>
                    <w:bottom w:val="single" w:sz="4" w:space="0" w:color="D9D9D9"/>
                    <w:right w:val="single" w:sz="4" w:space="0" w:color="D9D9D9"/>
                  </w:tcBorders>
                  <w:vAlign w:val="center"/>
                  <w:hideMark/>
                </w:tcPr>
                <w:p w:rsidR="00A0496F" w:rsidRDefault="00A0496F">
                  <w:pPr>
                    <w:spacing w:after="0" w:line="240" w:lineRule="auto"/>
                    <w:jc w:val="center"/>
                    <w:rPr>
                      <w:rFonts w:ascii="Times New Roman" w:eastAsia="Times New Roman" w:hAnsi="Times New Roman"/>
                      <w:b/>
                      <w:bCs/>
                      <w:color w:val="000000"/>
                      <w:sz w:val="16"/>
                      <w:szCs w:val="16"/>
                      <w:lang w:eastAsia="lv-LV"/>
                    </w:rPr>
                  </w:pPr>
                  <w:r>
                    <w:rPr>
                      <w:rFonts w:ascii="Times New Roman" w:eastAsia="Times New Roman" w:hAnsi="Times New Roman"/>
                      <w:b/>
                      <w:bCs/>
                      <w:color w:val="000000"/>
                      <w:sz w:val="16"/>
                      <w:szCs w:val="16"/>
                      <w:lang w:eastAsia="lv-LV"/>
                    </w:rPr>
                    <w:t>KOPĀ</w:t>
                  </w:r>
                </w:p>
              </w:tc>
              <w:tc>
                <w:tcPr>
                  <w:tcW w:w="850" w:type="dxa"/>
                  <w:tcBorders>
                    <w:top w:val="nil"/>
                    <w:left w:val="nil"/>
                    <w:bottom w:val="single" w:sz="4" w:space="0" w:color="D9D9D9"/>
                    <w:right w:val="single" w:sz="4" w:space="0" w:color="D9D9D9"/>
                  </w:tcBorders>
                  <w:vAlign w:val="center"/>
                  <w:hideMark/>
                </w:tcPr>
                <w:p w:rsidR="00A0496F" w:rsidRDefault="00A0496F">
                  <w:pPr>
                    <w:spacing w:after="0" w:line="240" w:lineRule="auto"/>
                    <w:jc w:val="right"/>
                    <w:rPr>
                      <w:rFonts w:ascii="Times New Roman" w:eastAsia="Times New Roman" w:hAnsi="Times New Roman"/>
                      <w:b/>
                      <w:bCs/>
                      <w:color w:val="000000"/>
                      <w:sz w:val="16"/>
                      <w:szCs w:val="16"/>
                      <w:lang w:eastAsia="lv-LV"/>
                    </w:rPr>
                  </w:pPr>
                  <w:r>
                    <w:rPr>
                      <w:rFonts w:ascii="Times New Roman" w:eastAsia="Times New Roman" w:hAnsi="Times New Roman"/>
                      <w:b/>
                      <w:bCs/>
                      <w:color w:val="000000"/>
                      <w:sz w:val="16"/>
                      <w:szCs w:val="16"/>
                      <w:lang w:eastAsia="lv-LV"/>
                    </w:rPr>
                    <w:t>178 122</w:t>
                  </w:r>
                </w:p>
              </w:tc>
              <w:tc>
                <w:tcPr>
                  <w:tcW w:w="709" w:type="dxa"/>
                  <w:tcBorders>
                    <w:top w:val="nil"/>
                    <w:left w:val="nil"/>
                    <w:bottom w:val="single" w:sz="4" w:space="0" w:color="D9D9D9"/>
                    <w:right w:val="single" w:sz="4" w:space="0" w:color="D9D9D9"/>
                  </w:tcBorders>
                  <w:vAlign w:val="center"/>
                  <w:hideMark/>
                </w:tcPr>
                <w:p w:rsidR="00A0496F" w:rsidRDefault="00A0496F">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w:t>
                  </w:r>
                </w:p>
              </w:tc>
            </w:tr>
          </w:tbl>
          <w:p w:rsidR="00A0496F" w:rsidRDefault="00A0496F">
            <w:pPr>
              <w:spacing w:after="0" w:line="240" w:lineRule="auto"/>
              <w:rPr>
                <w:rFonts w:ascii="Times New Roman" w:eastAsia="Calibri" w:hAnsi="Times New Roman"/>
                <w:color w:val="000000" w:themeColor="text1"/>
                <w:sz w:val="20"/>
                <w:szCs w:val="20"/>
              </w:rPr>
            </w:pPr>
          </w:p>
        </w:tc>
        <w:tc>
          <w:tcPr>
            <w:tcW w:w="1683"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1512"/>
              </w:tabs>
              <w:spacing w:after="0" w:line="240" w:lineRule="auto"/>
              <w:ind w:right="252"/>
              <w:jc w:val="center"/>
              <w:rPr>
                <w:rFonts w:ascii="Times New Roman" w:hAnsi="Times New Roman"/>
                <w:sz w:val="20"/>
                <w:szCs w:val="20"/>
              </w:rPr>
            </w:pPr>
            <w:r>
              <w:rPr>
                <w:rFonts w:ascii="Times New Roman" w:hAnsi="Times New Roman"/>
                <w:sz w:val="20"/>
                <w:szCs w:val="20"/>
              </w:rPr>
              <w:lastRenderedPageBreak/>
              <w:t>295 579</w:t>
            </w:r>
          </w:p>
        </w:tc>
      </w:tr>
    </w:tbl>
    <w:p w:rsidR="00A0496F" w:rsidRDefault="00A0496F" w:rsidP="00A0496F">
      <w:pPr>
        <w:rPr>
          <w:rFonts w:ascii="Calibri" w:eastAsia="Calibri" w:hAnsi="Calibri"/>
        </w:rPr>
      </w:pPr>
    </w:p>
    <w:p w:rsidR="00A0496F" w:rsidRDefault="00A0496F" w:rsidP="00A0496F">
      <w:pPr>
        <w:spacing w:after="0" w:line="240" w:lineRule="auto"/>
        <w:jc w:val="right"/>
        <w:rPr>
          <w:rFonts w:ascii="Times New Roman" w:hAnsi="Times New Roman"/>
        </w:rPr>
      </w:pPr>
      <w:r>
        <w:rPr>
          <w:rFonts w:ascii="Times New Roman" w:hAnsi="Times New Roman"/>
        </w:rPr>
        <w:t>8.tabula</w:t>
      </w:r>
    </w:p>
    <w:p w:rsidR="00A0496F" w:rsidRDefault="00A0496F" w:rsidP="00A0496F">
      <w:pPr>
        <w:spacing w:after="0" w:line="240" w:lineRule="auto"/>
        <w:jc w:val="both"/>
        <w:rPr>
          <w:rFonts w:ascii="Times New Roman" w:hAnsi="Times New Roman"/>
          <w:sz w:val="20"/>
          <w:szCs w:val="20"/>
        </w:rPr>
      </w:pPr>
      <w:r>
        <w:rPr>
          <w:rFonts w:ascii="Times New Roman" w:hAnsi="Times New Roman"/>
          <w:sz w:val="20"/>
          <w:szCs w:val="20"/>
        </w:rPr>
        <w:t xml:space="preserve">Papildu izdevumi </w:t>
      </w:r>
      <w:r>
        <w:rPr>
          <w:rFonts w:ascii="Times New Roman" w:hAnsi="Times New Roman"/>
          <w:b/>
          <w:sz w:val="20"/>
          <w:szCs w:val="20"/>
        </w:rPr>
        <w:t xml:space="preserve">Tieslietu  ministrijai </w:t>
      </w:r>
      <w:r>
        <w:rPr>
          <w:rFonts w:ascii="Times New Roman" w:hAnsi="Times New Roman"/>
          <w:sz w:val="20"/>
          <w:szCs w:val="20"/>
        </w:rPr>
        <w:t xml:space="preserve">– </w:t>
      </w:r>
      <w:r>
        <w:rPr>
          <w:rFonts w:ascii="Times New Roman" w:hAnsi="Times New Roman"/>
          <w:b/>
          <w:sz w:val="20"/>
          <w:szCs w:val="20"/>
        </w:rPr>
        <w:t>1 187 723 euro</w:t>
      </w:r>
      <w:r>
        <w:rPr>
          <w:rFonts w:ascii="Times New Roman" w:hAnsi="Times New Roman"/>
          <w:sz w:val="20"/>
          <w:szCs w:val="20"/>
        </w:rPr>
        <w:t>, no tiem:</w:t>
      </w:r>
    </w:p>
    <w:p w:rsidR="00A0496F" w:rsidRDefault="00A0496F" w:rsidP="00A0496F">
      <w:pPr>
        <w:pStyle w:val="ListParagraph"/>
        <w:numPr>
          <w:ilvl w:val="0"/>
          <w:numId w:val="40"/>
        </w:numPr>
        <w:spacing w:after="0" w:line="240" w:lineRule="auto"/>
        <w:rPr>
          <w:rFonts w:ascii="Times New Roman" w:hAnsi="Times New Roman"/>
          <w:sz w:val="20"/>
          <w:szCs w:val="20"/>
        </w:rPr>
      </w:pPr>
      <w:r>
        <w:rPr>
          <w:rFonts w:ascii="Times New Roman" w:hAnsi="Times New Roman"/>
          <w:sz w:val="20"/>
          <w:szCs w:val="20"/>
        </w:rPr>
        <w:t>Ieslodzījuma vietu pārvaldei</w:t>
      </w:r>
      <w:r>
        <w:rPr>
          <w:rFonts w:ascii="Times New Roman" w:hAnsi="Times New Roman"/>
          <w:b/>
          <w:sz w:val="20"/>
          <w:szCs w:val="20"/>
        </w:rPr>
        <w:t xml:space="preserve"> </w:t>
      </w:r>
      <w:r>
        <w:rPr>
          <w:rFonts w:ascii="Times New Roman" w:hAnsi="Times New Roman"/>
          <w:sz w:val="20"/>
          <w:szCs w:val="20"/>
        </w:rPr>
        <w:t xml:space="preserve">– </w:t>
      </w:r>
      <w:r>
        <w:rPr>
          <w:rFonts w:ascii="Times New Roman" w:hAnsi="Times New Roman"/>
          <w:b/>
          <w:sz w:val="20"/>
          <w:szCs w:val="20"/>
        </w:rPr>
        <w:t xml:space="preserve">124 795 </w:t>
      </w:r>
      <w:r>
        <w:rPr>
          <w:rFonts w:ascii="Times New Roman" w:hAnsi="Times New Roman"/>
          <w:b/>
          <w:i/>
          <w:sz w:val="20"/>
          <w:szCs w:val="20"/>
        </w:rPr>
        <w:t>euro</w:t>
      </w:r>
    </w:p>
    <w:p w:rsidR="00A0496F" w:rsidRDefault="00A0496F" w:rsidP="00A0496F">
      <w:pPr>
        <w:pStyle w:val="ListParagraph"/>
        <w:numPr>
          <w:ilvl w:val="0"/>
          <w:numId w:val="40"/>
        </w:numPr>
        <w:spacing w:after="0" w:line="240" w:lineRule="auto"/>
        <w:rPr>
          <w:rFonts w:ascii="Times New Roman" w:hAnsi="Times New Roman"/>
          <w:sz w:val="20"/>
          <w:szCs w:val="20"/>
        </w:rPr>
      </w:pPr>
      <w:r>
        <w:rPr>
          <w:rFonts w:ascii="Times New Roman" w:hAnsi="Times New Roman"/>
          <w:sz w:val="20"/>
          <w:szCs w:val="20"/>
        </w:rPr>
        <w:t xml:space="preserve">Valsts tiesu ekspertīžu birojam – </w:t>
      </w:r>
      <w:r>
        <w:rPr>
          <w:rFonts w:ascii="Times New Roman" w:hAnsi="Times New Roman"/>
          <w:b/>
          <w:sz w:val="20"/>
          <w:szCs w:val="20"/>
        </w:rPr>
        <w:t xml:space="preserve">1 062 928 </w:t>
      </w:r>
      <w:r>
        <w:rPr>
          <w:rFonts w:ascii="Times New Roman" w:hAnsi="Times New Roman"/>
          <w:b/>
          <w:i/>
          <w:sz w:val="20"/>
          <w:szCs w:val="20"/>
        </w:rPr>
        <w:t>euro</w:t>
      </w:r>
    </w:p>
    <w:p w:rsidR="00A0496F" w:rsidRDefault="00A0496F" w:rsidP="00A0496F">
      <w:pPr>
        <w:spacing w:after="0" w:line="240" w:lineRule="auto"/>
        <w:rPr>
          <w:rFonts w:ascii="Calibri" w:hAnsi="Calibri"/>
        </w:rPr>
      </w:pPr>
      <w:r>
        <w:rPr>
          <w:rFonts w:ascii="Times New Roman" w:hAnsi="Times New Roman"/>
          <w:sz w:val="20"/>
          <w:szCs w:val="20"/>
        </w:rPr>
        <w:t>(kopā no 2014.gada līdz 2016.gadam)</w:t>
      </w:r>
    </w:p>
    <w:p w:rsidR="00A0496F" w:rsidRDefault="00A0496F" w:rsidP="00A0496F">
      <w:pPr>
        <w:spacing w:after="0" w:line="240" w:lineRule="auto"/>
        <w:rPr>
          <w:rFonts w:ascii="Times New Roman" w:hAnsi="Times New Roman"/>
          <w:sz w:val="20"/>
          <w:szCs w:val="20"/>
        </w:rPr>
      </w:pPr>
    </w:p>
    <w:p w:rsidR="00A0496F" w:rsidRDefault="00A0496F" w:rsidP="00A0496F">
      <w:pPr>
        <w:spacing w:after="0" w:line="240" w:lineRule="auto"/>
        <w:jc w:val="both"/>
        <w:rPr>
          <w:rFonts w:ascii="Times New Roman" w:hAnsi="Times New Roman"/>
          <w:b/>
          <w:sz w:val="20"/>
          <w:szCs w:val="20"/>
        </w:rPr>
      </w:pPr>
      <w:r>
        <w:rPr>
          <w:rFonts w:ascii="Times New Roman" w:hAnsi="Times New Roman"/>
          <w:sz w:val="20"/>
          <w:szCs w:val="20"/>
        </w:rPr>
        <w:t xml:space="preserve">Papildu izdevumi </w:t>
      </w:r>
      <w:r>
        <w:rPr>
          <w:rFonts w:ascii="Times New Roman" w:hAnsi="Times New Roman"/>
          <w:b/>
          <w:sz w:val="20"/>
          <w:szCs w:val="20"/>
        </w:rPr>
        <w:t xml:space="preserve">Ieslodzījuma vietu pārvaldei </w:t>
      </w:r>
      <w:r>
        <w:rPr>
          <w:rFonts w:ascii="Times New Roman" w:hAnsi="Times New Roman"/>
          <w:sz w:val="20"/>
          <w:szCs w:val="20"/>
        </w:rPr>
        <w:t xml:space="preserve">– </w:t>
      </w:r>
      <w:r>
        <w:rPr>
          <w:rFonts w:ascii="Times New Roman" w:hAnsi="Times New Roman"/>
          <w:b/>
          <w:sz w:val="20"/>
          <w:szCs w:val="20"/>
        </w:rPr>
        <w:t xml:space="preserve">124 795 </w:t>
      </w:r>
      <w:r>
        <w:rPr>
          <w:rFonts w:ascii="Times New Roman" w:hAnsi="Times New Roman"/>
          <w:b/>
          <w:i/>
          <w:sz w:val="20"/>
          <w:szCs w:val="20"/>
        </w:rPr>
        <w:t>euro</w:t>
      </w:r>
      <w:r>
        <w:rPr>
          <w:rFonts w:ascii="Times New Roman" w:hAnsi="Times New Roman"/>
          <w:sz w:val="20"/>
          <w:szCs w:val="20"/>
        </w:rPr>
        <w:t xml:space="preserve"> </w:t>
      </w:r>
    </w:p>
    <w:p w:rsidR="00A0496F" w:rsidRDefault="00A0496F" w:rsidP="00A0496F">
      <w:pPr>
        <w:spacing w:after="0" w:line="240" w:lineRule="auto"/>
        <w:rPr>
          <w:rFonts w:ascii="Calibri" w:hAnsi="Calibri"/>
        </w:rPr>
      </w:pPr>
      <w:r>
        <w:rPr>
          <w:rFonts w:ascii="Times New Roman" w:hAnsi="Times New Roman"/>
          <w:sz w:val="20"/>
          <w:szCs w:val="20"/>
        </w:rPr>
        <w:t>(kopā no 2014.gada līdz 2016.gadam)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5833"/>
        <w:gridCol w:w="2535"/>
      </w:tblGrid>
      <w:tr w:rsidR="00A0496F" w:rsidTr="00A0496F">
        <w:trPr>
          <w:trHeight w:val="811"/>
        </w:trPr>
        <w:tc>
          <w:tcPr>
            <w:tcW w:w="109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Pasākumu un uzdevumu Nr.</w:t>
            </w:r>
          </w:p>
        </w:tc>
        <w:tc>
          <w:tcPr>
            <w:tcW w:w="5833"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ind w:right="612" w:firstLine="682"/>
              <w:jc w:val="center"/>
              <w:rPr>
                <w:rFonts w:ascii="Times New Roman" w:hAnsi="Times New Roman"/>
                <w:sz w:val="20"/>
                <w:szCs w:val="20"/>
              </w:rPr>
            </w:pPr>
            <w:r>
              <w:rPr>
                <w:rFonts w:ascii="Times New Roman" w:hAnsi="Times New Roman"/>
                <w:sz w:val="20"/>
                <w:szCs w:val="20"/>
              </w:rPr>
              <w:t>Pasākumi un uzdevumi/Izdevumi</w:t>
            </w:r>
          </w:p>
        </w:tc>
        <w:tc>
          <w:tcPr>
            <w:tcW w:w="2535"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ind w:left="-108" w:right="72"/>
              <w:jc w:val="center"/>
              <w:rPr>
                <w:rFonts w:ascii="Times New Roman" w:hAnsi="Times New Roman"/>
                <w:sz w:val="20"/>
                <w:szCs w:val="20"/>
              </w:rPr>
            </w:pPr>
            <w:r>
              <w:rPr>
                <w:rFonts w:ascii="Times New Roman" w:hAnsi="Times New Roman"/>
                <w:sz w:val="20"/>
                <w:szCs w:val="20"/>
              </w:rPr>
              <w:t xml:space="preserve">Budžeta programma/apakšprogramma </w:t>
            </w:r>
          </w:p>
          <w:p w:rsidR="00A0496F" w:rsidRDefault="00A0496F">
            <w:pPr>
              <w:spacing w:after="0" w:line="240" w:lineRule="auto"/>
              <w:ind w:left="-108" w:right="72"/>
              <w:jc w:val="center"/>
              <w:rPr>
                <w:rFonts w:ascii="Times New Roman" w:hAnsi="Times New Roman"/>
                <w:sz w:val="20"/>
                <w:szCs w:val="20"/>
              </w:rPr>
            </w:pPr>
            <w:r>
              <w:rPr>
                <w:rFonts w:ascii="Times New Roman" w:hAnsi="Times New Roman"/>
                <w:sz w:val="20"/>
                <w:szCs w:val="20"/>
              </w:rPr>
              <w:t>04.00.00</w:t>
            </w:r>
          </w:p>
          <w:p w:rsidR="00A0496F" w:rsidRDefault="00A0496F">
            <w:pPr>
              <w:spacing w:after="0" w:line="240" w:lineRule="auto"/>
              <w:ind w:left="-108" w:right="72"/>
              <w:jc w:val="center"/>
              <w:rPr>
                <w:rFonts w:ascii="Times New Roman" w:hAnsi="Times New Roman"/>
                <w:sz w:val="20"/>
                <w:szCs w:val="20"/>
              </w:rPr>
            </w:pPr>
            <w:r>
              <w:rPr>
                <w:rFonts w:ascii="Times New Roman" w:hAnsi="Times New Roman"/>
                <w:sz w:val="20"/>
                <w:szCs w:val="20"/>
              </w:rPr>
              <w:t>„Kriminālsodu izpilde” / 04.01.00 „Ieslodzījuma vietas”</w:t>
            </w:r>
          </w:p>
          <w:p w:rsidR="00A0496F" w:rsidRDefault="00A0496F">
            <w:pPr>
              <w:spacing w:after="0" w:line="240" w:lineRule="auto"/>
              <w:ind w:left="-108" w:right="72"/>
              <w:jc w:val="center"/>
              <w:rPr>
                <w:rFonts w:ascii="Times New Roman" w:hAnsi="Times New Roman"/>
                <w:sz w:val="20"/>
                <w:szCs w:val="20"/>
              </w:rPr>
            </w:pPr>
            <w:r>
              <w:rPr>
                <w:rFonts w:ascii="Times New Roman" w:hAnsi="Times New Roman"/>
                <w:sz w:val="20"/>
                <w:szCs w:val="20"/>
              </w:rPr>
              <w:t xml:space="preserve">izdevumi </w:t>
            </w:r>
            <w:r>
              <w:rPr>
                <w:rFonts w:ascii="Times New Roman" w:hAnsi="Times New Roman"/>
                <w:i/>
                <w:sz w:val="20"/>
                <w:szCs w:val="20"/>
              </w:rPr>
              <w:t>euro</w:t>
            </w:r>
          </w:p>
        </w:tc>
      </w:tr>
      <w:tr w:rsidR="00A0496F" w:rsidTr="00A0496F">
        <w:trPr>
          <w:trHeight w:val="204"/>
        </w:trPr>
        <w:tc>
          <w:tcPr>
            <w:tcW w:w="1096"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jc w:val="center"/>
              <w:rPr>
                <w:rFonts w:ascii="Times New Roman" w:hAnsi="Times New Roman"/>
                <w:sz w:val="20"/>
                <w:szCs w:val="20"/>
              </w:rPr>
            </w:pPr>
          </w:p>
        </w:tc>
        <w:tc>
          <w:tcPr>
            <w:tcW w:w="5833"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Kopā papildus nepieciešamie izdevumi </w:t>
            </w:r>
            <w:r>
              <w:rPr>
                <w:rFonts w:ascii="Times New Roman" w:hAnsi="Times New Roman"/>
                <w:b/>
                <w:sz w:val="20"/>
                <w:szCs w:val="20"/>
              </w:rPr>
              <w:t xml:space="preserve">Ieslodzījuma vietu pārvaldei </w:t>
            </w:r>
          </w:p>
          <w:p w:rsidR="00A0496F" w:rsidRDefault="00A0496F">
            <w:pPr>
              <w:spacing w:after="0" w:line="240" w:lineRule="auto"/>
              <w:rPr>
                <w:rFonts w:ascii="Times New Roman" w:hAnsi="Times New Roman"/>
                <w:sz w:val="20"/>
                <w:szCs w:val="20"/>
              </w:rPr>
            </w:pPr>
            <w:r>
              <w:rPr>
                <w:rFonts w:ascii="Times New Roman" w:hAnsi="Times New Roman"/>
                <w:sz w:val="20"/>
                <w:szCs w:val="20"/>
              </w:rPr>
              <w:t>(kopā no 2014.gada līdz 2016.gadam)</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109 527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20"/>
                <w:szCs w:val="20"/>
              </w:rPr>
            </w:pPr>
            <w:r>
              <w:rPr>
                <w:rFonts w:ascii="Times New Roman" w:hAnsi="Times New Roman"/>
                <w:b/>
                <w:sz w:val="20"/>
                <w:szCs w:val="20"/>
              </w:rPr>
              <w:t xml:space="preserve">2016.gadā – 15 268 </w:t>
            </w:r>
            <w:r>
              <w:rPr>
                <w:rFonts w:ascii="Times New Roman" w:hAnsi="Times New Roman"/>
                <w:b/>
                <w:i/>
                <w:sz w:val="20"/>
                <w:szCs w:val="20"/>
              </w:rPr>
              <w:t>euro</w:t>
            </w:r>
            <w:r>
              <w:rPr>
                <w:rFonts w:ascii="Times New Roman" w:hAnsi="Times New Roman"/>
                <w:b/>
                <w:sz w:val="20"/>
                <w:szCs w:val="20"/>
              </w:rPr>
              <w:t xml:space="preserve"> </w:t>
            </w:r>
          </w:p>
        </w:tc>
        <w:tc>
          <w:tcPr>
            <w:tcW w:w="2535"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1512"/>
              </w:tabs>
              <w:spacing w:after="0" w:line="240" w:lineRule="auto"/>
              <w:ind w:right="252"/>
              <w:jc w:val="center"/>
              <w:rPr>
                <w:rFonts w:ascii="Times New Roman" w:hAnsi="Times New Roman"/>
                <w:b/>
                <w:sz w:val="20"/>
                <w:szCs w:val="20"/>
              </w:rPr>
            </w:pPr>
            <w:r>
              <w:rPr>
                <w:rFonts w:ascii="Times New Roman" w:hAnsi="Times New Roman"/>
                <w:b/>
                <w:sz w:val="20"/>
                <w:szCs w:val="20"/>
              </w:rPr>
              <w:t>124 795</w:t>
            </w:r>
          </w:p>
        </w:tc>
      </w:tr>
      <w:tr w:rsidR="00A0496F" w:rsidTr="00A0496F">
        <w:trPr>
          <w:trHeight w:val="670"/>
        </w:trPr>
        <w:tc>
          <w:tcPr>
            <w:tcW w:w="1096"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1.8.</w:t>
            </w:r>
          </w:p>
        </w:tc>
        <w:tc>
          <w:tcPr>
            <w:tcW w:w="5833"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284709">
            <w:pPr>
              <w:spacing w:after="0" w:line="240" w:lineRule="auto"/>
              <w:jc w:val="both"/>
              <w:rPr>
                <w:rFonts w:ascii="Times New Roman" w:hAnsi="Times New Roman"/>
                <w:sz w:val="18"/>
                <w:szCs w:val="18"/>
              </w:rPr>
            </w:pPr>
            <w:r>
              <w:rPr>
                <w:rFonts w:ascii="Times New Roman" w:hAnsi="Times New Roman"/>
                <w:sz w:val="18"/>
                <w:szCs w:val="18"/>
              </w:rPr>
              <w:t>Atbilstoši kompetencei nodrošināt iespējas analītiķiem paaugstināt kvalifikāciju radniecīgos dienestos ārvalstīs un starptautisko organizāciju, t.sk. Eiropola, piedāvātajos analītiķu apmācības kursos, lai nodrošinātu ārvalstu labākās prakses pārņemšanu un analītiķu kvalifikācijas atbilstību Eiropola un citu ES dalībvalstu vispārējam līmenim analītiskā darba jomā.</w:t>
            </w:r>
          </w:p>
        </w:tc>
        <w:tc>
          <w:tcPr>
            <w:tcW w:w="2535"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2 130</w:t>
            </w: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5833"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2130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20"/>
                <w:szCs w:val="20"/>
              </w:rPr>
            </w:pPr>
            <w:r>
              <w:rPr>
                <w:rFonts w:ascii="Times New Roman" w:hAnsi="Times New Roman"/>
                <w:sz w:val="20"/>
                <w:szCs w:val="20"/>
              </w:rPr>
              <w:t>Pakalpojuma apmaksa (KK 2279)</w:t>
            </w:r>
          </w:p>
          <w:p w:rsidR="00A0496F" w:rsidRDefault="00A0496F">
            <w:pPr>
              <w:spacing w:after="0" w:line="240" w:lineRule="auto"/>
              <w:jc w:val="both"/>
              <w:rPr>
                <w:rFonts w:ascii="Times New Roman" w:hAnsi="Times New Roman"/>
                <w:sz w:val="20"/>
                <w:szCs w:val="20"/>
              </w:rPr>
            </w:pPr>
            <w:r>
              <w:rPr>
                <w:rFonts w:ascii="Times New Roman" w:hAnsi="Times New Roman"/>
                <w:sz w:val="20"/>
                <w:szCs w:val="20"/>
              </w:rPr>
              <w:t>Aprēķins:</w:t>
            </w:r>
          </w:p>
          <w:p w:rsidR="00A0496F" w:rsidRDefault="00A0496F">
            <w:pPr>
              <w:spacing w:after="0" w:line="240" w:lineRule="auto"/>
              <w:rPr>
                <w:rFonts w:ascii="Times New Roman" w:hAnsi="Times New Roman"/>
                <w:sz w:val="20"/>
                <w:szCs w:val="20"/>
              </w:rPr>
            </w:pPr>
            <w:r>
              <w:rPr>
                <w:rFonts w:ascii="Times New Roman" w:eastAsia="Times New Roman" w:hAnsi="Times New Roman"/>
                <w:color w:val="000000" w:themeColor="text1"/>
                <w:sz w:val="20"/>
                <w:szCs w:val="20"/>
                <w:lang w:eastAsia="lv-LV"/>
              </w:rPr>
              <w:t xml:space="preserve">EUROPOL analītiķu apmācību izmaksas  – 2 130 </w:t>
            </w:r>
            <w:r>
              <w:rPr>
                <w:rFonts w:ascii="Times New Roman" w:eastAsia="Times New Roman" w:hAnsi="Times New Roman"/>
                <w:i/>
                <w:color w:val="000000" w:themeColor="text1"/>
                <w:sz w:val="20"/>
                <w:szCs w:val="20"/>
                <w:lang w:eastAsia="lv-LV"/>
              </w:rPr>
              <w:t>euro</w:t>
            </w:r>
            <w:r>
              <w:rPr>
                <w:rFonts w:ascii="Times New Roman" w:eastAsia="Times New Roman" w:hAnsi="Times New Roman"/>
                <w:color w:val="000000" w:themeColor="text1"/>
                <w:sz w:val="20"/>
                <w:szCs w:val="20"/>
                <w:lang w:eastAsia="lv-LV"/>
              </w:rPr>
              <w:t xml:space="preserve"> vienam nodarbinātajam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r w:rsidR="00A0496F" w:rsidTr="00A0496F">
        <w:trPr>
          <w:trHeight w:val="204"/>
        </w:trPr>
        <w:tc>
          <w:tcPr>
            <w:tcW w:w="1096"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2.5.</w:t>
            </w:r>
          </w:p>
        </w:tc>
        <w:tc>
          <w:tcPr>
            <w:tcW w:w="5833" w:type="dxa"/>
            <w:tcBorders>
              <w:top w:val="single" w:sz="4" w:space="0" w:color="auto"/>
              <w:left w:val="single" w:sz="4" w:space="0" w:color="auto"/>
              <w:bottom w:val="single" w:sz="4" w:space="0" w:color="auto"/>
              <w:right w:val="single" w:sz="4" w:space="0" w:color="auto"/>
            </w:tcBorders>
            <w:vAlign w:val="center"/>
          </w:tcPr>
          <w:p w:rsidR="00A0496F" w:rsidRDefault="00A0496F" w:rsidP="00284709">
            <w:pPr>
              <w:spacing w:after="0" w:line="240" w:lineRule="auto"/>
              <w:jc w:val="both"/>
              <w:rPr>
                <w:rFonts w:ascii="Times New Roman" w:hAnsi="Times New Roman"/>
                <w:sz w:val="18"/>
                <w:szCs w:val="18"/>
              </w:rPr>
            </w:pPr>
            <w:r>
              <w:rPr>
                <w:rFonts w:ascii="Times New Roman" w:hAnsi="Times New Roman"/>
                <w:sz w:val="18"/>
                <w:szCs w:val="18"/>
              </w:rPr>
              <w:t>Izvērtēt atbilstoši kompetencei analītisko struktūrvienību darbību, nepiec</w:t>
            </w:r>
            <w:r w:rsidR="00284709">
              <w:rPr>
                <w:rFonts w:ascii="Times New Roman" w:hAnsi="Times New Roman"/>
                <w:sz w:val="18"/>
                <w:szCs w:val="18"/>
              </w:rPr>
              <w:t xml:space="preserve">iešamības gadījumā nostiprinot </w:t>
            </w:r>
            <w:r>
              <w:rPr>
                <w:rFonts w:ascii="Times New Roman" w:hAnsi="Times New Roman"/>
                <w:sz w:val="18"/>
                <w:szCs w:val="18"/>
              </w:rPr>
              <w:t>esošo kapacitāti vai izveidojot jauna</w:t>
            </w:r>
            <w:r w:rsidR="00284709">
              <w:rPr>
                <w:rFonts w:ascii="Times New Roman" w:hAnsi="Times New Roman"/>
                <w:sz w:val="18"/>
                <w:szCs w:val="18"/>
              </w:rPr>
              <w:t>s analītiskās struktūrvienības.</w:t>
            </w:r>
          </w:p>
        </w:tc>
        <w:tc>
          <w:tcPr>
            <w:tcW w:w="2535"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50 365</w:t>
            </w: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5833"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35 097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2016.gadā – 15 268 </w:t>
            </w:r>
            <w:r>
              <w:rPr>
                <w:rFonts w:ascii="Times New Roman" w:hAnsi="Times New Roman"/>
                <w:b/>
                <w:i/>
                <w:sz w:val="20"/>
                <w:szCs w:val="20"/>
              </w:rPr>
              <w:t>euro</w:t>
            </w:r>
            <w:r>
              <w:rPr>
                <w:rFonts w:ascii="Times New Roman" w:hAnsi="Times New Roman"/>
                <w:b/>
                <w:sz w:val="20"/>
                <w:szCs w:val="20"/>
              </w:rPr>
              <w:t xml:space="preserve"> </w:t>
            </w:r>
          </w:p>
          <w:p w:rsidR="00A0496F" w:rsidRDefault="00A0496F" w:rsidP="00A0496F">
            <w:pPr>
              <w:pStyle w:val="ListParagraph"/>
              <w:numPr>
                <w:ilvl w:val="0"/>
                <w:numId w:val="41"/>
              </w:numPr>
              <w:spacing w:after="0" w:line="240" w:lineRule="auto"/>
              <w:rPr>
                <w:rFonts w:ascii="Times New Roman" w:hAnsi="Times New Roman"/>
                <w:sz w:val="20"/>
                <w:szCs w:val="20"/>
              </w:rPr>
            </w:pPr>
            <w:r>
              <w:rPr>
                <w:rFonts w:ascii="Times New Roman" w:hAnsi="Times New Roman"/>
                <w:sz w:val="20"/>
                <w:szCs w:val="20"/>
              </w:rPr>
              <w:t>Ieviest analītiķa amata vienību IeVP drošības daļā.</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Vecākais inspektors </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- 15 268 </w:t>
            </w:r>
            <w:r>
              <w:rPr>
                <w:rFonts w:ascii="Times New Roman" w:hAnsi="Times New Roman"/>
                <w:b/>
                <w:i/>
                <w:sz w:val="20"/>
                <w:szCs w:val="20"/>
              </w:rPr>
              <w:t>euro</w:t>
            </w:r>
          </w:p>
          <w:p w:rsidR="00A0496F" w:rsidRDefault="00A0496F">
            <w:pPr>
              <w:spacing w:after="0" w:line="240" w:lineRule="auto"/>
              <w:rPr>
                <w:rFonts w:ascii="Times New Roman" w:hAnsi="Times New Roman"/>
                <w:sz w:val="20"/>
                <w:szCs w:val="20"/>
              </w:rPr>
            </w:pPr>
            <w:r>
              <w:rPr>
                <w:rFonts w:ascii="Times New Roman" w:hAnsi="Times New Roman"/>
                <w:b/>
                <w:sz w:val="20"/>
                <w:szCs w:val="20"/>
              </w:rPr>
              <w:t xml:space="preserve">2016.gadā - 15 268 </w:t>
            </w:r>
            <w:r>
              <w:rPr>
                <w:rFonts w:ascii="Times New Roman" w:hAnsi="Times New Roman"/>
                <w:b/>
                <w:i/>
                <w:sz w:val="20"/>
                <w:szCs w:val="20"/>
              </w:rPr>
              <w:t>euro</w:t>
            </w:r>
          </w:p>
          <w:p w:rsidR="00A0496F" w:rsidRDefault="00A0496F">
            <w:pPr>
              <w:spacing w:after="0" w:line="240" w:lineRule="auto"/>
              <w:rPr>
                <w:rFonts w:ascii="Times New Roman" w:hAnsi="Times New Roman"/>
                <w:sz w:val="20"/>
                <w:szCs w:val="20"/>
              </w:rPr>
            </w:pPr>
            <w:r>
              <w:rPr>
                <w:rFonts w:ascii="Times New Roman" w:hAnsi="Times New Roman"/>
                <w:sz w:val="20"/>
                <w:szCs w:val="20"/>
              </w:rPr>
              <w:t>(IKK 1000)</w:t>
            </w:r>
          </w:p>
          <w:p w:rsidR="00A0496F" w:rsidRDefault="00A0496F">
            <w:pPr>
              <w:spacing w:after="0" w:line="240" w:lineRule="auto"/>
              <w:rPr>
                <w:rFonts w:ascii="Times New Roman" w:hAnsi="Times New Roman"/>
                <w:sz w:val="20"/>
                <w:szCs w:val="20"/>
              </w:rPr>
            </w:pPr>
            <w:r>
              <w:rPr>
                <w:rFonts w:ascii="Times New Roman" w:hAnsi="Times New Roman"/>
                <w:sz w:val="20"/>
                <w:szCs w:val="20"/>
              </w:rPr>
              <w:t>Aprēķins:</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Atalgojums ((801 + 60 + 135) x 12 mēn. + 402) x 1,2359 = 15 268 </w:t>
            </w:r>
            <w:r>
              <w:rPr>
                <w:rFonts w:ascii="Times New Roman" w:hAnsi="Times New Roman"/>
                <w:i/>
                <w:sz w:val="20"/>
                <w:szCs w:val="20"/>
              </w:rPr>
              <w:t>euro</w:t>
            </w:r>
          </w:p>
          <w:p w:rsidR="00A0496F" w:rsidRDefault="00A0496F" w:rsidP="00A0496F">
            <w:pPr>
              <w:pStyle w:val="ListParagraph"/>
              <w:numPr>
                <w:ilvl w:val="0"/>
                <w:numId w:val="41"/>
              </w:numPr>
              <w:spacing w:after="0" w:line="240" w:lineRule="auto"/>
              <w:rPr>
                <w:rFonts w:ascii="Times New Roman" w:hAnsi="Times New Roman"/>
                <w:sz w:val="20"/>
                <w:szCs w:val="20"/>
              </w:rPr>
            </w:pPr>
            <w:r>
              <w:rPr>
                <w:rFonts w:ascii="Times New Roman" w:hAnsi="Times New Roman"/>
                <w:sz w:val="20"/>
                <w:szCs w:val="20"/>
              </w:rPr>
              <w:t>Nodrošināt analītiskās programmatūras iegādi IeVP analītiķa apmācībai un darbam.</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19 829 </w:t>
            </w:r>
            <w:r>
              <w:rPr>
                <w:rFonts w:ascii="Times New Roman" w:hAnsi="Times New Roman"/>
                <w:b/>
                <w:i/>
                <w:sz w:val="20"/>
                <w:szCs w:val="20"/>
              </w:rPr>
              <w:t>euro</w:t>
            </w:r>
          </w:p>
          <w:p w:rsidR="00A0496F" w:rsidRDefault="00A0496F">
            <w:pPr>
              <w:spacing w:after="0" w:line="240" w:lineRule="auto"/>
              <w:rPr>
                <w:rFonts w:ascii="Times New Roman" w:hAnsi="Times New Roman"/>
                <w:sz w:val="20"/>
                <w:szCs w:val="20"/>
              </w:rPr>
            </w:pPr>
            <w:r>
              <w:rPr>
                <w:rFonts w:ascii="Times New Roman" w:hAnsi="Times New Roman"/>
                <w:sz w:val="20"/>
                <w:szCs w:val="20"/>
              </w:rPr>
              <w:t xml:space="preserve">Analyst’s Notebook 8 – 6780 </w:t>
            </w:r>
            <w:r>
              <w:rPr>
                <w:rFonts w:ascii="Times New Roman" w:hAnsi="Times New Roman"/>
                <w:i/>
                <w:sz w:val="20"/>
                <w:szCs w:val="20"/>
              </w:rPr>
              <w:t>euro</w:t>
            </w:r>
            <w:r>
              <w:rPr>
                <w:rFonts w:ascii="Times New Roman" w:hAnsi="Times New Roman"/>
                <w:sz w:val="20"/>
                <w:szCs w:val="20"/>
              </w:rPr>
              <w:t xml:space="preserve"> (IKK5121)</w:t>
            </w:r>
          </w:p>
          <w:p w:rsidR="00A0496F" w:rsidRDefault="00A0496F">
            <w:pPr>
              <w:spacing w:after="0" w:line="240" w:lineRule="auto"/>
              <w:rPr>
                <w:rFonts w:ascii="Times New Roman" w:hAnsi="Times New Roman"/>
                <w:sz w:val="20"/>
                <w:szCs w:val="20"/>
              </w:rPr>
            </w:pPr>
            <w:r>
              <w:rPr>
                <w:rFonts w:ascii="Times New Roman" w:hAnsi="Times New Roman"/>
                <w:sz w:val="20"/>
                <w:szCs w:val="20"/>
              </w:rPr>
              <w:t>iBase SSE 8 – 3485</w:t>
            </w:r>
            <w:r>
              <w:rPr>
                <w:rFonts w:ascii="Times New Roman" w:hAnsi="Times New Roman"/>
                <w:i/>
                <w:sz w:val="20"/>
                <w:szCs w:val="20"/>
              </w:rPr>
              <w:t xml:space="preserve"> euro</w:t>
            </w:r>
            <w:r>
              <w:rPr>
                <w:rFonts w:ascii="Times New Roman" w:hAnsi="Times New Roman"/>
                <w:sz w:val="20"/>
                <w:szCs w:val="20"/>
              </w:rPr>
              <w:t xml:space="preserve"> (IKK5121)</w:t>
            </w:r>
          </w:p>
          <w:p w:rsidR="00A0496F" w:rsidRDefault="00A0496F">
            <w:pPr>
              <w:spacing w:after="0" w:line="240" w:lineRule="auto"/>
              <w:rPr>
                <w:rFonts w:ascii="Times New Roman" w:hAnsi="Times New Roman"/>
                <w:sz w:val="20"/>
                <w:szCs w:val="20"/>
              </w:rPr>
            </w:pPr>
            <w:r>
              <w:rPr>
                <w:rFonts w:ascii="Times New Roman" w:hAnsi="Times New Roman"/>
                <w:sz w:val="20"/>
                <w:szCs w:val="20"/>
              </w:rPr>
              <w:t>iBaseDesigner – 9564</w:t>
            </w:r>
            <w:r>
              <w:rPr>
                <w:rFonts w:ascii="Times New Roman" w:hAnsi="Times New Roman"/>
                <w:i/>
                <w:sz w:val="20"/>
                <w:szCs w:val="20"/>
              </w:rPr>
              <w:t xml:space="preserve"> euro</w:t>
            </w:r>
            <w:r>
              <w:rPr>
                <w:rFonts w:ascii="Times New Roman" w:hAnsi="Times New Roman"/>
                <w:sz w:val="20"/>
                <w:szCs w:val="20"/>
              </w:rPr>
              <w:t xml:space="preserve"> (IKK5121)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r w:rsidR="00A0496F" w:rsidTr="00A0496F">
        <w:trPr>
          <w:trHeight w:val="204"/>
        </w:trPr>
        <w:tc>
          <w:tcPr>
            <w:tcW w:w="1096"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lastRenderedPageBreak/>
              <w:t>2.14.</w:t>
            </w:r>
          </w:p>
        </w:tc>
        <w:tc>
          <w:tcPr>
            <w:tcW w:w="5833"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284709">
            <w:pPr>
              <w:spacing w:after="0" w:line="240" w:lineRule="auto"/>
              <w:jc w:val="both"/>
              <w:rPr>
                <w:rFonts w:ascii="Times New Roman" w:hAnsi="Times New Roman"/>
                <w:sz w:val="18"/>
                <w:szCs w:val="18"/>
              </w:rPr>
            </w:pPr>
            <w:r>
              <w:rPr>
                <w:rFonts w:ascii="Times New Roman" w:hAnsi="Times New Roman"/>
                <w:sz w:val="18"/>
                <w:szCs w:val="18"/>
              </w:rPr>
              <w:t>Pamatojoties uz operatīvā darbībā izmantojamo speciālo līdzekļu attīstības tendencēm, nepieciešamības gadījumā sagatavot priekšlikumus par attiecīgo speciālo ierīču un tehnisko līdzekļu iegādi.</w:t>
            </w:r>
          </w:p>
        </w:tc>
        <w:tc>
          <w:tcPr>
            <w:tcW w:w="2535"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72 300</w:t>
            </w:r>
          </w:p>
        </w:tc>
      </w:tr>
      <w:tr w:rsidR="00A0496F" w:rsidRPr="00476995"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5833"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72 300 </w:t>
            </w:r>
            <w:r>
              <w:rPr>
                <w:rFonts w:ascii="Times New Roman" w:hAnsi="Times New Roman"/>
                <w:b/>
                <w:i/>
                <w:sz w:val="20"/>
                <w:szCs w:val="20"/>
              </w:rPr>
              <w:t>euro</w:t>
            </w:r>
          </w:p>
          <w:p w:rsidR="00A0496F" w:rsidRDefault="00A0496F">
            <w:pPr>
              <w:spacing w:after="0" w:line="240" w:lineRule="auto"/>
              <w:rPr>
                <w:rFonts w:ascii="Times New Roman" w:hAnsi="Times New Roman"/>
                <w:sz w:val="20"/>
                <w:szCs w:val="20"/>
              </w:rPr>
            </w:pPr>
            <w:r>
              <w:rPr>
                <w:rFonts w:ascii="Times New Roman" w:hAnsi="Times New Roman"/>
                <w:sz w:val="20"/>
                <w:szCs w:val="20"/>
              </w:rPr>
              <w:t>(IKK 5220 )</w:t>
            </w:r>
          </w:p>
          <w:p w:rsidR="00A0496F" w:rsidRDefault="00A0496F">
            <w:pPr>
              <w:pStyle w:val="HTMLPreformatted"/>
              <w:spacing w:line="276" w:lineRule="auto"/>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Audio-video kontroles un ierakstīšanas ierīču iegāde: 2 gab. x 20 500= 41 000 </w:t>
            </w:r>
            <w:r>
              <w:rPr>
                <w:rFonts w:ascii="Times New Roman" w:hAnsi="Times New Roman" w:cs="Times New Roman"/>
                <w:i/>
                <w:color w:val="000000" w:themeColor="text1"/>
                <w:lang w:eastAsia="en-US"/>
              </w:rPr>
              <w:t>euro</w:t>
            </w:r>
            <w:r>
              <w:rPr>
                <w:rFonts w:ascii="Times New Roman" w:hAnsi="Times New Roman" w:cs="Times New Roman"/>
                <w:color w:val="000000" w:themeColor="text1"/>
                <w:lang w:eastAsia="en-US"/>
              </w:rPr>
              <w:t>.</w:t>
            </w:r>
          </w:p>
          <w:p w:rsidR="00A0496F" w:rsidRDefault="00284709">
            <w:pPr>
              <w:pStyle w:val="HTMLPreformatted"/>
              <w:spacing w:line="276" w:lineRule="auto"/>
              <w:jc w:val="both"/>
              <w:rPr>
                <w:rFonts w:ascii="Times New Roman" w:hAnsi="Times New Roman" w:cs="Times New Roman"/>
                <w:i/>
                <w:color w:val="000000" w:themeColor="text1"/>
                <w:lang w:eastAsia="en-US"/>
              </w:rPr>
            </w:pPr>
            <w:r>
              <w:rPr>
                <w:rFonts w:ascii="Times New Roman" w:hAnsi="Times New Roman" w:cs="Times New Roman"/>
                <w:color w:val="000000" w:themeColor="text1"/>
                <w:lang w:eastAsia="en-US"/>
              </w:rPr>
              <w:t xml:space="preserve">GSM meklēšanas iekārtu iegāde: </w:t>
            </w:r>
            <w:r w:rsidR="00A0496F">
              <w:rPr>
                <w:rFonts w:ascii="Times New Roman" w:hAnsi="Times New Roman" w:cs="Times New Roman"/>
                <w:color w:val="000000" w:themeColor="text1"/>
                <w:lang w:eastAsia="en-US"/>
              </w:rPr>
              <w:t xml:space="preserve">12 gab x 950 EUR= 11400 </w:t>
            </w:r>
            <w:r w:rsidR="00A0496F">
              <w:rPr>
                <w:rFonts w:ascii="Times New Roman" w:hAnsi="Times New Roman" w:cs="Times New Roman"/>
                <w:i/>
                <w:color w:val="000000" w:themeColor="text1"/>
                <w:lang w:eastAsia="en-US"/>
              </w:rPr>
              <w:t>euro</w:t>
            </w:r>
          </w:p>
          <w:p w:rsidR="00A0496F" w:rsidRDefault="00A0496F">
            <w:pPr>
              <w:pStyle w:val="HTMLPreformatted"/>
              <w:spacing w:line="276" w:lineRule="auto"/>
              <w:jc w:val="both"/>
              <w:rPr>
                <w:rFonts w:ascii="Times New Roman" w:hAnsi="Times New Roman" w:cs="Times New Roman"/>
                <w:i/>
                <w:color w:val="000000" w:themeColor="text1"/>
                <w:lang w:eastAsia="en-US"/>
              </w:rPr>
            </w:pPr>
            <w:r>
              <w:rPr>
                <w:rFonts w:ascii="Times New Roman" w:hAnsi="Times New Roman" w:cs="Times New Roman"/>
                <w:color w:val="000000" w:themeColor="text1"/>
                <w:lang w:eastAsia="en-US"/>
              </w:rPr>
              <w:t xml:space="preserve">Pusvadītāju meklēšanas iekārtu iegāde: 2 gab x 9950 EUR = 19900 </w:t>
            </w:r>
            <w:r>
              <w:rPr>
                <w:rFonts w:ascii="Times New Roman" w:hAnsi="Times New Roman" w:cs="Times New Roman"/>
                <w:i/>
                <w:color w:val="000000" w:themeColor="text1"/>
                <w:lang w:eastAsia="en-US"/>
              </w:rPr>
              <w:t>euro</w:t>
            </w:r>
          </w:p>
          <w:p w:rsidR="00A0496F" w:rsidRPr="00A0496F" w:rsidRDefault="00A0496F">
            <w:pPr>
              <w:spacing w:after="0" w:line="240" w:lineRule="auto"/>
              <w:rPr>
                <w:rFonts w:ascii="Times New Roman" w:hAnsi="Times New Roman" w:cs="Times New Roman"/>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Pr="00A0496F" w:rsidRDefault="00A0496F">
            <w:pPr>
              <w:spacing w:after="0"/>
              <w:rPr>
                <w:rFonts w:ascii="Times New Roman" w:eastAsia="Calibri" w:hAnsi="Times New Roman" w:cs="Times New Roman"/>
                <w:sz w:val="20"/>
                <w:szCs w:val="20"/>
                <w:lang w:val="lv-LV"/>
              </w:rPr>
            </w:pPr>
          </w:p>
        </w:tc>
      </w:tr>
    </w:tbl>
    <w:p w:rsidR="00A0496F" w:rsidRPr="00A0496F" w:rsidRDefault="00A0496F" w:rsidP="00A0496F">
      <w:pPr>
        <w:spacing w:after="0" w:line="360" w:lineRule="auto"/>
        <w:rPr>
          <w:rFonts w:ascii="Times New Roman" w:eastAsia="Calibri" w:hAnsi="Times New Roman"/>
          <w:lang w:val="lv-LV"/>
        </w:rPr>
      </w:pPr>
    </w:p>
    <w:p w:rsidR="00A0496F" w:rsidRPr="00A0496F" w:rsidRDefault="00A0496F" w:rsidP="00A0496F">
      <w:pPr>
        <w:spacing w:after="0" w:line="360" w:lineRule="auto"/>
        <w:jc w:val="right"/>
        <w:rPr>
          <w:rFonts w:ascii="Calibri" w:hAnsi="Calibri"/>
          <w:lang w:val="lv-LV"/>
        </w:rPr>
      </w:pPr>
      <w:r w:rsidRPr="00A0496F">
        <w:rPr>
          <w:rFonts w:ascii="Times New Roman" w:hAnsi="Times New Roman"/>
          <w:lang w:val="lv-LV"/>
        </w:rPr>
        <w:t>8.1.tabula</w:t>
      </w:r>
    </w:p>
    <w:p w:rsidR="00A0496F" w:rsidRPr="00A0496F" w:rsidRDefault="00A0496F" w:rsidP="00A0496F">
      <w:pPr>
        <w:spacing w:after="0" w:line="240" w:lineRule="auto"/>
        <w:rPr>
          <w:rFonts w:ascii="Times New Roman" w:hAnsi="Times New Roman"/>
          <w:b/>
          <w:color w:val="000000" w:themeColor="text1"/>
          <w:sz w:val="20"/>
          <w:szCs w:val="20"/>
          <w:lang w:val="lv-LV"/>
        </w:rPr>
      </w:pPr>
      <w:r w:rsidRPr="00A0496F">
        <w:rPr>
          <w:rFonts w:ascii="Times New Roman" w:hAnsi="Times New Roman"/>
          <w:b/>
          <w:color w:val="000000" w:themeColor="text1"/>
          <w:sz w:val="20"/>
          <w:szCs w:val="20"/>
          <w:lang w:val="lv-LV"/>
        </w:rPr>
        <w:t xml:space="preserve">IEŅĒMUMI </w:t>
      </w:r>
      <w:r w:rsidRPr="00A0496F">
        <w:rPr>
          <w:rFonts w:ascii="Times New Roman" w:hAnsi="Times New Roman"/>
          <w:sz w:val="20"/>
          <w:szCs w:val="20"/>
          <w:lang w:val="lv-LV"/>
        </w:rPr>
        <w:t>(atbilstoši papildu piešķirtā finansējuma apmēram)</w:t>
      </w:r>
      <w:r w:rsidRPr="00A0496F">
        <w:rPr>
          <w:rFonts w:ascii="Times New Roman" w:hAnsi="Times New Roman"/>
          <w:b/>
          <w:color w:val="000000" w:themeColor="text1"/>
          <w:sz w:val="20"/>
          <w:szCs w:val="20"/>
          <w:lang w:val="lv-LV"/>
        </w:rPr>
        <w:t xml:space="preserve"> </w:t>
      </w:r>
    </w:p>
    <w:p w:rsidR="00A0496F" w:rsidRDefault="00A0496F" w:rsidP="00A0496F">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(2.5.apakšpunkts </w:t>
      </w:r>
      <w:r>
        <w:rPr>
          <w:rFonts w:ascii="Times New Roman" w:hAnsi="Times New Roman"/>
          <w:sz w:val="20"/>
          <w:szCs w:val="20"/>
        </w:rPr>
        <w:t>Ieslodzījuma vietu pārvalde</w:t>
      </w:r>
      <w:r>
        <w:rPr>
          <w:rFonts w:ascii="Times New Roman" w:hAnsi="Times New Roman"/>
          <w:color w:val="000000" w:themeColor="text1"/>
          <w:sz w:val="20"/>
          <w:szCs w:val="20"/>
        </w:rPr>
        <w:t>)</w:t>
      </w:r>
    </w:p>
    <w:tbl>
      <w:tblPr>
        <w:tblStyle w:val="TableGrid"/>
        <w:tblW w:w="9464" w:type="dxa"/>
        <w:tblLook w:val="04A0" w:firstRow="1" w:lastRow="0" w:firstColumn="1" w:lastColumn="0" w:noHBand="0" w:noVBand="1"/>
      </w:tblPr>
      <w:tblGrid>
        <w:gridCol w:w="1101"/>
        <w:gridCol w:w="2126"/>
        <w:gridCol w:w="3685"/>
        <w:gridCol w:w="1134"/>
        <w:gridCol w:w="1418"/>
      </w:tblGrid>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IKK numurs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IKK nosaukums</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Detalizēts ieņēmumu aprēķins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Plāns 2015.gadam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eastAsia="Times New Roman" w:hAnsi="Times New Roman"/>
                <w:bCs/>
                <w:color w:val="000000" w:themeColor="text1"/>
                <w:sz w:val="18"/>
                <w:szCs w:val="18"/>
                <w:lang w:eastAsia="lv-LV"/>
              </w:rPr>
            </w:pPr>
            <w:r>
              <w:rPr>
                <w:rFonts w:ascii="Times New Roman" w:eastAsia="Times New Roman" w:hAnsi="Times New Roman"/>
                <w:bCs/>
                <w:color w:val="000000" w:themeColor="text1"/>
                <w:sz w:val="18"/>
                <w:szCs w:val="18"/>
                <w:lang w:eastAsia="lv-LV"/>
              </w:rPr>
              <w:t>Plāns 2016.gadam</w:t>
            </w:r>
          </w:p>
        </w:tc>
      </w:tr>
      <w:tr w:rsidR="00A0496F" w:rsidTr="00A0496F">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0496F" w:rsidRDefault="00A0496F">
            <w:pPr>
              <w:jc w:val="center"/>
              <w:rPr>
                <w:rFonts w:ascii="Times New Roman" w:eastAsia="Calibri" w:hAnsi="Times New Roman"/>
                <w:b/>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Ieņēmumi kopā</w:t>
            </w:r>
          </w:p>
        </w:tc>
        <w:tc>
          <w:tcPr>
            <w:tcW w:w="368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6 547</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6 446</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Ienākuma nodokļi</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2 336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2 235</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Iedzīvotāju ienākuma nodoklis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(12 354 </w:t>
            </w:r>
            <w:r>
              <w:rPr>
                <w:rFonts w:ascii="Times New Roman" w:hAnsi="Times New Roman"/>
                <w:i/>
                <w:color w:val="000000" w:themeColor="text1"/>
                <w:sz w:val="18"/>
                <w:szCs w:val="18"/>
              </w:rPr>
              <w:t xml:space="preserve"> - </w:t>
            </w:r>
            <w:r>
              <w:rPr>
                <w:rFonts w:ascii="Times New Roman" w:hAnsi="Times New Roman"/>
                <w:color w:val="000000" w:themeColor="text1"/>
                <w:sz w:val="18"/>
                <w:szCs w:val="18"/>
              </w:rPr>
              <w:t xml:space="preserve">1 297 </w:t>
            </w:r>
            <w:r>
              <w:rPr>
                <w:rFonts w:ascii="Times New Roman" w:hAnsi="Times New Roman"/>
                <w:i/>
                <w:sz w:val="18"/>
                <w:szCs w:val="18"/>
              </w:rPr>
              <w:t>-</w:t>
            </w:r>
            <w:r>
              <w:rPr>
                <w:rFonts w:ascii="Times New Roman" w:hAnsi="Times New Roman"/>
                <w:sz w:val="18"/>
                <w:szCs w:val="18"/>
              </w:rPr>
              <w:t xml:space="preserve"> </w:t>
            </w:r>
            <w:r>
              <w:rPr>
                <w:rFonts w:ascii="Times New Roman" w:hAnsi="Times New Roman"/>
                <w:color w:val="000000" w:themeColor="text1"/>
                <w:sz w:val="18"/>
                <w:szCs w:val="18"/>
              </w:rPr>
              <w:t xml:space="preserve">(1 amata vieta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 = 2 336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(12 354 </w:t>
            </w:r>
            <w:r>
              <w:rPr>
                <w:rFonts w:ascii="Times New Roman" w:hAnsi="Times New Roman"/>
                <w:i/>
                <w:color w:val="000000" w:themeColor="text1"/>
                <w:sz w:val="18"/>
                <w:szCs w:val="18"/>
              </w:rPr>
              <w:t xml:space="preserve"> - </w:t>
            </w:r>
            <w:r>
              <w:rPr>
                <w:rFonts w:ascii="Times New Roman" w:hAnsi="Times New Roman"/>
                <w:color w:val="000000" w:themeColor="text1"/>
                <w:sz w:val="18"/>
                <w:szCs w:val="18"/>
              </w:rPr>
              <w:t xml:space="preserve">1 297 </w:t>
            </w:r>
            <w:r>
              <w:rPr>
                <w:rFonts w:ascii="Times New Roman" w:hAnsi="Times New Roman"/>
                <w:i/>
                <w:sz w:val="18"/>
                <w:szCs w:val="18"/>
              </w:rPr>
              <w:t>-</w:t>
            </w:r>
            <w:r>
              <w:rPr>
                <w:rFonts w:ascii="Times New Roman" w:hAnsi="Times New Roman"/>
                <w:sz w:val="18"/>
                <w:szCs w:val="18"/>
              </w:rPr>
              <w:t xml:space="preserve"> </w:t>
            </w:r>
            <w:r>
              <w:rPr>
                <w:rFonts w:ascii="Times New Roman" w:hAnsi="Times New Roman"/>
                <w:color w:val="000000" w:themeColor="text1"/>
                <w:sz w:val="18"/>
                <w:szCs w:val="18"/>
              </w:rPr>
              <w:t xml:space="preserve">(1 amata vieta x 12 mēn. x 75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0,22 = 2 235 </w:t>
            </w:r>
            <w:r>
              <w:rPr>
                <w:rFonts w:ascii="Times New Roman" w:hAnsi="Times New Roman"/>
                <w:i/>
                <w:color w:val="000000" w:themeColor="text1"/>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2 336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2 235</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2.0.0.0.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b/>
                <w:color w:val="000000" w:themeColor="text1"/>
                <w:sz w:val="18"/>
                <w:szCs w:val="18"/>
              </w:rPr>
            </w:pPr>
            <w:r>
              <w:rPr>
                <w:rFonts w:ascii="Times New Roman" w:hAnsi="Times New Roman"/>
                <w:b/>
                <w:color w:val="000000" w:themeColor="text1"/>
                <w:sz w:val="18"/>
                <w:szCs w:val="18"/>
              </w:rPr>
              <w:t>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b/>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4 211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b/>
                <w:color w:val="000000" w:themeColor="text1"/>
                <w:sz w:val="18"/>
                <w:szCs w:val="18"/>
              </w:rPr>
            </w:pPr>
            <w:r>
              <w:rPr>
                <w:rFonts w:ascii="Times New Roman" w:hAnsi="Times New Roman"/>
                <w:b/>
                <w:color w:val="000000" w:themeColor="text1"/>
                <w:sz w:val="18"/>
                <w:szCs w:val="18"/>
              </w:rPr>
              <w:t>4 211</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Darba devēja Valsts sociālās apdrošināšanas obligātās iemaksas</w:t>
            </w:r>
          </w:p>
        </w:tc>
        <w:tc>
          <w:tcPr>
            <w:tcW w:w="3685" w:type="dxa"/>
            <w:tcBorders>
              <w:top w:val="single" w:sz="4" w:space="0" w:color="auto"/>
              <w:left w:val="single" w:sz="4" w:space="0" w:color="auto"/>
              <w:bottom w:val="single" w:sz="4" w:space="0" w:color="auto"/>
              <w:right w:val="single" w:sz="4" w:space="0" w:color="auto"/>
            </w:tcBorders>
            <w:hideMark/>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12 354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0,2359 = 2 914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12 354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0,2359 = 2 914 </w:t>
            </w:r>
            <w:r>
              <w:rPr>
                <w:rFonts w:ascii="Times New Roman" w:hAnsi="Times New Roman"/>
                <w:i/>
                <w:color w:val="000000" w:themeColor="text1"/>
                <w:sz w:val="18"/>
                <w:szCs w:val="18"/>
              </w:rPr>
              <w:t>euro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2 914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2 914</w:t>
            </w:r>
          </w:p>
        </w:tc>
      </w:tr>
      <w:tr w:rsidR="00A0496F" w:rsidTr="00A0496F">
        <w:tc>
          <w:tcPr>
            <w:tcW w:w="1101"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2.2.0.0.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rPr>
                <w:rFonts w:ascii="Times New Roman" w:hAnsi="Times New Roman"/>
                <w:color w:val="000000" w:themeColor="text1"/>
                <w:sz w:val="18"/>
                <w:szCs w:val="18"/>
              </w:rPr>
            </w:pPr>
            <w:r>
              <w:rPr>
                <w:rFonts w:ascii="Times New Roman" w:hAnsi="Times New Roman"/>
                <w:color w:val="000000" w:themeColor="text1"/>
                <w:sz w:val="18"/>
                <w:szCs w:val="18"/>
              </w:rPr>
              <w:t>Darba ņēmēja Valsts sociālās apdrošināšanas iemaksas</w:t>
            </w:r>
          </w:p>
        </w:tc>
        <w:tc>
          <w:tcPr>
            <w:tcW w:w="3685" w:type="dxa"/>
            <w:tcBorders>
              <w:top w:val="single" w:sz="4" w:space="0" w:color="auto"/>
              <w:left w:val="single" w:sz="4" w:space="0" w:color="auto"/>
              <w:bottom w:val="single" w:sz="4" w:space="0" w:color="auto"/>
              <w:right w:val="single" w:sz="4" w:space="0" w:color="auto"/>
            </w:tcBorders>
          </w:tcPr>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2015.gadā:</w:t>
            </w:r>
          </w:p>
          <w:p w:rsidR="00A0496F"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12 354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0,1050 = 1 297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r>
              <w:rPr>
                <w:rFonts w:ascii="Times New Roman" w:hAnsi="Times New Roman"/>
                <w:color w:val="000000" w:themeColor="text1"/>
                <w:sz w:val="18"/>
                <w:szCs w:val="18"/>
              </w:rPr>
              <w:t>Plānotie ieņēmumi 2016.gadā:</w:t>
            </w:r>
          </w:p>
          <w:p w:rsidR="00A0496F" w:rsidRDefault="00A0496F">
            <w:pPr>
              <w:jc w:val="both"/>
              <w:rPr>
                <w:rFonts w:ascii="Times New Roman" w:hAnsi="Times New Roman"/>
                <w:i/>
                <w:color w:val="000000" w:themeColor="text1"/>
                <w:sz w:val="18"/>
                <w:szCs w:val="18"/>
              </w:rPr>
            </w:pPr>
            <w:r>
              <w:rPr>
                <w:rFonts w:ascii="Times New Roman" w:hAnsi="Times New Roman"/>
                <w:color w:val="000000" w:themeColor="text1"/>
                <w:sz w:val="18"/>
                <w:szCs w:val="18"/>
              </w:rPr>
              <w:t xml:space="preserve">12 354  </w:t>
            </w:r>
            <w:r>
              <w:rPr>
                <w:rFonts w:ascii="Times New Roman" w:hAnsi="Times New Roman"/>
                <w:i/>
                <w:color w:val="000000" w:themeColor="text1"/>
                <w:sz w:val="18"/>
                <w:szCs w:val="18"/>
              </w:rPr>
              <w:t>euro</w:t>
            </w:r>
            <w:r>
              <w:rPr>
                <w:rFonts w:ascii="Times New Roman" w:hAnsi="Times New Roman"/>
                <w:color w:val="000000" w:themeColor="text1"/>
                <w:sz w:val="18"/>
                <w:szCs w:val="18"/>
              </w:rPr>
              <w:t xml:space="preserve"> x 0,1050 = 1 297 </w:t>
            </w:r>
            <w:r>
              <w:rPr>
                <w:rFonts w:ascii="Times New Roman" w:hAnsi="Times New Roman"/>
                <w:i/>
                <w:color w:val="000000" w:themeColor="text1"/>
                <w:sz w:val="18"/>
                <w:szCs w:val="18"/>
              </w:rPr>
              <w:t>euro</w:t>
            </w:r>
          </w:p>
          <w:p w:rsidR="00A0496F" w:rsidRDefault="00A0496F">
            <w:pPr>
              <w:jc w:val="both"/>
              <w:rPr>
                <w:rFonts w:ascii="Times New Roman" w:hAnsi="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1 297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496F" w:rsidRDefault="00A0496F">
            <w:pPr>
              <w:jc w:val="center"/>
              <w:rPr>
                <w:rFonts w:ascii="Times New Roman" w:hAnsi="Times New Roman"/>
                <w:color w:val="000000" w:themeColor="text1"/>
                <w:sz w:val="18"/>
                <w:szCs w:val="18"/>
              </w:rPr>
            </w:pPr>
            <w:r>
              <w:rPr>
                <w:rFonts w:ascii="Times New Roman" w:hAnsi="Times New Roman"/>
                <w:color w:val="000000" w:themeColor="text1"/>
                <w:sz w:val="18"/>
                <w:szCs w:val="18"/>
              </w:rPr>
              <w:t>1 297</w:t>
            </w:r>
          </w:p>
        </w:tc>
      </w:tr>
    </w:tbl>
    <w:p w:rsidR="00A0496F" w:rsidRDefault="00A0496F" w:rsidP="00A0496F">
      <w:pPr>
        <w:spacing w:after="0" w:line="360" w:lineRule="auto"/>
        <w:rPr>
          <w:rFonts w:ascii="Times New Roman" w:eastAsia="Calibri" w:hAnsi="Times New Roman"/>
        </w:rPr>
      </w:pPr>
    </w:p>
    <w:p w:rsidR="00A0496F" w:rsidRDefault="00A0496F" w:rsidP="00A0496F">
      <w:pPr>
        <w:spacing w:after="0" w:line="240" w:lineRule="auto"/>
        <w:jc w:val="both"/>
        <w:rPr>
          <w:rFonts w:ascii="Times New Roman" w:hAnsi="Times New Roman"/>
          <w:b/>
          <w:sz w:val="20"/>
          <w:szCs w:val="20"/>
        </w:rPr>
      </w:pPr>
      <w:r>
        <w:rPr>
          <w:rFonts w:ascii="Times New Roman" w:hAnsi="Times New Roman"/>
          <w:sz w:val="20"/>
          <w:szCs w:val="20"/>
        </w:rPr>
        <w:t xml:space="preserve">Papildu izdevumi </w:t>
      </w:r>
      <w:r>
        <w:rPr>
          <w:rFonts w:ascii="Times New Roman" w:hAnsi="Times New Roman"/>
          <w:b/>
          <w:sz w:val="20"/>
          <w:szCs w:val="20"/>
        </w:rPr>
        <w:t xml:space="preserve">Valsts tiesu ekspertīžu birojam </w:t>
      </w:r>
      <w:r>
        <w:rPr>
          <w:rFonts w:ascii="Times New Roman" w:hAnsi="Times New Roman"/>
          <w:sz w:val="20"/>
          <w:szCs w:val="20"/>
        </w:rPr>
        <w:t xml:space="preserve">– </w:t>
      </w:r>
      <w:r>
        <w:rPr>
          <w:rFonts w:ascii="Times New Roman" w:hAnsi="Times New Roman"/>
          <w:b/>
          <w:sz w:val="20"/>
          <w:szCs w:val="20"/>
        </w:rPr>
        <w:t xml:space="preserve">1 062 928 </w:t>
      </w:r>
      <w:r>
        <w:rPr>
          <w:rFonts w:ascii="Times New Roman" w:hAnsi="Times New Roman"/>
          <w:b/>
          <w:i/>
          <w:sz w:val="20"/>
          <w:szCs w:val="20"/>
        </w:rPr>
        <w:t>euro</w:t>
      </w:r>
      <w:r>
        <w:rPr>
          <w:rFonts w:ascii="Times New Roman" w:hAnsi="Times New Roman"/>
          <w:sz w:val="20"/>
          <w:szCs w:val="20"/>
        </w:rPr>
        <w:t xml:space="preserve"> </w:t>
      </w:r>
    </w:p>
    <w:p w:rsidR="00A0496F" w:rsidRDefault="00A0496F" w:rsidP="00A0496F">
      <w:pPr>
        <w:spacing w:after="0" w:line="240" w:lineRule="auto"/>
        <w:rPr>
          <w:rFonts w:ascii="Calibri" w:hAnsi="Calibri"/>
        </w:rPr>
      </w:pPr>
      <w:r>
        <w:rPr>
          <w:rFonts w:ascii="Times New Roman" w:hAnsi="Times New Roman"/>
          <w:sz w:val="20"/>
          <w:szCs w:val="20"/>
        </w:rPr>
        <w:t>(kopā no 2014.gada līdz 2016.gadam)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5833"/>
        <w:gridCol w:w="2535"/>
      </w:tblGrid>
      <w:tr w:rsidR="00A0496F" w:rsidTr="00A0496F">
        <w:trPr>
          <w:trHeight w:val="811"/>
        </w:trPr>
        <w:tc>
          <w:tcPr>
            <w:tcW w:w="1096"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Pasākumu un uzdevumu Nr.</w:t>
            </w:r>
          </w:p>
        </w:tc>
        <w:tc>
          <w:tcPr>
            <w:tcW w:w="5833"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ind w:right="612" w:firstLine="682"/>
              <w:jc w:val="center"/>
              <w:rPr>
                <w:rFonts w:ascii="Times New Roman" w:hAnsi="Times New Roman"/>
                <w:sz w:val="20"/>
                <w:szCs w:val="20"/>
              </w:rPr>
            </w:pPr>
            <w:r>
              <w:rPr>
                <w:rFonts w:ascii="Times New Roman" w:hAnsi="Times New Roman"/>
                <w:sz w:val="20"/>
                <w:szCs w:val="20"/>
              </w:rPr>
              <w:t>Pasākumi un uzdevumi/Izdevumi</w:t>
            </w:r>
          </w:p>
        </w:tc>
        <w:tc>
          <w:tcPr>
            <w:tcW w:w="2535"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ind w:left="-108" w:right="72"/>
              <w:jc w:val="center"/>
              <w:rPr>
                <w:rFonts w:ascii="Times New Roman" w:hAnsi="Times New Roman"/>
                <w:sz w:val="20"/>
                <w:szCs w:val="20"/>
              </w:rPr>
            </w:pPr>
            <w:r>
              <w:rPr>
                <w:rFonts w:ascii="Times New Roman" w:hAnsi="Times New Roman"/>
                <w:sz w:val="20"/>
                <w:szCs w:val="20"/>
              </w:rPr>
              <w:t xml:space="preserve">03.04.00 „Tiesu ekspertīžu veikšana”, izdevumi </w:t>
            </w:r>
            <w:r>
              <w:rPr>
                <w:rFonts w:ascii="Times New Roman" w:hAnsi="Times New Roman"/>
                <w:i/>
                <w:sz w:val="20"/>
                <w:szCs w:val="20"/>
              </w:rPr>
              <w:t>euro</w:t>
            </w:r>
          </w:p>
        </w:tc>
      </w:tr>
      <w:tr w:rsidR="00A0496F" w:rsidTr="00A0496F">
        <w:trPr>
          <w:trHeight w:val="204"/>
        </w:trPr>
        <w:tc>
          <w:tcPr>
            <w:tcW w:w="1096"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jc w:val="center"/>
              <w:rPr>
                <w:rFonts w:ascii="Times New Roman" w:hAnsi="Times New Roman"/>
                <w:sz w:val="20"/>
                <w:szCs w:val="20"/>
              </w:rPr>
            </w:pPr>
          </w:p>
        </w:tc>
        <w:tc>
          <w:tcPr>
            <w:tcW w:w="5833" w:type="dxa"/>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rPr>
                <w:rFonts w:ascii="Times New Roman" w:hAnsi="Times New Roman"/>
                <w:b/>
                <w:sz w:val="20"/>
                <w:szCs w:val="20"/>
              </w:rPr>
            </w:pPr>
            <w:r>
              <w:rPr>
                <w:rFonts w:ascii="Times New Roman" w:hAnsi="Times New Roman"/>
                <w:sz w:val="20"/>
                <w:szCs w:val="20"/>
              </w:rPr>
              <w:t xml:space="preserve">Kopā papildus nepieciešamie izdevumi </w:t>
            </w:r>
            <w:r>
              <w:rPr>
                <w:rFonts w:ascii="Times New Roman" w:hAnsi="Times New Roman"/>
                <w:b/>
                <w:sz w:val="20"/>
                <w:szCs w:val="20"/>
              </w:rPr>
              <w:t xml:space="preserve">Valsts tiesu ekspertīžu birojam </w:t>
            </w:r>
          </w:p>
          <w:p w:rsidR="00A0496F" w:rsidRDefault="00A0496F">
            <w:pPr>
              <w:spacing w:after="0" w:line="240" w:lineRule="auto"/>
              <w:rPr>
                <w:rFonts w:ascii="Times New Roman" w:hAnsi="Times New Roman"/>
                <w:sz w:val="20"/>
                <w:szCs w:val="20"/>
              </w:rPr>
            </w:pPr>
            <w:r>
              <w:rPr>
                <w:rFonts w:ascii="Times New Roman" w:hAnsi="Times New Roman"/>
                <w:sz w:val="20"/>
                <w:szCs w:val="20"/>
              </w:rPr>
              <w:t>(kopā no 2014.gada līdz 2016.gadam)</w:t>
            </w:r>
          </w:p>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843 728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rPr>
                <w:rFonts w:ascii="Times New Roman" w:hAnsi="Times New Roman"/>
                <w:sz w:val="20"/>
                <w:szCs w:val="20"/>
              </w:rPr>
            </w:pPr>
            <w:r>
              <w:rPr>
                <w:rFonts w:ascii="Times New Roman" w:hAnsi="Times New Roman"/>
                <w:b/>
                <w:sz w:val="20"/>
                <w:szCs w:val="20"/>
              </w:rPr>
              <w:t xml:space="preserve">2016.gadā – 219 200 </w:t>
            </w:r>
            <w:r>
              <w:rPr>
                <w:rFonts w:ascii="Times New Roman" w:hAnsi="Times New Roman"/>
                <w:b/>
                <w:i/>
                <w:sz w:val="20"/>
                <w:szCs w:val="20"/>
              </w:rPr>
              <w:t>euro</w:t>
            </w:r>
            <w:r>
              <w:rPr>
                <w:rFonts w:ascii="Times New Roman" w:hAnsi="Times New Roman"/>
                <w:b/>
                <w:sz w:val="20"/>
                <w:szCs w:val="20"/>
              </w:rPr>
              <w:t xml:space="preserve"> </w:t>
            </w:r>
          </w:p>
        </w:tc>
        <w:tc>
          <w:tcPr>
            <w:tcW w:w="2535" w:type="dxa"/>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1512"/>
              </w:tabs>
              <w:spacing w:after="0" w:line="240" w:lineRule="auto"/>
              <w:ind w:right="252"/>
              <w:jc w:val="center"/>
              <w:rPr>
                <w:rFonts w:ascii="Times New Roman" w:hAnsi="Times New Roman"/>
                <w:b/>
                <w:sz w:val="20"/>
                <w:szCs w:val="20"/>
              </w:rPr>
            </w:pPr>
            <w:r>
              <w:rPr>
                <w:rFonts w:ascii="Times New Roman" w:hAnsi="Times New Roman"/>
                <w:b/>
                <w:sz w:val="20"/>
                <w:szCs w:val="20"/>
              </w:rPr>
              <w:t>1 062 928</w:t>
            </w:r>
          </w:p>
        </w:tc>
      </w:tr>
      <w:tr w:rsidR="00A0496F" w:rsidTr="00A0496F">
        <w:trPr>
          <w:trHeight w:val="670"/>
        </w:trPr>
        <w:tc>
          <w:tcPr>
            <w:tcW w:w="1096" w:type="dxa"/>
            <w:vMerge w:val="restart"/>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line="240" w:lineRule="auto"/>
              <w:jc w:val="center"/>
              <w:rPr>
                <w:rFonts w:ascii="Times New Roman" w:hAnsi="Times New Roman"/>
                <w:sz w:val="20"/>
                <w:szCs w:val="20"/>
              </w:rPr>
            </w:pPr>
            <w:r>
              <w:rPr>
                <w:rFonts w:ascii="Times New Roman" w:hAnsi="Times New Roman"/>
                <w:sz w:val="20"/>
                <w:szCs w:val="20"/>
              </w:rPr>
              <w:t>2.15.</w:t>
            </w:r>
          </w:p>
        </w:tc>
        <w:tc>
          <w:tcPr>
            <w:tcW w:w="5833" w:type="dxa"/>
            <w:tcBorders>
              <w:top w:val="single" w:sz="4" w:space="0" w:color="auto"/>
              <w:left w:val="single" w:sz="4" w:space="0" w:color="auto"/>
              <w:bottom w:val="single" w:sz="4" w:space="0" w:color="auto"/>
              <w:right w:val="single" w:sz="4" w:space="0" w:color="auto"/>
            </w:tcBorders>
            <w:vAlign w:val="center"/>
            <w:hideMark/>
          </w:tcPr>
          <w:p w:rsidR="00A0496F" w:rsidRDefault="00A0496F" w:rsidP="00126576">
            <w:pPr>
              <w:spacing w:after="0" w:line="240" w:lineRule="auto"/>
              <w:jc w:val="both"/>
              <w:rPr>
                <w:rFonts w:ascii="Times New Roman" w:hAnsi="Times New Roman"/>
                <w:sz w:val="18"/>
                <w:szCs w:val="18"/>
              </w:rPr>
            </w:pPr>
            <w:r>
              <w:rPr>
                <w:rFonts w:ascii="Times New Roman" w:hAnsi="Times New Roman"/>
                <w:sz w:val="18"/>
                <w:szCs w:val="18"/>
              </w:rPr>
              <w:t>Uzlabot tiesu ekspertīžu iestāžu tehnisko kapacitāti, lai nodrošinātu kvalitatīvu un izsekojamu lietisko pierādījumu izpēti, kā arī padarītu iespējamu termiņu ievērošanu tiesu ekspertīžu izpildē un kriminālprocesu izmeklēšanā.</w:t>
            </w:r>
          </w:p>
        </w:tc>
        <w:tc>
          <w:tcPr>
            <w:tcW w:w="2535" w:type="dxa"/>
            <w:vMerge w:val="restart"/>
            <w:tcBorders>
              <w:top w:val="single" w:sz="4" w:space="0" w:color="auto"/>
              <w:left w:val="single" w:sz="4" w:space="0" w:color="auto"/>
              <w:bottom w:val="single" w:sz="4" w:space="0" w:color="auto"/>
              <w:right w:val="single" w:sz="4" w:space="0" w:color="auto"/>
            </w:tcBorders>
            <w:noWrap/>
            <w:vAlign w:val="center"/>
            <w:hideMark/>
          </w:tcPr>
          <w:p w:rsidR="00A0496F" w:rsidRDefault="00A0496F">
            <w:pPr>
              <w:tabs>
                <w:tab w:val="left" w:pos="2036"/>
              </w:tabs>
              <w:spacing w:after="0" w:line="240" w:lineRule="auto"/>
              <w:ind w:right="252"/>
              <w:jc w:val="center"/>
              <w:rPr>
                <w:rFonts w:ascii="Times New Roman" w:hAnsi="Times New Roman"/>
                <w:sz w:val="20"/>
                <w:szCs w:val="20"/>
              </w:rPr>
            </w:pPr>
            <w:r>
              <w:rPr>
                <w:rFonts w:ascii="Times New Roman" w:hAnsi="Times New Roman"/>
                <w:sz w:val="20"/>
                <w:szCs w:val="20"/>
              </w:rPr>
              <w:t>1 062 928</w:t>
            </w:r>
          </w:p>
        </w:tc>
      </w:tr>
      <w:tr w:rsidR="00A0496F" w:rsidTr="00A0496F">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c>
          <w:tcPr>
            <w:tcW w:w="5833" w:type="dxa"/>
            <w:tcBorders>
              <w:top w:val="single" w:sz="4" w:space="0" w:color="auto"/>
              <w:left w:val="single" w:sz="4" w:space="0" w:color="auto"/>
              <w:bottom w:val="single" w:sz="4" w:space="0" w:color="auto"/>
              <w:right w:val="single" w:sz="4" w:space="0" w:color="auto"/>
            </w:tcBorders>
            <w:vAlign w:val="center"/>
          </w:tcPr>
          <w:p w:rsidR="00A0496F" w:rsidRDefault="00A0496F">
            <w:pPr>
              <w:spacing w:after="0" w:line="240" w:lineRule="auto"/>
              <w:rPr>
                <w:rFonts w:ascii="Times New Roman" w:hAnsi="Times New Roman"/>
                <w:b/>
                <w:sz w:val="20"/>
                <w:szCs w:val="20"/>
              </w:rPr>
            </w:pPr>
            <w:r>
              <w:rPr>
                <w:rFonts w:ascii="Times New Roman" w:hAnsi="Times New Roman"/>
                <w:b/>
                <w:sz w:val="20"/>
                <w:szCs w:val="20"/>
              </w:rPr>
              <w:t xml:space="preserve">2015.gadā – 843 728 </w:t>
            </w:r>
            <w:r>
              <w:rPr>
                <w:rFonts w:ascii="Times New Roman" w:hAnsi="Times New Roman"/>
                <w:b/>
                <w:i/>
                <w:sz w:val="20"/>
                <w:szCs w:val="20"/>
              </w:rPr>
              <w:t>euro</w:t>
            </w:r>
            <w:r>
              <w:rPr>
                <w:rFonts w:ascii="Times New Roman" w:hAnsi="Times New Roman"/>
                <w:b/>
                <w:sz w:val="20"/>
                <w:szCs w:val="20"/>
              </w:rPr>
              <w:t xml:space="preserve"> </w:t>
            </w:r>
          </w:p>
          <w:p w:rsidR="00A0496F" w:rsidRDefault="00A0496F">
            <w:pPr>
              <w:spacing w:after="0" w:line="240" w:lineRule="auto"/>
              <w:jc w:val="both"/>
              <w:rPr>
                <w:rFonts w:ascii="Times New Roman" w:hAnsi="Times New Roman"/>
                <w:b/>
                <w:sz w:val="20"/>
                <w:szCs w:val="20"/>
              </w:rPr>
            </w:pPr>
            <w:r>
              <w:rPr>
                <w:rFonts w:ascii="Times New Roman" w:hAnsi="Times New Roman"/>
                <w:b/>
                <w:sz w:val="20"/>
                <w:szCs w:val="20"/>
              </w:rPr>
              <w:t xml:space="preserve">2016.gadā – 219 200 </w:t>
            </w:r>
            <w:r>
              <w:rPr>
                <w:rFonts w:ascii="Times New Roman" w:hAnsi="Times New Roman"/>
                <w:b/>
                <w:i/>
                <w:sz w:val="20"/>
                <w:szCs w:val="20"/>
              </w:rPr>
              <w:t>euro</w:t>
            </w:r>
            <w:r>
              <w:rPr>
                <w:rFonts w:ascii="Times New Roman" w:hAnsi="Times New Roman"/>
                <w:b/>
                <w:sz w:val="20"/>
                <w:szCs w:val="20"/>
              </w:rPr>
              <w:t xml:space="preserve"> </w:t>
            </w:r>
          </w:p>
          <w:p w:rsidR="00A0496F" w:rsidRDefault="00126576" w:rsidP="00126576">
            <w:pPr>
              <w:spacing w:after="0" w:line="240" w:lineRule="auto"/>
              <w:jc w:val="both"/>
              <w:rPr>
                <w:rFonts w:ascii="Times New Roman" w:hAnsi="Times New Roman"/>
                <w:sz w:val="20"/>
                <w:szCs w:val="20"/>
              </w:rPr>
            </w:pPr>
            <w:r>
              <w:rPr>
                <w:rFonts w:ascii="Times New Roman" w:hAnsi="Times New Roman"/>
                <w:sz w:val="20"/>
                <w:szCs w:val="20"/>
              </w:rPr>
              <w:t>Aprēķins: skatīt 9.tabulā.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96F" w:rsidRDefault="00A0496F">
            <w:pPr>
              <w:spacing w:after="0"/>
              <w:rPr>
                <w:rFonts w:ascii="Times New Roman" w:eastAsia="Calibri" w:hAnsi="Times New Roman" w:cs="Times New Roman"/>
                <w:sz w:val="20"/>
                <w:szCs w:val="20"/>
              </w:rPr>
            </w:pPr>
          </w:p>
        </w:tc>
      </w:tr>
    </w:tbl>
    <w:p w:rsidR="00A0496F" w:rsidRDefault="00A0496F" w:rsidP="00A0496F">
      <w:pPr>
        <w:spacing w:after="0" w:line="360" w:lineRule="auto"/>
        <w:rPr>
          <w:rFonts w:ascii="Times New Roman" w:eastAsia="Calibri" w:hAnsi="Times New Roman"/>
        </w:rPr>
      </w:pPr>
    </w:p>
    <w:p w:rsidR="00284709" w:rsidRDefault="00284709" w:rsidP="00A0496F">
      <w:pPr>
        <w:spacing w:after="0" w:line="360" w:lineRule="auto"/>
        <w:rPr>
          <w:rFonts w:ascii="Times New Roman" w:eastAsia="Calibri" w:hAnsi="Times New Roman"/>
        </w:rPr>
      </w:pPr>
    </w:p>
    <w:p w:rsidR="00126576" w:rsidRDefault="00126576" w:rsidP="00A0496F">
      <w:pPr>
        <w:spacing w:after="0" w:line="360" w:lineRule="auto"/>
        <w:rPr>
          <w:rFonts w:ascii="Times New Roman" w:eastAsia="Calibri" w:hAnsi="Times New Roman"/>
        </w:rPr>
      </w:pPr>
    </w:p>
    <w:p w:rsidR="00A0496F" w:rsidRDefault="00A0496F" w:rsidP="00A0496F">
      <w:pPr>
        <w:spacing w:after="0" w:line="360" w:lineRule="auto"/>
        <w:jc w:val="right"/>
        <w:rPr>
          <w:rFonts w:ascii="Times New Roman" w:hAnsi="Times New Roman"/>
        </w:rPr>
      </w:pPr>
      <w:r>
        <w:rPr>
          <w:rFonts w:ascii="Times New Roman" w:hAnsi="Times New Roman"/>
        </w:rPr>
        <w:lastRenderedPageBreak/>
        <w:t>9.tabula</w:t>
      </w:r>
    </w:p>
    <w:tbl>
      <w:tblPr>
        <w:tblW w:w="86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8"/>
        <w:gridCol w:w="709"/>
        <w:gridCol w:w="994"/>
        <w:gridCol w:w="1702"/>
        <w:gridCol w:w="1702"/>
      </w:tblGrid>
      <w:tr w:rsidR="00A0496F" w:rsidTr="00A0496F">
        <w:trPr>
          <w:trHeight w:val="921"/>
          <w:jc w:val="center"/>
        </w:trPr>
        <w:tc>
          <w:tcPr>
            <w:tcW w:w="3545" w:type="dxa"/>
            <w:tcBorders>
              <w:top w:val="single" w:sz="2" w:space="0" w:color="auto"/>
              <w:left w:val="single" w:sz="2" w:space="0" w:color="auto"/>
              <w:bottom w:val="single" w:sz="2" w:space="0" w:color="auto"/>
              <w:right w:val="single" w:sz="2" w:space="0" w:color="auto"/>
            </w:tcBorders>
            <w:vAlign w:val="center"/>
          </w:tcPr>
          <w:p w:rsidR="00A0496F" w:rsidRDefault="00A0496F">
            <w:pPr>
              <w:jc w:val="center"/>
              <w:rPr>
                <w:rFonts w:ascii="Times New Roman" w:eastAsia="Times New Roman" w:hAnsi="Times New Roman"/>
                <w:b/>
                <w:bCs/>
                <w:sz w:val="18"/>
                <w:szCs w:val="18"/>
                <w:lang w:eastAsia="lv-LV"/>
              </w:rPr>
            </w:pP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Skaits</w:t>
            </w:r>
          </w:p>
        </w:tc>
        <w:tc>
          <w:tcPr>
            <w:tcW w:w="99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Vienības cena</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 xml:space="preserve">2015. gadā papildus nepieciešamie finanšu  līdzekļi, </w:t>
            </w:r>
            <w:r>
              <w:rPr>
                <w:rFonts w:ascii="Times New Roman" w:eastAsia="Times New Roman" w:hAnsi="Times New Roman"/>
                <w:i/>
                <w:sz w:val="18"/>
                <w:szCs w:val="18"/>
                <w:lang w:eastAsia="lv-LV"/>
              </w:rPr>
              <w:t>euro</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 xml:space="preserve">2016. gadā papildus nepieciešamie finanšu  līdzekļi, </w:t>
            </w:r>
            <w:r>
              <w:rPr>
                <w:rFonts w:ascii="Times New Roman" w:eastAsia="Times New Roman" w:hAnsi="Times New Roman"/>
                <w:i/>
                <w:sz w:val="18"/>
                <w:szCs w:val="18"/>
                <w:lang w:eastAsia="lv-LV"/>
              </w:rPr>
              <w:t>euro</w:t>
            </w:r>
            <w:r>
              <w:rPr>
                <w:rFonts w:ascii="Times New Roman" w:eastAsia="Times New Roman" w:hAnsi="Times New Roman"/>
                <w:sz w:val="18"/>
                <w:szCs w:val="18"/>
                <w:lang w:eastAsia="lv-LV"/>
              </w:rPr>
              <w:t xml:space="preserve"> </w:t>
            </w:r>
          </w:p>
        </w:tc>
      </w:tr>
      <w:tr w:rsidR="00A0496F" w:rsidTr="00A0496F">
        <w:trPr>
          <w:trHeight w:val="451"/>
          <w:jc w:val="center"/>
        </w:trPr>
        <w:tc>
          <w:tcPr>
            <w:tcW w:w="3545" w:type="dxa"/>
            <w:tcBorders>
              <w:top w:val="single" w:sz="2" w:space="0" w:color="auto"/>
              <w:left w:val="single" w:sz="2" w:space="0" w:color="auto"/>
              <w:bottom w:val="single" w:sz="2" w:space="0" w:color="auto"/>
              <w:right w:val="single" w:sz="2" w:space="0" w:color="auto"/>
            </w:tcBorders>
            <w:vAlign w:val="center"/>
            <w:hideMark/>
          </w:tcPr>
          <w:p w:rsidR="00A0496F" w:rsidRDefault="00A0496F">
            <w:pPr>
              <w:rPr>
                <w:rFonts w:ascii="Times New Roman" w:eastAsia="Times New Roman" w:hAnsi="Times New Roman"/>
                <w:b/>
                <w:bCs/>
                <w:sz w:val="18"/>
                <w:szCs w:val="18"/>
                <w:lang w:eastAsia="lv-LV"/>
              </w:rPr>
            </w:pPr>
            <w:r>
              <w:rPr>
                <w:rFonts w:ascii="Times New Roman" w:eastAsia="Times New Roman" w:hAnsi="Times New Roman"/>
                <w:b/>
                <w:bCs/>
                <w:sz w:val="18"/>
                <w:szCs w:val="18"/>
                <w:lang w:eastAsia="lv-LV"/>
              </w:rPr>
              <w:t>Iezīmētās naudas un transportlīdzekļu krāsu pārklājumu ekspertīze</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b/>
                <w:bCs/>
                <w:sz w:val="18"/>
                <w:szCs w:val="18"/>
                <w:lang w:eastAsia="lv-LV"/>
              </w:rPr>
            </w:pPr>
          </w:p>
        </w:tc>
        <w:tc>
          <w:tcPr>
            <w:tcW w:w="993" w:type="dxa"/>
            <w:tcBorders>
              <w:top w:val="single" w:sz="2" w:space="0" w:color="auto"/>
              <w:left w:val="single" w:sz="2" w:space="0" w:color="auto"/>
              <w:bottom w:val="single" w:sz="2" w:space="0" w:color="auto"/>
              <w:right w:val="single" w:sz="2" w:space="0" w:color="auto"/>
            </w:tcBorders>
            <w:vAlign w:val="center"/>
            <w:hideMark/>
          </w:tcPr>
          <w:p w:rsidR="00A0496F" w:rsidRDefault="00A0496F">
            <w:pPr>
              <w:spacing w:after="0"/>
              <w:rPr>
                <w:sz w:val="20"/>
                <w:szCs w:val="20"/>
                <w:lang w:eastAsia="lv-LV"/>
              </w:rPr>
            </w:pP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rPr>
                <w:sz w:val="20"/>
                <w:szCs w:val="20"/>
                <w:lang w:eastAsia="lv-LV"/>
              </w:rPr>
            </w:pP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rPr>
                <w:sz w:val="20"/>
                <w:szCs w:val="20"/>
                <w:lang w:eastAsia="lv-LV"/>
              </w:rPr>
            </w:pPr>
          </w:p>
        </w:tc>
      </w:tr>
      <w:tr w:rsidR="00A0496F" w:rsidTr="00A0496F">
        <w:trPr>
          <w:trHeight w:val="272"/>
          <w:jc w:val="center"/>
        </w:trPr>
        <w:tc>
          <w:tcPr>
            <w:tcW w:w="3545" w:type="dxa"/>
            <w:tcBorders>
              <w:top w:val="single" w:sz="2" w:space="0" w:color="auto"/>
              <w:left w:val="single" w:sz="2" w:space="0" w:color="auto"/>
              <w:bottom w:val="single" w:sz="2" w:space="0" w:color="auto"/>
              <w:right w:val="single" w:sz="2" w:space="0" w:color="auto"/>
            </w:tcBorders>
            <w:vAlign w:val="center"/>
            <w:hideMark/>
          </w:tcPr>
          <w:p w:rsidR="00A0496F" w:rsidRDefault="00A0496F">
            <w:pP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Gāzu hromatogrāfs ar masselektīvo detektoru</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91500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91500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290"/>
          <w:jc w:val="center"/>
        </w:trPr>
        <w:tc>
          <w:tcPr>
            <w:tcW w:w="3545" w:type="dxa"/>
            <w:tcBorders>
              <w:top w:val="single" w:sz="2" w:space="0" w:color="auto"/>
              <w:left w:val="single" w:sz="2" w:space="0" w:color="auto"/>
              <w:bottom w:val="single" w:sz="2" w:space="0" w:color="auto"/>
              <w:right w:val="single" w:sz="2" w:space="0" w:color="auto"/>
            </w:tcBorders>
            <w:vAlign w:val="center"/>
            <w:hideMark/>
          </w:tcPr>
          <w:p w:rsidR="00A0496F" w:rsidRDefault="00A0496F">
            <w:pP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Gāzu hromatogrāfs ar masselektīvo detektoru</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215000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215000</w:t>
            </w:r>
          </w:p>
        </w:tc>
      </w:tr>
      <w:tr w:rsidR="00A0496F" w:rsidTr="00A0496F">
        <w:trPr>
          <w:trHeight w:val="266"/>
          <w:jc w:val="center"/>
        </w:trPr>
        <w:tc>
          <w:tcPr>
            <w:tcW w:w="3545" w:type="dxa"/>
            <w:tcBorders>
              <w:top w:val="single" w:sz="2" w:space="0" w:color="auto"/>
              <w:left w:val="single" w:sz="2" w:space="0" w:color="auto"/>
              <w:bottom w:val="single" w:sz="2" w:space="0" w:color="auto"/>
              <w:right w:val="single" w:sz="2" w:space="0" w:color="auto"/>
            </w:tcBorders>
            <w:vAlign w:val="center"/>
            <w:hideMark/>
          </w:tcPr>
          <w:p w:rsidR="00A0496F" w:rsidRDefault="00A0496F">
            <w:pPr>
              <w:rPr>
                <w:rFonts w:ascii="Times New Roman" w:eastAsia="Times New Roman" w:hAnsi="Times New Roman"/>
                <w:sz w:val="18"/>
                <w:szCs w:val="18"/>
                <w:lang w:eastAsia="lv-LV"/>
              </w:rPr>
            </w:pPr>
            <w:r>
              <w:rPr>
                <w:rFonts w:ascii="Times New Roman" w:eastAsia="Times New Roman" w:hAnsi="Times New Roman"/>
                <w:sz w:val="18"/>
                <w:szCs w:val="18"/>
                <w:lang w:eastAsia="lv-LV"/>
              </w:rPr>
              <w:t>Rentgenfluorescentais analizators</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109000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109000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368"/>
          <w:jc w:val="center"/>
        </w:trPr>
        <w:tc>
          <w:tcPr>
            <w:tcW w:w="3545" w:type="dxa"/>
            <w:tcBorders>
              <w:top w:val="single" w:sz="2" w:space="0" w:color="auto"/>
              <w:left w:val="single" w:sz="2" w:space="0" w:color="auto"/>
              <w:bottom w:val="single" w:sz="2" w:space="0" w:color="auto"/>
              <w:right w:val="single" w:sz="2" w:space="0" w:color="auto"/>
            </w:tcBorders>
            <w:vAlign w:val="center"/>
            <w:hideMark/>
          </w:tcPr>
          <w:p w:rsidR="00A0496F" w:rsidRDefault="00A0496F">
            <w:pP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Ultra efektīvs šķidrumu hromatogrāfs ar 2 detektoriem krāsu un polimēru  izpētei</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520000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520000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368"/>
          <w:jc w:val="center"/>
        </w:trPr>
        <w:tc>
          <w:tcPr>
            <w:tcW w:w="3545"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Spektrālās luminiscences mikroskops</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13300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13300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252"/>
          <w:jc w:val="center"/>
        </w:trPr>
        <w:tc>
          <w:tcPr>
            <w:tcW w:w="3545"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Magnetoptiskais skeneris</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39000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39000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270"/>
          <w:jc w:val="center"/>
        </w:trPr>
        <w:tc>
          <w:tcPr>
            <w:tcW w:w="3545"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Ķimikālijas un izejmateriāli</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rPr>
                <w:sz w:val="20"/>
                <w:szCs w:val="20"/>
                <w:lang w:eastAsia="lv-LV"/>
              </w:rPr>
            </w:pP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2000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2000</w:t>
            </w:r>
          </w:p>
        </w:tc>
      </w:tr>
      <w:tr w:rsidR="00A0496F" w:rsidTr="00A0496F">
        <w:trPr>
          <w:trHeight w:val="274"/>
          <w:jc w:val="center"/>
        </w:trPr>
        <w:tc>
          <w:tcPr>
            <w:tcW w:w="3545"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r>
              <w:rPr>
                <w:rFonts w:ascii="Times New Roman" w:eastAsia="Times New Roman" w:hAnsi="Times New Roman"/>
                <w:sz w:val="18"/>
                <w:szCs w:val="18"/>
                <w:lang w:eastAsia="lv-LV"/>
              </w:rPr>
              <w:t>Iekārtu apkope</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rPr>
                <w:sz w:val="20"/>
                <w:szCs w:val="20"/>
                <w:lang w:eastAsia="lv-LV"/>
              </w:rPr>
            </w:pP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2000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2000</w:t>
            </w:r>
          </w:p>
        </w:tc>
      </w:tr>
      <w:tr w:rsidR="00A0496F" w:rsidTr="00A0496F">
        <w:trPr>
          <w:trHeight w:val="300"/>
          <w:jc w:val="center"/>
        </w:trPr>
        <w:tc>
          <w:tcPr>
            <w:tcW w:w="3545"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b/>
                <w:bCs/>
                <w:sz w:val="18"/>
                <w:szCs w:val="18"/>
                <w:lang w:eastAsia="lv-LV"/>
              </w:rPr>
            </w:pPr>
            <w:r>
              <w:rPr>
                <w:rFonts w:ascii="Times New Roman" w:eastAsia="Times New Roman" w:hAnsi="Times New Roman"/>
                <w:b/>
                <w:bCs/>
                <w:sz w:val="18"/>
                <w:szCs w:val="18"/>
                <w:lang w:eastAsia="lv-LV"/>
              </w:rPr>
              <w:t>Kopā</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b/>
                <w:bCs/>
                <w:sz w:val="18"/>
                <w:szCs w:val="18"/>
                <w:lang w:eastAsia="lv-LV"/>
              </w:rPr>
            </w:pP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rPr>
                <w:sz w:val="20"/>
                <w:szCs w:val="20"/>
                <w:lang w:eastAsia="lv-LV"/>
              </w:rPr>
            </w:pP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cs="Times New Roman"/>
                <w:b/>
                <w:bCs/>
                <w:sz w:val="18"/>
                <w:szCs w:val="18"/>
                <w:lang w:eastAsia="lv-LV"/>
              </w:rPr>
            </w:pPr>
            <w:r>
              <w:rPr>
                <w:rFonts w:ascii="Times New Roman" w:eastAsia="Times New Roman" w:hAnsi="Times New Roman"/>
                <w:b/>
                <w:bCs/>
                <w:sz w:val="18"/>
                <w:szCs w:val="18"/>
                <w:lang w:eastAsia="lv-LV"/>
              </w:rPr>
              <w:t>776800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b/>
                <w:bCs/>
                <w:sz w:val="18"/>
                <w:szCs w:val="18"/>
                <w:lang w:eastAsia="lv-LV"/>
              </w:rPr>
            </w:pPr>
            <w:r>
              <w:rPr>
                <w:rFonts w:ascii="Times New Roman" w:eastAsia="Times New Roman" w:hAnsi="Times New Roman"/>
                <w:b/>
                <w:bCs/>
                <w:sz w:val="18"/>
                <w:szCs w:val="18"/>
                <w:lang w:eastAsia="lv-LV"/>
              </w:rPr>
              <w:t>219000</w:t>
            </w:r>
          </w:p>
        </w:tc>
      </w:tr>
      <w:tr w:rsidR="00A0496F" w:rsidTr="00A0496F">
        <w:trPr>
          <w:trHeight w:val="300"/>
          <w:jc w:val="center"/>
        </w:trPr>
        <w:tc>
          <w:tcPr>
            <w:tcW w:w="3545" w:type="dxa"/>
            <w:tcBorders>
              <w:top w:val="single" w:sz="2" w:space="0" w:color="auto"/>
              <w:left w:val="single" w:sz="2" w:space="0" w:color="auto"/>
              <w:bottom w:val="single" w:sz="2" w:space="0" w:color="auto"/>
              <w:right w:val="single" w:sz="2" w:space="0" w:color="auto"/>
            </w:tcBorders>
            <w:vAlign w:val="center"/>
            <w:hideMark/>
          </w:tcPr>
          <w:p w:rsidR="00A0496F" w:rsidRDefault="00A0496F">
            <w:pPr>
              <w:rPr>
                <w:rFonts w:ascii="Times New Roman" w:eastAsia="Times New Roman" w:hAnsi="Times New Roman"/>
                <w:b/>
                <w:bCs/>
                <w:sz w:val="18"/>
                <w:szCs w:val="18"/>
                <w:lang w:eastAsia="lv-LV"/>
              </w:rPr>
            </w:pPr>
            <w:r>
              <w:rPr>
                <w:rFonts w:ascii="Times New Roman" w:eastAsia="Times New Roman" w:hAnsi="Times New Roman"/>
                <w:b/>
                <w:bCs/>
                <w:sz w:val="18"/>
                <w:szCs w:val="18"/>
                <w:lang w:eastAsia="lv-LV"/>
              </w:rPr>
              <w:t>Numura zīmju ekspertīzes</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b/>
                <w:bCs/>
                <w:sz w:val="18"/>
                <w:szCs w:val="18"/>
                <w:lang w:eastAsia="lv-LV"/>
              </w:rPr>
            </w:pP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rPr>
                <w:sz w:val="20"/>
                <w:szCs w:val="20"/>
                <w:lang w:eastAsia="lv-LV"/>
              </w:rPr>
            </w:pP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rPr>
                <w:sz w:val="20"/>
                <w:szCs w:val="20"/>
                <w:lang w:eastAsia="lv-LV"/>
              </w:rPr>
            </w:pP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rPr>
                <w:sz w:val="20"/>
                <w:szCs w:val="20"/>
                <w:lang w:eastAsia="lv-LV"/>
              </w:rPr>
            </w:pPr>
          </w:p>
        </w:tc>
      </w:tr>
      <w:tr w:rsidR="00A0496F" w:rsidTr="00A0496F">
        <w:trPr>
          <w:trHeight w:val="372"/>
          <w:jc w:val="center"/>
        </w:trPr>
        <w:tc>
          <w:tcPr>
            <w:tcW w:w="3545" w:type="dxa"/>
            <w:tcBorders>
              <w:top w:val="single" w:sz="2" w:space="0" w:color="auto"/>
              <w:left w:val="single" w:sz="2" w:space="0" w:color="auto"/>
              <w:bottom w:val="single" w:sz="2" w:space="0" w:color="auto"/>
              <w:right w:val="single" w:sz="2" w:space="0" w:color="auto"/>
            </w:tcBorders>
            <w:vAlign w:val="center"/>
            <w:hideMark/>
          </w:tcPr>
          <w:p w:rsidR="00A0496F" w:rsidRDefault="00A0496F">
            <w:pP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Mikroskops noņemtu numuru un numuru atlējumu izpētei</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4921</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4921</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564"/>
          <w:jc w:val="center"/>
        </w:trPr>
        <w:tc>
          <w:tcPr>
            <w:tcW w:w="3545" w:type="dxa"/>
            <w:tcBorders>
              <w:top w:val="single" w:sz="2" w:space="0" w:color="auto"/>
              <w:left w:val="single" w:sz="2" w:space="0" w:color="auto"/>
              <w:bottom w:val="single" w:sz="2" w:space="0" w:color="auto"/>
              <w:right w:val="single" w:sz="2" w:space="0" w:color="auto"/>
            </w:tcBorders>
            <w:vAlign w:val="center"/>
            <w:hideMark/>
          </w:tcPr>
          <w:p w:rsidR="00A0496F" w:rsidRDefault="00A0496F">
            <w:pP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Mikroskops izpētei katram ekspertam ar iespēju pieslēgt pie datora un digitāli fiksēt pētījumu attēlus</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3</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830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2490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564"/>
          <w:jc w:val="center"/>
        </w:trPr>
        <w:tc>
          <w:tcPr>
            <w:tcW w:w="3545" w:type="dxa"/>
            <w:tcBorders>
              <w:top w:val="single" w:sz="2" w:space="0" w:color="auto"/>
              <w:left w:val="single" w:sz="2" w:space="0" w:color="auto"/>
              <w:bottom w:val="single" w:sz="2" w:space="0" w:color="auto"/>
              <w:right w:val="single" w:sz="2" w:space="0" w:color="auto"/>
            </w:tcBorders>
            <w:vAlign w:val="center"/>
            <w:hideMark/>
          </w:tcPr>
          <w:p w:rsidR="00A0496F" w:rsidRDefault="00A0496F">
            <w:pP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Planšete ar 4g interneta iespēju un Windows operētājsistēmu, lai veiktu datu salīdzināšanu uz vietas</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3</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955</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2865</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300"/>
          <w:jc w:val="center"/>
        </w:trPr>
        <w:tc>
          <w:tcPr>
            <w:tcW w:w="3545"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Fotokamera izpētes objektu fiksēšanai</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3</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344</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1032</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300"/>
          <w:jc w:val="center"/>
        </w:trPr>
        <w:tc>
          <w:tcPr>
            <w:tcW w:w="3545"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Datu bāze AUTOVIN ar VIN numuru pārbaudes iespējām</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2</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1815</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3630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300"/>
          <w:jc w:val="center"/>
        </w:trPr>
        <w:tc>
          <w:tcPr>
            <w:tcW w:w="3545"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Regula 7505M</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20570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20570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300"/>
          <w:jc w:val="center"/>
        </w:trPr>
        <w:tc>
          <w:tcPr>
            <w:tcW w:w="3545"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Regula 7515M</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4743</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4743</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300"/>
          <w:jc w:val="center"/>
        </w:trPr>
        <w:tc>
          <w:tcPr>
            <w:tcW w:w="3545"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Regula 7516</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7623</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7623</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300"/>
          <w:jc w:val="center"/>
        </w:trPr>
        <w:tc>
          <w:tcPr>
            <w:tcW w:w="3545"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Materiāli (mikrosils, krāsu noņēmējs u.t.)</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rPr>
                <w:sz w:val="20"/>
                <w:szCs w:val="20"/>
                <w:lang w:eastAsia="lv-LV"/>
              </w:rPr>
            </w:pP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200</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200</w:t>
            </w:r>
          </w:p>
        </w:tc>
      </w:tr>
      <w:tr w:rsidR="00A0496F" w:rsidTr="00A0496F">
        <w:trPr>
          <w:trHeight w:val="300"/>
          <w:jc w:val="center"/>
        </w:trPr>
        <w:tc>
          <w:tcPr>
            <w:tcW w:w="3545"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b/>
                <w:bCs/>
                <w:sz w:val="18"/>
                <w:szCs w:val="18"/>
                <w:lang w:eastAsia="lv-LV"/>
              </w:rPr>
            </w:pPr>
            <w:r>
              <w:rPr>
                <w:rFonts w:ascii="Times New Roman" w:eastAsia="Times New Roman" w:hAnsi="Times New Roman"/>
                <w:b/>
                <w:bCs/>
                <w:sz w:val="18"/>
                <w:szCs w:val="18"/>
                <w:lang w:eastAsia="lv-LV"/>
              </w:rPr>
              <w:t>Kopā</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b/>
                <w:bCs/>
                <w:sz w:val="18"/>
                <w:szCs w:val="18"/>
                <w:lang w:eastAsia="lv-LV"/>
              </w:rPr>
            </w:pP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rPr>
                <w:sz w:val="20"/>
                <w:szCs w:val="20"/>
                <w:lang w:eastAsia="lv-LV"/>
              </w:rPr>
            </w:pP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cs="Times New Roman"/>
                <w:b/>
                <w:bCs/>
                <w:sz w:val="18"/>
                <w:szCs w:val="18"/>
                <w:lang w:eastAsia="lv-LV"/>
              </w:rPr>
            </w:pPr>
            <w:r>
              <w:rPr>
                <w:rFonts w:ascii="Times New Roman" w:eastAsia="Times New Roman" w:hAnsi="Times New Roman"/>
                <w:b/>
                <w:bCs/>
                <w:sz w:val="18"/>
                <w:szCs w:val="18"/>
                <w:lang w:eastAsia="lv-LV"/>
              </w:rPr>
              <w:t>48074</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b/>
                <w:bCs/>
                <w:sz w:val="18"/>
                <w:szCs w:val="18"/>
                <w:lang w:eastAsia="lv-LV"/>
              </w:rPr>
            </w:pPr>
            <w:r>
              <w:rPr>
                <w:rFonts w:ascii="Times New Roman" w:eastAsia="Times New Roman" w:hAnsi="Times New Roman"/>
                <w:b/>
                <w:bCs/>
                <w:sz w:val="18"/>
                <w:szCs w:val="18"/>
                <w:lang w:eastAsia="lv-LV"/>
              </w:rPr>
              <w:t>200</w:t>
            </w:r>
          </w:p>
        </w:tc>
      </w:tr>
      <w:tr w:rsidR="00A0496F" w:rsidTr="00A0496F">
        <w:trPr>
          <w:trHeight w:val="300"/>
          <w:jc w:val="center"/>
        </w:trPr>
        <w:tc>
          <w:tcPr>
            <w:tcW w:w="3545" w:type="dxa"/>
            <w:tcBorders>
              <w:top w:val="single" w:sz="2" w:space="0" w:color="auto"/>
              <w:left w:val="single" w:sz="2" w:space="0" w:color="auto"/>
              <w:bottom w:val="single" w:sz="2" w:space="0" w:color="auto"/>
              <w:right w:val="single" w:sz="2" w:space="0" w:color="auto"/>
            </w:tcBorders>
            <w:vAlign w:val="center"/>
            <w:hideMark/>
          </w:tcPr>
          <w:p w:rsidR="00A0496F" w:rsidRDefault="00A0496F">
            <w:pPr>
              <w:rPr>
                <w:rFonts w:ascii="Times New Roman" w:eastAsia="Times New Roman" w:hAnsi="Times New Roman"/>
                <w:b/>
                <w:bCs/>
                <w:sz w:val="18"/>
                <w:szCs w:val="18"/>
                <w:lang w:eastAsia="lv-LV"/>
              </w:rPr>
            </w:pPr>
            <w:r>
              <w:rPr>
                <w:rFonts w:ascii="Times New Roman" w:eastAsia="Times New Roman" w:hAnsi="Times New Roman"/>
                <w:b/>
                <w:bCs/>
                <w:sz w:val="18"/>
                <w:szCs w:val="18"/>
                <w:lang w:eastAsia="lv-LV"/>
              </w:rPr>
              <w:t>Infotehniskās ekspertīzes</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b/>
                <w:bCs/>
                <w:sz w:val="18"/>
                <w:szCs w:val="18"/>
                <w:lang w:eastAsia="lv-LV"/>
              </w:rPr>
            </w:pP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rPr>
                <w:sz w:val="20"/>
                <w:szCs w:val="20"/>
                <w:lang w:eastAsia="lv-LV"/>
              </w:rPr>
            </w:pP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rPr>
                <w:sz w:val="20"/>
                <w:szCs w:val="20"/>
                <w:lang w:eastAsia="lv-LV"/>
              </w:rPr>
            </w:pP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rPr>
                <w:sz w:val="20"/>
                <w:szCs w:val="20"/>
                <w:lang w:eastAsia="lv-LV"/>
              </w:rPr>
            </w:pPr>
          </w:p>
        </w:tc>
      </w:tr>
      <w:tr w:rsidR="00A0496F" w:rsidTr="00A0496F">
        <w:trPr>
          <w:trHeight w:val="300"/>
          <w:jc w:val="center"/>
        </w:trPr>
        <w:tc>
          <w:tcPr>
            <w:tcW w:w="3545" w:type="dxa"/>
            <w:tcBorders>
              <w:top w:val="single" w:sz="2" w:space="0" w:color="auto"/>
              <w:left w:val="single" w:sz="2" w:space="0" w:color="auto"/>
              <w:bottom w:val="single" w:sz="2" w:space="0" w:color="auto"/>
              <w:right w:val="single" w:sz="2" w:space="0" w:color="auto"/>
            </w:tcBorders>
            <w:vAlign w:val="center"/>
            <w:hideMark/>
          </w:tcPr>
          <w:p w:rsidR="00A0496F" w:rsidRDefault="00A0496F">
            <w:pP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CorelDRAW Graphic Suite</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511</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511</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300"/>
          <w:jc w:val="center"/>
        </w:trPr>
        <w:tc>
          <w:tcPr>
            <w:tcW w:w="3545" w:type="dxa"/>
            <w:tcBorders>
              <w:top w:val="single" w:sz="2" w:space="0" w:color="auto"/>
              <w:left w:val="single" w:sz="2" w:space="0" w:color="auto"/>
              <w:bottom w:val="single" w:sz="2" w:space="0" w:color="auto"/>
              <w:right w:val="single" w:sz="2" w:space="0" w:color="auto"/>
            </w:tcBorders>
            <w:vAlign w:val="center"/>
            <w:hideMark/>
          </w:tcPr>
          <w:p w:rsidR="00A0496F" w:rsidRDefault="00A0496F">
            <w:pP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lastRenderedPageBreak/>
              <w:t>ABBYY Finereader</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3</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284</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852</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285"/>
          <w:jc w:val="center"/>
        </w:trPr>
        <w:tc>
          <w:tcPr>
            <w:tcW w:w="3545" w:type="dxa"/>
            <w:tcBorders>
              <w:top w:val="single" w:sz="2" w:space="0" w:color="auto"/>
              <w:left w:val="single" w:sz="2" w:space="0" w:color="auto"/>
              <w:bottom w:val="single" w:sz="2" w:space="0" w:color="auto"/>
              <w:right w:val="single" w:sz="2" w:space="0" w:color="auto"/>
            </w:tcBorders>
            <w:vAlign w:val="center"/>
            <w:hideMark/>
          </w:tcPr>
          <w:p w:rsidR="00A0496F" w:rsidRDefault="00A0496F">
            <w:pP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Adobe PhotoShop CS6</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4</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923</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3692</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300"/>
          <w:jc w:val="center"/>
        </w:trPr>
        <w:tc>
          <w:tcPr>
            <w:tcW w:w="3545"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cs="Times New Roman"/>
                <w:sz w:val="18"/>
                <w:szCs w:val="18"/>
                <w:lang w:eastAsia="lv-LV"/>
              </w:rPr>
            </w:pPr>
            <w:r>
              <w:rPr>
                <w:rFonts w:ascii="Times New Roman" w:eastAsia="Times New Roman" w:hAnsi="Times New Roman"/>
                <w:sz w:val="18"/>
                <w:szCs w:val="18"/>
                <w:lang w:eastAsia="lv-LV"/>
              </w:rPr>
              <w:t>UFED Touch Ultimate (Ruggedized Kit)</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12947</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12947</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300"/>
          <w:jc w:val="center"/>
        </w:trPr>
        <w:tc>
          <w:tcPr>
            <w:tcW w:w="3545" w:type="dxa"/>
            <w:tcBorders>
              <w:top w:val="single" w:sz="2" w:space="0" w:color="auto"/>
              <w:left w:val="single" w:sz="2" w:space="0" w:color="auto"/>
              <w:bottom w:val="single" w:sz="2" w:space="0" w:color="auto"/>
              <w:right w:val="single" w:sz="2" w:space="0" w:color="auto"/>
            </w:tcBorders>
            <w:vAlign w:val="center"/>
            <w:hideMark/>
          </w:tcPr>
          <w:p w:rsidR="00A0496F" w:rsidRDefault="00A0496F">
            <w:pPr>
              <w:rPr>
                <w:rFonts w:ascii="Times New Roman" w:eastAsia="Times New Roman" w:hAnsi="Times New Roman" w:cs="Times New Roman"/>
                <w:color w:val="000000"/>
                <w:sz w:val="18"/>
                <w:szCs w:val="18"/>
                <w:lang w:eastAsia="lv-LV"/>
              </w:rPr>
            </w:pPr>
            <w:r>
              <w:rPr>
                <w:rFonts w:ascii="Times New Roman" w:eastAsia="Times New Roman" w:hAnsi="Times New Roman"/>
                <w:color w:val="000000"/>
                <w:sz w:val="18"/>
                <w:szCs w:val="18"/>
                <w:lang w:eastAsia="lv-LV"/>
              </w:rPr>
              <w:t>MS Office Visio vai analoga programma</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2</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426</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852</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sz w:val="18"/>
                <w:szCs w:val="18"/>
                <w:lang w:eastAsia="lv-LV"/>
              </w:rPr>
            </w:pPr>
          </w:p>
        </w:tc>
      </w:tr>
      <w:tr w:rsidR="00A0496F" w:rsidTr="00A0496F">
        <w:trPr>
          <w:trHeight w:val="300"/>
          <w:jc w:val="center"/>
        </w:trPr>
        <w:tc>
          <w:tcPr>
            <w:tcW w:w="3545" w:type="dxa"/>
            <w:tcBorders>
              <w:top w:val="single" w:sz="2" w:space="0" w:color="auto"/>
              <w:left w:val="single" w:sz="2" w:space="0" w:color="auto"/>
              <w:bottom w:val="single" w:sz="2" w:space="0" w:color="auto"/>
              <w:right w:val="single" w:sz="2" w:space="0" w:color="auto"/>
            </w:tcBorders>
            <w:vAlign w:val="center"/>
            <w:hideMark/>
          </w:tcPr>
          <w:p w:rsidR="00A0496F" w:rsidRDefault="00A0496F">
            <w:pPr>
              <w:rPr>
                <w:rFonts w:ascii="Times New Roman" w:eastAsia="Times New Roman" w:hAnsi="Times New Roman" w:cs="Times New Roman"/>
                <w:b/>
                <w:bCs/>
                <w:sz w:val="18"/>
                <w:szCs w:val="18"/>
                <w:lang w:eastAsia="lv-LV"/>
              </w:rPr>
            </w:pPr>
            <w:r>
              <w:rPr>
                <w:rFonts w:ascii="Times New Roman" w:eastAsia="Times New Roman" w:hAnsi="Times New Roman"/>
                <w:b/>
                <w:bCs/>
                <w:sz w:val="18"/>
                <w:szCs w:val="18"/>
                <w:lang w:eastAsia="lv-LV"/>
              </w:rPr>
              <w:t>Kopā</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b/>
                <w:bCs/>
                <w:sz w:val="18"/>
                <w:szCs w:val="18"/>
                <w:lang w:eastAsia="lv-LV"/>
              </w:rPr>
            </w:pP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rPr>
                <w:sz w:val="20"/>
                <w:szCs w:val="20"/>
                <w:lang w:eastAsia="lv-LV"/>
              </w:rPr>
            </w:pP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cs="Times New Roman"/>
                <w:b/>
                <w:bCs/>
                <w:sz w:val="18"/>
                <w:szCs w:val="18"/>
                <w:lang w:eastAsia="lv-LV"/>
              </w:rPr>
            </w:pPr>
            <w:r>
              <w:rPr>
                <w:rFonts w:ascii="Times New Roman" w:eastAsia="Times New Roman" w:hAnsi="Times New Roman"/>
                <w:b/>
                <w:bCs/>
                <w:sz w:val="18"/>
                <w:szCs w:val="18"/>
                <w:lang w:eastAsia="lv-LV"/>
              </w:rPr>
              <w:t>18854</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b/>
                <w:bCs/>
                <w:sz w:val="18"/>
                <w:szCs w:val="18"/>
                <w:lang w:eastAsia="lv-LV"/>
              </w:rPr>
            </w:pPr>
            <w:r>
              <w:rPr>
                <w:rFonts w:ascii="Times New Roman" w:eastAsia="Times New Roman" w:hAnsi="Times New Roman"/>
                <w:b/>
                <w:bCs/>
                <w:sz w:val="18"/>
                <w:szCs w:val="18"/>
                <w:lang w:eastAsia="lv-LV"/>
              </w:rPr>
              <w:t>0</w:t>
            </w:r>
          </w:p>
        </w:tc>
      </w:tr>
      <w:tr w:rsidR="00A0496F" w:rsidTr="00A0496F">
        <w:trPr>
          <w:trHeight w:val="315"/>
          <w:jc w:val="center"/>
        </w:trPr>
        <w:tc>
          <w:tcPr>
            <w:tcW w:w="3545" w:type="dxa"/>
            <w:tcBorders>
              <w:top w:val="single" w:sz="2" w:space="0" w:color="auto"/>
              <w:left w:val="single" w:sz="2" w:space="0" w:color="auto"/>
              <w:bottom w:val="single" w:sz="2" w:space="0" w:color="auto"/>
              <w:right w:val="single" w:sz="2" w:space="0" w:color="auto"/>
            </w:tcBorders>
            <w:vAlign w:val="center"/>
            <w:hideMark/>
          </w:tcPr>
          <w:p w:rsidR="00A0496F" w:rsidRDefault="00A0496F">
            <w:pPr>
              <w:rPr>
                <w:rFonts w:ascii="Times New Roman" w:eastAsia="Times New Roman" w:hAnsi="Times New Roman"/>
                <w:b/>
                <w:bCs/>
                <w:sz w:val="18"/>
                <w:szCs w:val="18"/>
                <w:lang w:eastAsia="lv-LV"/>
              </w:rPr>
            </w:pPr>
            <w:r>
              <w:rPr>
                <w:rFonts w:ascii="Times New Roman" w:eastAsia="Times New Roman" w:hAnsi="Times New Roman"/>
                <w:b/>
                <w:bCs/>
                <w:sz w:val="18"/>
                <w:szCs w:val="18"/>
                <w:lang w:eastAsia="lv-LV"/>
              </w:rPr>
              <w:t>Pavisam</w:t>
            </w:r>
          </w:p>
        </w:tc>
        <w:tc>
          <w:tcPr>
            <w:tcW w:w="708"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rPr>
                <w:rFonts w:ascii="Times New Roman" w:eastAsia="Times New Roman" w:hAnsi="Times New Roman"/>
                <w:b/>
                <w:bCs/>
                <w:sz w:val="18"/>
                <w:szCs w:val="18"/>
                <w:lang w:eastAsia="lv-LV"/>
              </w:rPr>
            </w:pP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spacing w:after="0"/>
              <w:rPr>
                <w:sz w:val="20"/>
                <w:szCs w:val="20"/>
                <w:lang w:eastAsia="lv-LV"/>
              </w:rPr>
            </w:pP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cs="Times New Roman"/>
                <w:b/>
                <w:bCs/>
                <w:sz w:val="18"/>
                <w:szCs w:val="18"/>
                <w:lang w:eastAsia="lv-LV"/>
              </w:rPr>
            </w:pPr>
            <w:r>
              <w:rPr>
                <w:rFonts w:ascii="Times New Roman" w:eastAsia="Times New Roman" w:hAnsi="Times New Roman"/>
                <w:b/>
                <w:bCs/>
                <w:sz w:val="18"/>
                <w:szCs w:val="18"/>
                <w:lang w:eastAsia="lv-LV"/>
              </w:rPr>
              <w:t>843728</w:t>
            </w:r>
          </w:p>
        </w:tc>
        <w:tc>
          <w:tcPr>
            <w:tcW w:w="1701" w:type="dxa"/>
            <w:tcBorders>
              <w:top w:val="single" w:sz="2" w:space="0" w:color="auto"/>
              <w:left w:val="single" w:sz="2" w:space="0" w:color="auto"/>
              <w:bottom w:val="single" w:sz="2" w:space="0" w:color="auto"/>
              <w:right w:val="single" w:sz="2" w:space="0" w:color="auto"/>
            </w:tcBorders>
            <w:noWrap/>
            <w:vAlign w:val="center"/>
            <w:hideMark/>
          </w:tcPr>
          <w:p w:rsidR="00A0496F" w:rsidRDefault="00A0496F">
            <w:pPr>
              <w:jc w:val="center"/>
              <w:rPr>
                <w:rFonts w:ascii="Times New Roman" w:eastAsia="Times New Roman" w:hAnsi="Times New Roman"/>
                <w:b/>
                <w:bCs/>
                <w:sz w:val="18"/>
                <w:szCs w:val="18"/>
                <w:lang w:eastAsia="lv-LV"/>
              </w:rPr>
            </w:pPr>
            <w:r>
              <w:rPr>
                <w:rFonts w:ascii="Times New Roman" w:eastAsia="Times New Roman" w:hAnsi="Times New Roman"/>
                <w:b/>
                <w:bCs/>
                <w:sz w:val="18"/>
                <w:szCs w:val="18"/>
                <w:lang w:eastAsia="lv-LV"/>
              </w:rPr>
              <w:t>219200</w:t>
            </w:r>
          </w:p>
        </w:tc>
      </w:tr>
    </w:tbl>
    <w:p w:rsidR="00A0496F" w:rsidRDefault="00A0496F" w:rsidP="00A0496F">
      <w:pPr>
        <w:spacing w:after="0" w:line="240" w:lineRule="auto"/>
        <w:rPr>
          <w:rFonts w:ascii="Times New Roman" w:eastAsia="Calibri" w:hAnsi="Times New Roman"/>
        </w:rPr>
      </w:pPr>
    </w:p>
    <w:p w:rsidR="00A0496F" w:rsidRDefault="00A0496F" w:rsidP="00A0496F">
      <w:pPr>
        <w:spacing w:after="0" w:line="240" w:lineRule="auto"/>
        <w:rPr>
          <w:rFonts w:ascii="Times New Roman" w:hAnsi="Times New Roman"/>
          <w:b/>
        </w:rPr>
      </w:pPr>
      <w:r>
        <w:rPr>
          <w:rFonts w:ascii="Times New Roman" w:hAnsi="Times New Roman"/>
          <w:b/>
        </w:rPr>
        <w:t>IZDEVUMU KOPSAVILKUMS</w:t>
      </w:r>
    </w:p>
    <w:p w:rsidR="00A0496F" w:rsidRDefault="00A0496F" w:rsidP="00A0496F">
      <w:pPr>
        <w:spacing w:after="0" w:line="360" w:lineRule="auto"/>
        <w:jc w:val="right"/>
        <w:rPr>
          <w:rFonts w:ascii="Times New Roman" w:hAnsi="Times New Roman"/>
        </w:rPr>
      </w:pPr>
      <w:r>
        <w:rPr>
          <w:rFonts w:ascii="Times New Roman" w:hAnsi="Times New Roman"/>
        </w:rPr>
        <w:t>10.tabula</w:t>
      </w:r>
    </w:p>
    <w:tbl>
      <w:tblPr>
        <w:tblW w:w="8600" w:type="dxa"/>
        <w:tblInd w:w="93" w:type="dxa"/>
        <w:tblLook w:val="04A0" w:firstRow="1" w:lastRow="0" w:firstColumn="1" w:lastColumn="0" w:noHBand="0" w:noVBand="1"/>
      </w:tblPr>
      <w:tblGrid>
        <w:gridCol w:w="600"/>
        <w:gridCol w:w="2940"/>
        <w:gridCol w:w="1420"/>
        <w:gridCol w:w="1220"/>
        <w:gridCol w:w="1340"/>
        <w:gridCol w:w="1080"/>
      </w:tblGrid>
      <w:tr w:rsidR="00A0496F" w:rsidTr="00A0496F">
        <w:trPr>
          <w:trHeight w:val="780"/>
        </w:trPr>
        <w:tc>
          <w:tcPr>
            <w:tcW w:w="600" w:type="dxa"/>
            <w:tcBorders>
              <w:top w:val="single" w:sz="4" w:space="0" w:color="BFBFBF"/>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Nr. p.k.</w:t>
            </w:r>
          </w:p>
        </w:tc>
        <w:tc>
          <w:tcPr>
            <w:tcW w:w="2940" w:type="dxa"/>
            <w:tcBorders>
              <w:top w:val="single" w:sz="4" w:space="0" w:color="BFBFBF"/>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Institūcija</w:t>
            </w:r>
          </w:p>
        </w:tc>
        <w:tc>
          <w:tcPr>
            <w:tcW w:w="1420" w:type="dxa"/>
            <w:tcBorders>
              <w:top w:val="single" w:sz="4" w:space="0" w:color="BFBFBF"/>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Pasākuma vai uzdevuma Nr.</w:t>
            </w:r>
          </w:p>
        </w:tc>
        <w:tc>
          <w:tcPr>
            <w:tcW w:w="1220" w:type="dxa"/>
            <w:tcBorders>
              <w:top w:val="single" w:sz="4" w:space="0" w:color="BFBFBF"/>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2015.gads</w:t>
            </w:r>
          </w:p>
        </w:tc>
        <w:tc>
          <w:tcPr>
            <w:tcW w:w="1340" w:type="dxa"/>
            <w:tcBorders>
              <w:top w:val="single" w:sz="4" w:space="0" w:color="BFBFBF"/>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2016.gads</w:t>
            </w:r>
          </w:p>
        </w:tc>
        <w:tc>
          <w:tcPr>
            <w:tcW w:w="1080" w:type="dxa"/>
            <w:tcBorders>
              <w:top w:val="single" w:sz="4" w:space="0" w:color="BFBFBF"/>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Kopā</w:t>
            </w:r>
          </w:p>
        </w:tc>
      </w:tr>
      <w:tr w:rsidR="00A0496F" w:rsidTr="00A0496F">
        <w:trPr>
          <w:trHeight w:val="285"/>
        </w:trPr>
        <w:tc>
          <w:tcPr>
            <w:tcW w:w="600" w:type="dxa"/>
            <w:tcBorders>
              <w:top w:val="nil"/>
              <w:left w:val="single" w:sz="4" w:space="0" w:color="BFBFBF"/>
              <w:bottom w:val="single" w:sz="4" w:space="0" w:color="BFBFBF"/>
              <w:right w:val="single" w:sz="4" w:space="0" w:color="BFBFBF"/>
            </w:tcBorders>
            <w:shd w:val="clear" w:color="auto" w:fill="E4DFEC"/>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w:t>
            </w:r>
          </w:p>
        </w:tc>
        <w:tc>
          <w:tcPr>
            <w:tcW w:w="294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Iekšlietu ministrija</w:t>
            </w:r>
          </w:p>
        </w:tc>
        <w:tc>
          <w:tcPr>
            <w:tcW w:w="142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kopā</w:t>
            </w:r>
          </w:p>
        </w:tc>
        <w:tc>
          <w:tcPr>
            <w:tcW w:w="122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3 728 750</w:t>
            </w:r>
          </w:p>
        </w:tc>
        <w:tc>
          <w:tcPr>
            <w:tcW w:w="134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1 655 900</w:t>
            </w:r>
          </w:p>
        </w:tc>
        <w:tc>
          <w:tcPr>
            <w:tcW w:w="108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5 384 650</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1.1.</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Valsts policija</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kopā</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2 477 659</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1 573 193</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4 050 852</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1.5.</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20 740</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20 740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41 480</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1.8.</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89 495</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89 495</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178 990</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2.5.</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632 407</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447 105</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1 079 512</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2.6.</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116 343</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140 672</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257 015</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2.7.</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429 507</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197 158</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626 665</w:t>
            </w:r>
          </w:p>
        </w:tc>
      </w:tr>
      <w:tr w:rsidR="00A0496F" w:rsidTr="00A0496F">
        <w:trPr>
          <w:trHeight w:val="480"/>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2.8.</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155 625</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387 553</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543 178</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2.14.</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37 000</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37 000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74 000</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2.15.</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996 542</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253 470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1 250 012</w:t>
            </w:r>
          </w:p>
        </w:tc>
      </w:tr>
      <w:tr w:rsidR="00A0496F" w:rsidTr="00A0496F">
        <w:trPr>
          <w:trHeight w:val="480"/>
        </w:trPr>
        <w:tc>
          <w:tcPr>
            <w:tcW w:w="600" w:type="dxa"/>
            <w:tcBorders>
              <w:top w:val="nil"/>
              <w:left w:val="single" w:sz="4" w:space="0" w:color="BFBFBF"/>
              <w:bottom w:val="single" w:sz="4" w:space="0" w:color="BFBFBF"/>
              <w:right w:val="single" w:sz="4" w:space="0" w:color="BFBFBF"/>
            </w:tcBorders>
            <w:shd w:val="clear" w:color="auto" w:fill="FFFFFF"/>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1.2.</w:t>
            </w:r>
          </w:p>
        </w:tc>
        <w:tc>
          <w:tcPr>
            <w:tcW w:w="2940" w:type="dxa"/>
            <w:tcBorders>
              <w:top w:val="nil"/>
              <w:left w:val="nil"/>
              <w:bottom w:val="single" w:sz="4" w:space="0" w:color="BFBFBF"/>
              <w:right w:val="single" w:sz="4" w:space="0" w:color="BFBFBF"/>
            </w:tcBorders>
            <w:shd w:val="clear" w:color="auto" w:fill="FFFFFF"/>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Iekšlietu ministrijas Informācijas centrs</w:t>
            </w:r>
          </w:p>
        </w:tc>
        <w:tc>
          <w:tcPr>
            <w:tcW w:w="1420" w:type="dxa"/>
            <w:tcBorders>
              <w:top w:val="nil"/>
              <w:left w:val="nil"/>
              <w:bottom w:val="single" w:sz="4" w:space="0" w:color="BFBFBF"/>
              <w:right w:val="single" w:sz="4" w:space="0" w:color="BFBFBF"/>
            </w:tcBorders>
            <w:shd w:val="clear" w:color="auto" w:fill="FFFFFF"/>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kopā</w:t>
            </w:r>
          </w:p>
        </w:tc>
        <w:tc>
          <w:tcPr>
            <w:tcW w:w="1220" w:type="dxa"/>
            <w:tcBorders>
              <w:top w:val="nil"/>
              <w:left w:val="nil"/>
              <w:bottom w:val="single" w:sz="4" w:space="0" w:color="BFBFBF"/>
              <w:right w:val="single" w:sz="4" w:space="0" w:color="BFBFBF"/>
            </w:tcBorders>
            <w:shd w:val="clear" w:color="auto" w:fill="FFFFFF"/>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1 070 382</w:t>
            </w:r>
          </w:p>
        </w:tc>
        <w:tc>
          <w:tcPr>
            <w:tcW w:w="1340" w:type="dxa"/>
            <w:tcBorders>
              <w:top w:val="nil"/>
              <w:left w:val="nil"/>
              <w:bottom w:val="single" w:sz="4" w:space="0" w:color="BFBFBF"/>
              <w:right w:val="single" w:sz="4" w:space="0" w:color="BFBFBF"/>
            </w:tcBorders>
            <w:shd w:val="clear" w:color="auto" w:fill="FFFFFF"/>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29 235</w:t>
            </w:r>
          </w:p>
        </w:tc>
        <w:tc>
          <w:tcPr>
            <w:tcW w:w="1080" w:type="dxa"/>
            <w:tcBorders>
              <w:top w:val="nil"/>
              <w:left w:val="nil"/>
              <w:bottom w:val="single" w:sz="4" w:space="0" w:color="BFBFBF"/>
              <w:right w:val="single" w:sz="4" w:space="0" w:color="BFBFBF"/>
            </w:tcBorders>
            <w:shd w:val="clear" w:color="auto" w:fill="FFFFFF"/>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1 099 617</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2.6.</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15 480</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13 935</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29 415</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2.7.</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43 349</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15 300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58 649</w:t>
            </w:r>
          </w:p>
        </w:tc>
      </w:tr>
      <w:tr w:rsidR="00A0496F" w:rsidTr="00A0496F">
        <w:trPr>
          <w:trHeight w:val="480"/>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2.16.</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128 658</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128 658</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2.17.</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882 895</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882 895</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shd w:val="clear" w:color="auto" w:fill="FFFFFF"/>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1.3.</w:t>
            </w:r>
          </w:p>
        </w:tc>
        <w:tc>
          <w:tcPr>
            <w:tcW w:w="2940" w:type="dxa"/>
            <w:tcBorders>
              <w:top w:val="nil"/>
              <w:left w:val="nil"/>
              <w:bottom w:val="single" w:sz="4" w:space="0" w:color="BFBFBF"/>
              <w:right w:val="single" w:sz="4" w:space="0" w:color="BFBFBF"/>
            </w:tcBorders>
            <w:shd w:val="clear" w:color="auto" w:fill="FFFFFF"/>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Valsts robežsardze</w:t>
            </w:r>
          </w:p>
        </w:tc>
        <w:tc>
          <w:tcPr>
            <w:tcW w:w="1420" w:type="dxa"/>
            <w:tcBorders>
              <w:top w:val="nil"/>
              <w:left w:val="nil"/>
              <w:bottom w:val="single" w:sz="4" w:space="0" w:color="BFBFBF"/>
              <w:right w:val="single" w:sz="4" w:space="0" w:color="BFBFBF"/>
            </w:tcBorders>
            <w:shd w:val="clear" w:color="auto" w:fill="FFFFFF"/>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kopā</w:t>
            </w:r>
          </w:p>
        </w:tc>
        <w:tc>
          <w:tcPr>
            <w:tcW w:w="1220" w:type="dxa"/>
            <w:tcBorders>
              <w:top w:val="nil"/>
              <w:left w:val="nil"/>
              <w:bottom w:val="single" w:sz="4" w:space="0" w:color="BFBFBF"/>
              <w:right w:val="single" w:sz="4" w:space="0" w:color="BFBFBF"/>
            </w:tcBorders>
            <w:shd w:val="clear" w:color="auto" w:fill="FFFFFF"/>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72 914</w:t>
            </w:r>
          </w:p>
        </w:tc>
        <w:tc>
          <w:tcPr>
            <w:tcW w:w="1340" w:type="dxa"/>
            <w:tcBorders>
              <w:top w:val="nil"/>
              <w:left w:val="nil"/>
              <w:bottom w:val="single" w:sz="4" w:space="0" w:color="BFBFBF"/>
              <w:right w:val="single" w:sz="4" w:space="0" w:color="BFBFBF"/>
            </w:tcBorders>
            <w:shd w:val="clear" w:color="auto" w:fill="FFFFFF"/>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39 472</w:t>
            </w:r>
          </w:p>
        </w:tc>
        <w:tc>
          <w:tcPr>
            <w:tcW w:w="1080" w:type="dxa"/>
            <w:tcBorders>
              <w:top w:val="nil"/>
              <w:left w:val="nil"/>
              <w:bottom w:val="single" w:sz="4" w:space="0" w:color="BFBFBF"/>
              <w:right w:val="single" w:sz="4" w:space="0" w:color="BFBFBF"/>
            </w:tcBorders>
            <w:shd w:val="clear" w:color="auto" w:fill="FFFFFF"/>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112 386</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1.5.</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22 900</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22 900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45 800</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2.5.</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16 572</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16 572</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33 144</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2.14.</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33 442</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33 442</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1.4.</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Drošības policija</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kopā</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107 795</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14 000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121 795</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2.14.</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107 795</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14 000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121 795</w:t>
            </w:r>
          </w:p>
        </w:tc>
      </w:tr>
      <w:tr w:rsidR="00A0496F" w:rsidTr="00A0496F">
        <w:trPr>
          <w:trHeight w:val="480"/>
        </w:trPr>
        <w:tc>
          <w:tcPr>
            <w:tcW w:w="600" w:type="dxa"/>
            <w:tcBorders>
              <w:top w:val="nil"/>
              <w:left w:val="single" w:sz="4" w:space="0" w:color="BFBFBF"/>
              <w:bottom w:val="single" w:sz="4" w:space="0" w:color="BFBFBF"/>
              <w:right w:val="single" w:sz="4" w:space="0" w:color="BFBFBF"/>
            </w:tcBorders>
            <w:shd w:val="clear" w:color="auto" w:fill="E4DFEC"/>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w:t>
            </w:r>
          </w:p>
        </w:tc>
        <w:tc>
          <w:tcPr>
            <w:tcW w:w="294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Korupcijas novēršanas un apkarošanas birojs</w:t>
            </w:r>
          </w:p>
        </w:tc>
        <w:tc>
          <w:tcPr>
            <w:tcW w:w="142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kopā</w:t>
            </w:r>
          </w:p>
        </w:tc>
        <w:tc>
          <w:tcPr>
            <w:tcW w:w="1220" w:type="dxa"/>
            <w:tcBorders>
              <w:top w:val="nil"/>
              <w:left w:val="nil"/>
              <w:bottom w:val="single" w:sz="4" w:space="0" w:color="BFBFBF"/>
              <w:right w:val="single" w:sz="4" w:space="0" w:color="BFBFBF"/>
            </w:tcBorders>
            <w:shd w:val="clear" w:color="auto" w:fill="E4DFEC"/>
            <w:vAlign w:val="center"/>
            <w:hideMark/>
          </w:tcPr>
          <w:p w:rsidR="00A0496F" w:rsidRPr="00551B64" w:rsidRDefault="00A0496F">
            <w:pPr>
              <w:spacing w:after="0" w:line="240" w:lineRule="auto"/>
              <w:jc w:val="right"/>
              <w:rPr>
                <w:rFonts w:ascii="Times New Roman" w:eastAsia="Times New Roman" w:hAnsi="Times New Roman"/>
                <w:b/>
                <w:bCs/>
                <w:color w:val="000000"/>
                <w:sz w:val="18"/>
                <w:szCs w:val="18"/>
                <w:lang w:eastAsia="lv-LV"/>
              </w:rPr>
            </w:pPr>
            <w:r w:rsidRPr="00551B64">
              <w:rPr>
                <w:rFonts w:ascii="Times New Roman" w:eastAsia="Times New Roman" w:hAnsi="Times New Roman"/>
                <w:b/>
                <w:bCs/>
                <w:color w:val="000000"/>
                <w:sz w:val="18"/>
                <w:szCs w:val="18"/>
                <w:lang w:eastAsia="lv-LV"/>
              </w:rPr>
              <w:t>560 488</w:t>
            </w:r>
          </w:p>
        </w:tc>
        <w:tc>
          <w:tcPr>
            <w:tcW w:w="1340" w:type="dxa"/>
            <w:tcBorders>
              <w:top w:val="nil"/>
              <w:left w:val="nil"/>
              <w:bottom w:val="single" w:sz="4" w:space="0" w:color="BFBFBF"/>
              <w:right w:val="single" w:sz="4" w:space="0" w:color="BFBFBF"/>
            </w:tcBorders>
            <w:shd w:val="clear" w:color="auto" w:fill="E4DFEC"/>
            <w:vAlign w:val="center"/>
            <w:hideMark/>
          </w:tcPr>
          <w:p w:rsidR="00A0496F" w:rsidRPr="00551B64" w:rsidRDefault="00A0496F">
            <w:pPr>
              <w:spacing w:after="0" w:line="240" w:lineRule="auto"/>
              <w:jc w:val="right"/>
              <w:rPr>
                <w:rFonts w:ascii="Times New Roman" w:eastAsia="Times New Roman" w:hAnsi="Times New Roman"/>
                <w:b/>
                <w:bCs/>
                <w:color w:val="000000"/>
                <w:sz w:val="18"/>
                <w:szCs w:val="18"/>
                <w:lang w:eastAsia="lv-LV"/>
              </w:rPr>
            </w:pPr>
            <w:r w:rsidRPr="00551B64">
              <w:rPr>
                <w:rFonts w:ascii="Times New Roman" w:eastAsia="Times New Roman" w:hAnsi="Times New Roman"/>
                <w:b/>
                <w:bCs/>
                <w:color w:val="000000"/>
                <w:sz w:val="18"/>
                <w:szCs w:val="18"/>
                <w:lang w:eastAsia="lv-LV"/>
              </w:rPr>
              <w:t>437 534</w:t>
            </w:r>
          </w:p>
        </w:tc>
        <w:tc>
          <w:tcPr>
            <w:tcW w:w="1080" w:type="dxa"/>
            <w:tcBorders>
              <w:top w:val="nil"/>
              <w:left w:val="nil"/>
              <w:bottom w:val="single" w:sz="4" w:space="0" w:color="BFBFBF"/>
              <w:right w:val="single" w:sz="4" w:space="0" w:color="BFBFBF"/>
            </w:tcBorders>
            <w:shd w:val="clear" w:color="auto" w:fill="E4DFEC"/>
            <w:vAlign w:val="center"/>
            <w:hideMark/>
          </w:tcPr>
          <w:p w:rsidR="00A0496F" w:rsidRPr="00551B64" w:rsidRDefault="00A0496F">
            <w:pPr>
              <w:spacing w:after="0" w:line="240" w:lineRule="auto"/>
              <w:jc w:val="right"/>
              <w:rPr>
                <w:rFonts w:ascii="Times New Roman" w:eastAsia="Times New Roman" w:hAnsi="Times New Roman"/>
                <w:b/>
                <w:bCs/>
                <w:color w:val="000000"/>
                <w:sz w:val="18"/>
                <w:szCs w:val="18"/>
                <w:lang w:eastAsia="lv-LV"/>
              </w:rPr>
            </w:pPr>
            <w:r w:rsidRPr="00551B64">
              <w:rPr>
                <w:rFonts w:ascii="Times New Roman" w:eastAsia="Times New Roman" w:hAnsi="Times New Roman"/>
                <w:b/>
                <w:bCs/>
                <w:color w:val="000000"/>
                <w:sz w:val="18"/>
                <w:szCs w:val="18"/>
                <w:lang w:eastAsia="lv-LV"/>
              </w:rPr>
              <w:t>998 022</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1.5.</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31 465</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31 465</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62 930</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1.9.</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597</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597</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2.5.</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111 533</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82 197</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193 730</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2.14.</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99 601</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199 202</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298 803</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2.16.</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110 957</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124 670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235 627</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2.17.</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206 335</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206 335</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shd w:val="clear" w:color="auto" w:fill="E4DFEC"/>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3.</w:t>
            </w:r>
          </w:p>
        </w:tc>
        <w:tc>
          <w:tcPr>
            <w:tcW w:w="294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Valsts ieņēmumu dienests</w:t>
            </w:r>
          </w:p>
        </w:tc>
        <w:tc>
          <w:tcPr>
            <w:tcW w:w="142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kopā</w:t>
            </w:r>
          </w:p>
        </w:tc>
        <w:tc>
          <w:tcPr>
            <w:tcW w:w="122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1 259 847</w:t>
            </w:r>
          </w:p>
        </w:tc>
        <w:tc>
          <w:tcPr>
            <w:tcW w:w="134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353 501</w:t>
            </w:r>
          </w:p>
        </w:tc>
        <w:tc>
          <w:tcPr>
            <w:tcW w:w="108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1 613 348</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1.5.</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40 000</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40 000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80 000</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1.8.</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80 180</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1 090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81 270</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1.9.</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1 222</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1 222</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lastRenderedPageBreak/>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2.5.</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181 206</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162 035</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343 241</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2.14.</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837 629</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126 666</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964 295</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2.16.</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25 370</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23 710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49 080</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2.18.</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94 240</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94 240</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shd w:val="clear" w:color="auto" w:fill="E4DFEC"/>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4.</w:t>
            </w:r>
          </w:p>
        </w:tc>
        <w:tc>
          <w:tcPr>
            <w:tcW w:w="294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Latvijas Republikas Prokuratūra</w:t>
            </w:r>
          </w:p>
        </w:tc>
        <w:tc>
          <w:tcPr>
            <w:tcW w:w="142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kopā</w:t>
            </w:r>
          </w:p>
        </w:tc>
        <w:tc>
          <w:tcPr>
            <w:tcW w:w="122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296 772</w:t>
            </w:r>
          </w:p>
        </w:tc>
        <w:tc>
          <w:tcPr>
            <w:tcW w:w="134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0</w:t>
            </w:r>
          </w:p>
        </w:tc>
        <w:tc>
          <w:tcPr>
            <w:tcW w:w="108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296 772</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1.9.</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1 193</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1 193</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2.17.</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295 579</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295 579</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shd w:val="clear" w:color="auto" w:fill="E4DFEC"/>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5.</w:t>
            </w:r>
          </w:p>
        </w:tc>
        <w:tc>
          <w:tcPr>
            <w:tcW w:w="294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Tieslietu ministrija</w:t>
            </w:r>
          </w:p>
        </w:tc>
        <w:tc>
          <w:tcPr>
            <w:tcW w:w="142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kopā</w:t>
            </w:r>
          </w:p>
        </w:tc>
        <w:tc>
          <w:tcPr>
            <w:tcW w:w="122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953 255</w:t>
            </w:r>
          </w:p>
        </w:tc>
        <w:tc>
          <w:tcPr>
            <w:tcW w:w="134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234 468</w:t>
            </w:r>
          </w:p>
        </w:tc>
        <w:tc>
          <w:tcPr>
            <w:tcW w:w="108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1 187 723</w:t>
            </w:r>
          </w:p>
        </w:tc>
      </w:tr>
      <w:tr w:rsidR="00A0496F" w:rsidTr="00A0496F">
        <w:trPr>
          <w:trHeight w:val="240"/>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5.1.</w:t>
            </w:r>
          </w:p>
        </w:tc>
        <w:tc>
          <w:tcPr>
            <w:tcW w:w="2940" w:type="dxa"/>
            <w:tcBorders>
              <w:top w:val="nil"/>
              <w:left w:val="nil"/>
              <w:bottom w:val="single" w:sz="4" w:space="0" w:color="BFBFBF"/>
              <w:right w:val="single" w:sz="4" w:space="0" w:color="BFBFBF"/>
            </w:tcBorders>
            <w:shd w:val="clear" w:color="auto" w:fill="FFFFFF"/>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Ieslodzījuma vietu pārvalde</w:t>
            </w:r>
          </w:p>
        </w:tc>
        <w:tc>
          <w:tcPr>
            <w:tcW w:w="1420" w:type="dxa"/>
            <w:tcBorders>
              <w:top w:val="nil"/>
              <w:left w:val="nil"/>
              <w:bottom w:val="single" w:sz="4" w:space="0" w:color="BFBFBF"/>
              <w:right w:val="single" w:sz="4" w:space="0" w:color="BFBFBF"/>
            </w:tcBorders>
            <w:shd w:val="clear" w:color="auto" w:fill="FFFFFF"/>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kopā</w:t>
            </w:r>
          </w:p>
        </w:tc>
        <w:tc>
          <w:tcPr>
            <w:tcW w:w="1220" w:type="dxa"/>
            <w:tcBorders>
              <w:top w:val="nil"/>
              <w:left w:val="nil"/>
              <w:bottom w:val="single" w:sz="4" w:space="0" w:color="BFBFBF"/>
              <w:right w:val="single" w:sz="4" w:space="0" w:color="BFBFBF"/>
            </w:tcBorders>
            <w:shd w:val="clear" w:color="auto" w:fill="FFFFFF"/>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109 527</w:t>
            </w:r>
          </w:p>
        </w:tc>
        <w:tc>
          <w:tcPr>
            <w:tcW w:w="1340" w:type="dxa"/>
            <w:tcBorders>
              <w:top w:val="nil"/>
              <w:left w:val="nil"/>
              <w:bottom w:val="single" w:sz="4" w:space="0" w:color="BFBFBF"/>
              <w:right w:val="single" w:sz="4" w:space="0" w:color="BFBFBF"/>
            </w:tcBorders>
            <w:shd w:val="clear" w:color="auto" w:fill="FFFFFF"/>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15 268</w:t>
            </w:r>
          </w:p>
        </w:tc>
        <w:tc>
          <w:tcPr>
            <w:tcW w:w="1080" w:type="dxa"/>
            <w:tcBorders>
              <w:top w:val="nil"/>
              <w:left w:val="nil"/>
              <w:bottom w:val="single" w:sz="4" w:space="0" w:color="BFBFBF"/>
              <w:right w:val="single" w:sz="4" w:space="0" w:color="BFBFBF"/>
            </w:tcBorders>
            <w:shd w:val="clear" w:color="auto" w:fill="FFFFFF"/>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124 795</w:t>
            </w:r>
          </w:p>
        </w:tc>
      </w:tr>
      <w:tr w:rsidR="00A0496F" w:rsidTr="00A0496F">
        <w:trPr>
          <w:trHeight w:val="240"/>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1.8.</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2 130</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2 130</w:t>
            </w:r>
          </w:p>
        </w:tc>
      </w:tr>
      <w:tr w:rsidR="00A0496F" w:rsidTr="00A0496F">
        <w:trPr>
          <w:trHeight w:val="240"/>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2.5.</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35 097</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15 268</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50 365</w:t>
            </w:r>
          </w:p>
        </w:tc>
      </w:tr>
      <w:tr w:rsidR="00A0496F" w:rsidTr="00A0496F">
        <w:trPr>
          <w:trHeight w:val="240"/>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2.14.</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72 300</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72 300</w:t>
            </w:r>
          </w:p>
        </w:tc>
      </w:tr>
      <w:tr w:rsidR="00A0496F" w:rsidTr="00A0496F">
        <w:trPr>
          <w:trHeight w:val="240"/>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5.2.</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Valsts tiesu ekspertīžu birojs</w:t>
            </w:r>
          </w:p>
        </w:tc>
        <w:tc>
          <w:tcPr>
            <w:tcW w:w="1420" w:type="dxa"/>
            <w:tcBorders>
              <w:top w:val="nil"/>
              <w:left w:val="nil"/>
              <w:bottom w:val="single" w:sz="4" w:space="0" w:color="BFBFBF"/>
              <w:right w:val="single" w:sz="4" w:space="0" w:color="BFBFBF"/>
            </w:tcBorders>
            <w:shd w:val="clear" w:color="auto" w:fill="FFFFFF"/>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kopā</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843 728</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219 200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1 062 928</w:t>
            </w:r>
          </w:p>
        </w:tc>
      </w:tr>
      <w:tr w:rsidR="00A0496F" w:rsidTr="00A0496F">
        <w:trPr>
          <w:trHeight w:val="240"/>
        </w:trPr>
        <w:tc>
          <w:tcPr>
            <w:tcW w:w="600" w:type="dxa"/>
            <w:tcBorders>
              <w:top w:val="nil"/>
              <w:left w:val="single" w:sz="4" w:space="0" w:color="BFBFBF"/>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2940" w:type="dxa"/>
            <w:tcBorders>
              <w:top w:val="nil"/>
              <w:left w:val="nil"/>
              <w:bottom w:val="single" w:sz="4" w:space="0" w:color="BFBFBF"/>
              <w:right w:val="single" w:sz="4" w:space="0" w:color="BFBFBF"/>
            </w:tcBorders>
            <w:vAlign w:val="center"/>
            <w:hideMark/>
          </w:tcPr>
          <w:p w:rsidR="00A0496F" w:rsidRDefault="00A0496F">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 </w:t>
            </w:r>
          </w:p>
        </w:tc>
        <w:tc>
          <w:tcPr>
            <w:tcW w:w="1420" w:type="dxa"/>
            <w:tcBorders>
              <w:top w:val="nil"/>
              <w:left w:val="nil"/>
              <w:bottom w:val="single" w:sz="4" w:space="0" w:color="BFBFBF"/>
              <w:right w:val="single" w:sz="4" w:space="0" w:color="BFBFBF"/>
            </w:tcBorders>
            <w:vAlign w:val="center"/>
            <w:hideMark/>
          </w:tcPr>
          <w:p w:rsidR="00A0496F" w:rsidRDefault="00A0496F">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2.15.</w:t>
            </w:r>
          </w:p>
        </w:tc>
        <w:tc>
          <w:tcPr>
            <w:tcW w:w="122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843 728</w:t>
            </w:r>
          </w:p>
        </w:tc>
        <w:tc>
          <w:tcPr>
            <w:tcW w:w="134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219 200</w:t>
            </w:r>
          </w:p>
        </w:tc>
        <w:tc>
          <w:tcPr>
            <w:tcW w:w="1080" w:type="dxa"/>
            <w:tcBorders>
              <w:top w:val="nil"/>
              <w:left w:val="nil"/>
              <w:bottom w:val="single" w:sz="4" w:space="0" w:color="BFBFBF"/>
              <w:right w:val="single" w:sz="4" w:space="0" w:color="BFBFBF"/>
            </w:tcBorders>
            <w:vAlign w:val="center"/>
            <w:hideMark/>
          </w:tcPr>
          <w:p w:rsidR="00A0496F" w:rsidRDefault="00A0496F">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1 062 928</w:t>
            </w:r>
          </w:p>
        </w:tc>
      </w:tr>
      <w:tr w:rsidR="00A0496F" w:rsidTr="00A0496F">
        <w:trPr>
          <w:trHeight w:val="255"/>
        </w:trPr>
        <w:tc>
          <w:tcPr>
            <w:tcW w:w="600" w:type="dxa"/>
            <w:tcBorders>
              <w:top w:val="nil"/>
              <w:left w:val="single" w:sz="4" w:space="0" w:color="BFBFBF"/>
              <w:bottom w:val="single" w:sz="4" w:space="0" w:color="BFBFBF"/>
              <w:right w:val="single" w:sz="4" w:space="0" w:color="BFBFBF"/>
            </w:tcBorders>
            <w:shd w:val="clear" w:color="auto" w:fill="E4DFEC"/>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294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PAVISAM:</w:t>
            </w:r>
          </w:p>
        </w:tc>
        <w:tc>
          <w:tcPr>
            <w:tcW w:w="1420" w:type="dxa"/>
            <w:tcBorders>
              <w:top w:val="nil"/>
              <w:left w:val="nil"/>
              <w:bottom w:val="single" w:sz="4" w:space="0" w:color="BFBFBF"/>
              <w:right w:val="single" w:sz="4" w:space="0" w:color="BFBFBF"/>
            </w:tcBorders>
            <w:shd w:val="clear" w:color="auto" w:fill="E4DFEC"/>
            <w:vAlign w:val="center"/>
            <w:hideMark/>
          </w:tcPr>
          <w:p w:rsidR="00A0496F" w:rsidRDefault="00A0496F">
            <w:pPr>
              <w:spacing w:after="0" w:line="240" w:lineRule="auto"/>
              <w:jc w:val="center"/>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 </w:t>
            </w:r>
          </w:p>
        </w:tc>
        <w:tc>
          <w:tcPr>
            <w:tcW w:w="1220" w:type="dxa"/>
            <w:tcBorders>
              <w:top w:val="nil"/>
              <w:left w:val="nil"/>
              <w:bottom w:val="single" w:sz="4" w:space="0" w:color="BFBFBF"/>
              <w:right w:val="single" w:sz="4" w:space="0" w:color="BFBFBF"/>
            </w:tcBorders>
            <w:shd w:val="clear" w:color="auto" w:fill="E4DFEC"/>
            <w:vAlign w:val="center"/>
            <w:hideMark/>
          </w:tcPr>
          <w:p w:rsidR="00A0496F" w:rsidRPr="00551B64" w:rsidRDefault="00A0496F">
            <w:pPr>
              <w:spacing w:after="0" w:line="240" w:lineRule="auto"/>
              <w:jc w:val="right"/>
              <w:rPr>
                <w:rFonts w:ascii="Times New Roman" w:eastAsia="Times New Roman" w:hAnsi="Times New Roman"/>
                <w:b/>
                <w:bCs/>
                <w:color w:val="000000"/>
                <w:sz w:val="18"/>
                <w:szCs w:val="18"/>
                <w:lang w:eastAsia="lv-LV"/>
              </w:rPr>
            </w:pPr>
            <w:r w:rsidRPr="00551B64">
              <w:rPr>
                <w:rFonts w:ascii="Times New Roman" w:eastAsia="Times New Roman" w:hAnsi="Times New Roman"/>
                <w:b/>
                <w:bCs/>
                <w:color w:val="000000"/>
                <w:sz w:val="18"/>
                <w:szCs w:val="18"/>
                <w:lang w:eastAsia="lv-LV"/>
              </w:rPr>
              <w:t>6 799 112</w:t>
            </w:r>
          </w:p>
        </w:tc>
        <w:tc>
          <w:tcPr>
            <w:tcW w:w="1340" w:type="dxa"/>
            <w:tcBorders>
              <w:top w:val="nil"/>
              <w:left w:val="nil"/>
              <w:bottom w:val="single" w:sz="4" w:space="0" w:color="BFBFBF"/>
              <w:right w:val="single" w:sz="4" w:space="0" w:color="BFBFBF"/>
            </w:tcBorders>
            <w:shd w:val="clear" w:color="auto" w:fill="E4DFEC"/>
            <w:vAlign w:val="center"/>
            <w:hideMark/>
          </w:tcPr>
          <w:p w:rsidR="00A0496F" w:rsidRPr="00551B64" w:rsidRDefault="00A0496F">
            <w:pPr>
              <w:spacing w:after="0" w:line="240" w:lineRule="auto"/>
              <w:jc w:val="right"/>
              <w:rPr>
                <w:rFonts w:ascii="Times New Roman" w:eastAsia="Times New Roman" w:hAnsi="Times New Roman"/>
                <w:b/>
                <w:bCs/>
                <w:color w:val="000000"/>
                <w:sz w:val="18"/>
                <w:szCs w:val="18"/>
                <w:lang w:eastAsia="lv-LV"/>
              </w:rPr>
            </w:pPr>
            <w:r w:rsidRPr="00551B64">
              <w:rPr>
                <w:rFonts w:ascii="Times New Roman" w:eastAsia="Times New Roman" w:hAnsi="Times New Roman"/>
                <w:b/>
                <w:bCs/>
                <w:color w:val="000000"/>
                <w:sz w:val="18"/>
                <w:szCs w:val="18"/>
                <w:lang w:eastAsia="lv-LV"/>
              </w:rPr>
              <w:t>2 681 403</w:t>
            </w:r>
          </w:p>
        </w:tc>
        <w:tc>
          <w:tcPr>
            <w:tcW w:w="1080" w:type="dxa"/>
            <w:tcBorders>
              <w:top w:val="nil"/>
              <w:left w:val="nil"/>
              <w:bottom w:val="single" w:sz="4" w:space="0" w:color="BFBFBF"/>
              <w:right w:val="single" w:sz="4" w:space="0" w:color="BFBFBF"/>
            </w:tcBorders>
            <w:shd w:val="clear" w:color="auto" w:fill="E4DFEC"/>
            <w:vAlign w:val="center"/>
            <w:hideMark/>
          </w:tcPr>
          <w:p w:rsidR="00A0496F" w:rsidRPr="00551B64" w:rsidRDefault="00A0496F">
            <w:pPr>
              <w:spacing w:after="0" w:line="240" w:lineRule="auto"/>
              <w:jc w:val="right"/>
              <w:rPr>
                <w:rFonts w:ascii="Times New Roman" w:eastAsia="Times New Roman" w:hAnsi="Times New Roman"/>
                <w:b/>
                <w:bCs/>
                <w:color w:val="000000"/>
                <w:sz w:val="18"/>
                <w:szCs w:val="18"/>
                <w:lang w:eastAsia="lv-LV"/>
              </w:rPr>
            </w:pPr>
            <w:r w:rsidRPr="00551B64">
              <w:rPr>
                <w:rFonts w:ascii="Times New Roman" w:eastAsia="Times New Roman" w:hAnsi="Times New Roman"/>
                <w:b/>
                <w:bCs/>
                <w:color w:val="000000"/>
                <w:sz w:val="18"/>
                <w:szCs w:val="18"/>
                <w:lang w:eastAsia="lv-LV"/>
              </w:rPr>
              <w:t>9 480 515</w:t>
            </w:r>
          </w:p>
        </w:tc>
      </w:tr>
    </w:tbl>
    <w:p w:rsidR="00A0496F" w:rsidRDefault="00A0496F" w:rsidP="00A0496F">
      <w:pPr>
        <w:spacing w:after="0" w:line="240" w:lineRule="auto"/>
        <w:rPr>
          <w:rFonts w:ascii="Times New Roman" w:eastAsia="Calibri" w:hAnsi="Times New Roman"/>
        </w:rPr>
      </w:pPr>
    </w:p>
    <w:p w:rsidR="00A0496F" w:rsidRDefault="00A0496F" w:rsidP="00A0496F">
      <w:pPr>
        <w:spacing w:after="0" w:line="240" w:lineRule="auto"/>
        <w:rPr>
          <w:rFonts w:ascii="Times New Roman" w:hAnsi="Times New Roman"/>
        </w:rPr>
      </w:pPr>
    </w:p>
    <w:p w:rsidR="00284709" w:rsidRDefault="00284709" w:rsidP="00A0496F">
      <w:pPr>
        <w:spacing w:after="0" w:line="240" w:lineRule="auto"/>
        <w:rPr>
          <w:rFonts w:ascii="Times New Roman" w:hAnsi="Times New Roman"/>
        </w:rPr>
      </w:pPr>
    </w:p>
    <w:p w:rsidR="00284709" w:rsidRDefault="00284709" w:rsidP="00A0496F">
      <w:pPr>
        <w:spacing w:after="0" w:line="240" w:lineRule="auto"/>
        <w:rPr>
          <w:rFonts w:ascii="Times New Roman" w:hAnsi="Times New Roman"/>
        </w:rPr>
      </w:pPr>
    </w:p>
    <w:p w:rsidR="00A0496F" w:rsidRDefault="00A0496F" w:rsidP="00075D3B">
      <w:pPr>
        <w:tabs>
          <w:tab w:val="left" w:pos="567"/>
        </w:tabs>
        <w:spacing w:after="0" w:line="240" w:lineRule="auto"/>
        <w:jc w:val="center"/>
        <w:rPr>
          <w:rFonts w:ascii="Times New Roman" w:hAnsi="Times New Roman" w:cs="Times New Roman"/>
          <w:b/>
          <w:sz w:val="28"/>
          <w:szCs w:val="28"/>
          <w:lang w:val="lv-LV"/>
        </w:rPr>
      </w:pPr>
    </w:p>
    <w:p w:rsidR="0041111F" w:rsidRDefault="00AE436B" w:rsidP="00660E4B">
      <w:pPr>
        <w:spacing w:after="0" w:line="240" w:lineRule="auto"/>
        <w:ind w:left="720"/>
        <w:contextualSpacing/>
        <w:jc w:val="both"/>
        <w:rPr>
          <w:rFonts w:ascii="Times New Roman" w:eastAsia="Calibri" w:hAnsi="Times New Roman" w:cs="Times New Roman"/>
          <w:sz w:val="28"/>
          <w:szCs w:val="28"/>
          <w:lang w:val="lv-LV"/>
        </w:rPr>
      </w:pPr>
      <w:r w:rsidRPr="007C509C">
        <w:rPr>
          <w:rFonts w:ascii="Times New Roman" w:eastAsia="Calibri" w:hAnsi="Times New Roman" w:cs="Times New Roman"/>
          <w:sz w:val="28"/>
          <w:szCs w:val="28"/>
          <w:lang w:val="lv-LV"/>
        </w:rPr>
        <w:t>Iekšlietu ministrs</w:t>
      </w:r>
      <w:r w:rsidRPr="007C509C">
        <w:rPr>
          <w:rFonts w:ascii="Times New Roman" w:eastAsia="Calibri" w:hAnsi="Times New Roman" w:cs="Times New Roman"/>
          <w:sz w:val="28"/>
          <w:szCs w:val="28"/>
          <w:lang w:val="lv-LV"/>
        </w:rPr>
        <w:tab/>
      </w:r>
      <w:r w:rsidRPr="007C509C">
        <w:rPr>
          <w:rFonts w:ascii="Times New Roman" w:eastAsia="Calibri" w:hAnsi="Times New Roman" w:cs="Times New Roman"/>
          <w:sz w:val="28"/>
          <w:szCs w:val="28"/>
          <w:lang w:val="lv-LV"/>
        </w:rPr>
        <w:tab/>
      </w:r>
      <w:r w:rsidR="009A741E">
        <w:rPr>
          <w:rFonts w:ascii="Times New Roman" w:eastAsia="Calibri" w:hAnsi="Times New Roman" w:cs="Times New Roman"/>
          <w:sz w:val="28"/>
          <w:szCs w:val="28"/>
          <w:lang w:val="lv-LV"/>
        </w:rPr>
        <w:t xml:space="preserve">                                   </w:t>
      </w:r>
      <w:r w:rsidR="00487F55">
        <w:rPr>
          <w:rFonts w:ascii="Times New Roman" w:eastAsia="Calibri" w:hAnsi="Times New Roman" w:cs="Times New Roman"/>
          <w:sz w:val="28"/>
          <w:szCs w:val="28"/>
          <w:lang w:val="lv-LV"/>
        </w:rPr>
        <w:t xml:space="preserve">              </w:t>
      </w:r>
      <w:r w:rsidR="009A741E">
        <w:rPr>
          <w:rFonts w:ascii="Times New Roman" w:eastAsia="Calibri" w:hAnsi="Times New Roman" w:cs="Times New Roman"/>
          <w:sz w:val="28"/>
          <w:szCs w:val="28"/>
          <w:lang w:val="lv-LV"/>
        </w:rPr>
        <w:t xml:space="preserve"> </w:t>
      </w:r>
      <w:r w:rsidRPr="007C509C">
        <w:rPr>
          <w:rFonts w:ascii="Times New Roman" w:eastAsia="Calibri" w:hAnsi="Times New Roman" w:cs="Times New Roman"/>
          <w:sz w:val="28"/>
          <w:szCs w:val="28"/>
          <w:lang w:val="lv-LV"/>
        </w:rPr>
        <w:t>R.Kozlovskis</w:t>
      </w:r>
    </w:p>
    <w:p w:rsidR="00941978" w:rsidRDefault="00941978" w:rsidP="009A741E">
      <w:pPr>
        <w:spacing w:after="0" w:line="240" w:lineRule="auto"/>
        <w:ind w:left="720"/>
        <w:contextualSpacing/>
        <w:jc w:val="both"/>
        <w:rPr>
          <w:rFonts w:ascii="Times New Roman" w:eastAsia="Calibri" w:hAnsi="Times New Roman" w:cs="Times New Roman"/>
          <w:sz w:val="18"/>
          <w:szCs w:val="18"/>
          <w:lang w:val="lv-LV"/>
        </w:rPr>
      </w:pPr>
    </w:p>
    <w:p w:rsidR="00D8298A" w:rsidRDefault="00D8298A" w:rsidP="009A741E">
      <w:pPr>
        <w:spacing w:after="0" w:line="240" w:lineRule="auto"/>
        <w:ind w:left="720"/>
        <w:contextualSpacing/>
        <w:jc w:val="both"/>
        <w:rPr>
          <w:rFonts w:ascii="Times New Roman" w:eastAsia="Calibri" w:hAnsi="Times New Roman" w:cs="Times New Roman"/>
          <w:sz w:val="18"/>
          <w:szCs w:val="18"/>
          <w:lang w:val="lv-LV"/>
        </w:rPr>
      </w:pPr>
    </w:p>
    <w:p w:rsidR="00D8298A" w:rsidRDefault="00D8298A" w:rsidP="009A741E">
      <w:pPr>
        <w:spacing w:after="0" w:line="240" w:lineRule="auto"/>
        <w:ind w:left="720"/>
        <w:contextualSpacing/>
        <w:jc w:val="both"/>
        <w:rPr>
          <w:rFonts w:ascii="Times New Roman" w:eastAsia="Calibri" w:hAnsi="Times New Roman" w:cs="Times New Roman"/>
          <w:sz w:val="18"/>
          <w:szCs w:val="18"/>
          <w:lang w:val="lv-LV"/>
        </w:rPr>
      </w:pPr>
    </w:p>
    <w:p w:rsidR="00D8298A" w:rsidRDefault="00D8298A" w:rsidP="009A741E">
      <w:pPr>
        <w:spacing w:after="0" w:line="240" w:lineRule="auto"/>
        <w:ind w:left="720"/>
        <w:contextualSpacing/>
        <w:jc w:val="both"/>
        <w:rPr>
          <w:rFonts w:ascii="Times New Roman" w:eastAsia="Calibri" w:hAnsi="Times New Roman" w:cs="Times New Roman"/>
          <w:sz w:val="18"/>
          <w:szCs w:val="18"/>
          <w:lang w:val="lv-LV"/>
        </w:rPr>
      </w:pPr>
    </w:p>
    <w:p w:rsidR="00D8298A" w:rsidRDefault="00D8298A" w:rsidP="009A741E">
      <w:pPr>
        <w:spacing w:after="0" w:line="240" w:lineRule="auto"/>
        <w:ind w:left="720"/>
        <w:contextualSpacing/>
        <w:jc w:val="both"/>
        <w:rPr>
          <w:rFonts w:ascii="Times New Roman" w:eastAsia="Calibri" w:hAnsi="Times New Roman" w:cs="Times New Roman"/>
          <w:sz w:val="18"/>
          <w:szCs w:val="18"/>
          <w:lang w:val="lv-LV"/>
        </w:rPr>
      </w:pPr>
    </w:p>
    <w:p w:rsidR="00D8298A" w:rsidRDefault="00D8298A" w:rsidP="009A741E">
      <w:pPr>
        <w:spacing w:after="0" w:line="240" w:lineRule="auto"/>
        <w:ind w:left="720"/>
        <w:contextualSpacing/>
        <w:jc w:val="both"/>
        <w:rPr>
          <w:rFonts w:ascii="Times New Roman" w:eastAsia="Calibri" w:hAnsi="Times New Roman" w:cs="Times New Roman"/>
          <w:sz w:val="18"/>
          <w:szCs w:val="18"/>
          <w:lang w:val="lv-LV"/>
        </w:rPr>
      </w:pPr>
    </w:p>
    <w:p w:rsidR="00D8298A" w:rsidRDefault="00D8298A" w:rsidP="009A741E">
      <w:pPr>
        <w:spacing w:after="0" w:line="240" w:lineRule="auto"/>
        <w:ind w:left="720"/>
        <w:contextualSpacing/>
        <w:jc w:val="both"/>
        <w:rPr>
          <w:rFonts w:ascii="Times New Roman" w:eastAsia="Calibri" w:hAnsi="Times New Roman" w:cs="Times New Roman"/>
          <w:sz w:val="18"/>
          <w:szCs w:val="18"/>
          <w:lang w:val="lv-LV"/>
        </w:rPr>
      </w:pPr>
    </w:p>
    <w:p w:rsidR="00D8298A" w:rsidRDefault="00D8298A" w:rsidP="009A741E">
      <w:pPr>
        <w:spacing w:after="0" w:line="240" w:lineRule="auto"/>
        <w:ind w:left="720"/>
        <w:contextualSpacing/>
        <w:jc w:val="both"/>
        <w:rPr>
          <w:rFonts w:ascii="Times New Roman" w:eastAsia="Calibri" w:hAnsi="Times New Roman" w:cs="Times New Roman"/>
          <w:sz w:val="18"/>
          <w:szCs w:val="18"/>
          <w:lang w:val="lv-LV"/>
        </w:rPr>
      </w:pPr>
    </w:p>
    <w:p w:rsidR="00D8298A" w:rsidRDefault="00D8298A" w:rsidP="009A741E">
      <w:pPr>
        <w:spacing w:after="0" w:line="240" w:lineRule="auto"/>
        <w:ind w:left="720"/>
        <w:contextualSpacing/>
        <w:jc w:val="both"/>
        <w:rPr>
          <w:rFonts w:ascii="Times New Roman" w:eastAsia="Calibri" w:hAnsi="Times New Roman" w:cs="Times New Roman"/>
          <w:sz w:val="18"/>
          <w:szCs w:val="18"/>
          <w:lang w:val="lv-LV"/>
        </w:rPr>
      </w:pPr>
    </w:p>
    <w:p w:rsidR="00D8298A" w:rsidRDefault="00D8298A" w:rsidP="009A741E">
      <w:pPr>
        <w:spacing w:after="0" w:line="240" w:lineRule="auto"/>
        <w:ind w:left="720"/>
        <w:contextualSpacing/>
        <w:jc w:val="both"/>
        <w:rPr>
          <w:rFonts w:ascii="Times New Roman" w:eastAsia="Calibri" w:hAnsi="Times New Roman" w:cs="Times New Roman"/>
          <w:sz w:val="18"/>
          <w:szCs w:val="18"/>
          <w:lang w:val="lv-LV"/>
        </w:rPr>
      </w:pPr>
    </w:p>
    <w:p w:rsidR="00D8298A" w:rsidRDefault="00D8298A" w:rsidP="009A741E">
      <w:pPr>
        <w:spacing w:after="0" w:line="240" w:lineRule="auto"/>
        <w:ind w:left="720"/>
        <w:contextualSpacing/>
        <w:jc w:val="both"/>
        <w:rPr>
          <w:rFonts w:ascii="Times New Roman" w:eastAsia="Calibri" w:hAnsi="Times New Roman" w:cs="Times New Roman"/>
          <w:sz w:val="18"/>
          <w:szCs w:val="18"/>
          <w:lang w:val="lv-LV"/>
        </w:rPr>
      </w:pPr>
    </w:p>
    <w:p w:rsidR="00D8298A" w:rsidRDefault="00D8298A" w:rsidP="009A741E">
      <w:pPr>
        <w:spacing w:after="0" w:line="240" w:lineRule="auto"/>
        <w:ind w:left="720"/>
        <w:contextualSpacing/>
        <w:jc w:val="both"/>
        <w:rPr>
          <w:rFonts w:ascii="Times New Roman" w:eastAsia="Calibri" w:hAnsi="Times New Roman" w:cs="Times New Roman"/>
          <w:sz w:val="18"/>
          <w:szCs w:val="18"/>
          <w:lang w:val="lv-LV"/>
        </w:rPr>
      </w:pPr>
    </w:p>
    <w:p w:rsidR="00D8298A" w:rsidRDefault="00D8298A" w:rsidP="009A741E">
      <w:pPr>
        <w:spacing w:after="0" w:line="240" w:lineRule="auto"/>
        <w:ind w:left="720"/>
        <w:contextualSpacing/>
        <w:jc w:val="both"/>
        <w:rPr>
          <w:rFonts w:ascii="Times New Roman" w:eastAsia="Calibri" w:hAnsi="Times New Roman" w:cs="Times New Roman"/>
          <w:sz w:val="18"/>
          <w:szCs w:val="18"/>
          <w:lang w:val="lv-LV"/>
        </w:rPr>
      </w:pPr>
    </w:p>
    <w:p w:rsidR="00FE0B2F" w:rsidRPr="00941978" w:rsidRDefault="00D8298A" w:rsidP="009A741E">
      <w:pPr>
        <w:spacing w:after="0" w:line="240" w:lineRule="auto"/>
        <w:ind w:left="720"/>
        <w:contextualSpacing/>
        <w:jc w:val="both"/>
        <w:rPr>
          <w:rFonts w:ascii="Times New Roman" w:eastAsia="Calibri" w:hAnsi="Times New Roman" w:cs="Times New Roman"/>
          <w:sz w:val="18"/>
          <w:szCs w:val="18"/>
          <w:lang w:val="lv-LV"/>
        </w:rPr>
      </w:pPr>
      <w:r>
        <w:rPr>
          <w:rFonts w:ascii="Times New Roman" w:eastAsia="Calibri" w:hAnsi="Times New Roman" w:cs="Times New Roman"/>
          <w:sz w:val="18"/>
          <w:szCs w:val="18"/>
          <w:lang w:val="lv-LV"/>
        </w:rPr>
        <w:t>26</w:t>
      </w:r>
      <w:r w:rsidR="00284709">
        <w:rPr>
          <w:rFonts w:ascii="Times New Roman" w:eastAsia="Calibri" w:hAnsi="Times New Roman" w:cs="Times New Roman"/>
          <w:sz w:val="18"/>
          <w:szCs w:val="18"/>
          <w:lang w:val="lv-LV"/>
        </w:rPr>
        <w:t>.03</w:t>
      </w:r>
      <w:r w:rsidR="00E23BB9" w:rsidRPr="00941978">
        <w:rPr>
          <w:rFonts w:ascii="Times New Roman" w:eastAsia="Calibri" w:hAnsi="Times New Roman" w:cs="Times New Roman"/>
          <w:sz w:val="18"/>
          <w:szCs w:val="18"/>
          <w:lang w:val="lv-LV"/>
        </w:rPr>
        <w:t>.2014</w:t>
      </w:r>
      <w:r w:rsidR="00FE0B2F" w:rsidRPr="00941978">
        <w:rPr>
          <w:rFonts w:ascii="Times New Roman" w:eastAsia="Calibri" w:hAnsi="Times New Roman" w:cs="Times New Roman"/>
          <w:sz w:val="18"/>
          <w:szCs w:val="18"/>
          <w:lang w:val="lv-LV"/>
        </w:rPr>
        <w:t>. 1</w:t>
      </w:r>
      <w:r w:rsidR="00126576">
        <w:rPr>
          <w:rFonts w:ascii="Times New Roman" w:eastAsia="Calibri" w:hAnsi="Times New Roman" w:cs="Times New Roman"/>
          <w:sz w:val="18"/>
          <w:szCs w:val="18"/>
          <w:lang w:val="lv-LV"/>
        </w:rPr>
        <w:t>0</w:t>
      </w:r>
      <w:r w:rsidR="00E23BB9" w:rsidRPr="00941978">
        <w:rPr>
          <w:rFonts w:ascii="Times New Roman" w:eastAsia="Calibri" w:hAnsi="Times New Roman" w:cs="Times New Roman"/>
          <w:sz w:val="18"/>
          <w:szCs w:val="18"/>
          <w:lang w:val="lv-LV"/>
        </w:rPr>
        <w:t>:0</w:t>
      </w:r>
      <w:r w:rsidR="00FE0B2F" w:rsidRPr="00941978">
        <w:rPr>
          <w:rFonts w:ascii="Times New Roman" w:eastAsia="Calibri" w:hAnsi="Times New Roman" w:cs="Times New Roman"/>
          <w:sz w:val="18"/>
          <w:szCs w:val="18"/>
          <w:lang w:val="lv-LV"/>
        </w:rPr>
        <w:t>0</w:t>
      </w:r>
    </w:p>
    <w:p w:rsidR="0041111F" w:rsidRDefault="00126576" w:rsidP="00660E4B">
      <w:pPr>
        <w:spacing w:after="0" w:line="240" w:lineRule="auto"/>
        <w:ind w:left="720"/>
        <w:contextualSpacing/>
        <w:jc w:val="both"/>
        <w:rPr>
          <w:rFonts w:ascii="Times New Roman" w:eastAsia="Calibri" w:hAnsi="Times New Roman" w:cs="Times New Roman"/>
          <w:sz w:val="18"/>
          <w:szCs w:val="18"/>
          <w:lang w:val="lv-LV"/>
        </w:rPr>
      </w:pPr>
      <w:r>
        <w:rPr>
          <w:rFonts w:ascii="Times New Roman" w:eastAsia="Calibri" w:hAnsi="Times New Roman" w:cs="Times New Roman"/>
          <w:sz w:val="18"/>
          <w:szCs w:val="18"/>
          <w:lang w:val="lv-LV"/>
        </w:rPr>
        <w:t>18</w:t>
      </w:r>
      <w:r w:rsidR="00D8298A">
        <w:rPr>
          <w:rFonts w:ascii="Times New Roman" w:eastAsia="Calibri" w:hAnsi="Times New Roman" w:cs="Times New Roman"/>
          <w:sz w:val="18"/>
          <w:szCs w:val="18"/>
          <w:lang w:val="lv-LV"/>
        </w:rPr>
        <w:t> </w:t>
      </w:r>
      <w:r>
        <w:rPr>
          <w:rFonts w:ascii="Times New Roman" w:eastAsia="Calibri" w:hAnsi="Times New Roman" w:cs="Times New Roman"/>
          <w:sz w:val="18"/>
          <w:szCs w:val="18"/>
          <w:lang w:val="lv-LV"/>
        </w:rPr>
        <w:t>18</w:t>
      </w:r>
      <w:r w:rsidR="00D8298A">
        <w:rPr>
          <w:rFonts w:ascii="Times New Roman" w:eastAsia="Calibri" w:hAnsi="Times New Roman" w:cs="Times New Roman"/>
          <w:sz w:val="18"/>
          <w:szCs w:val="18"/>
          <w:lang w:val="lv-LV"/>
        </w:rPr>
        <w:t>5</w:t>
      </w:r>
    </w:p>
    <w:p w:rsidR="00D8298A" w:rsidRPr="00941978" w:rsidRDefault="00D8298A" w:rsidP="00660E4B">
      <w:pPr>
        <w:spacing w:after="0" w:line="240" w:lineRule="auto"/>
        <w:ind w:left="720"/>
        <w:contextualSpacing/>
        <w:jc w:val="both"/>
        <w:rPr>
          <w:rFonts w:ascii="Times New Roman" w:eastAsia="Calibri" w:hAnsi="Times New Roman" w:cs="Times New Roman"/>
          <w:sz w:val="18"/>
          <w:szCs w:val="18"/>
          <w:lang w:val="lv-LV"/>
        </w:rPr>
      </w:pPr>
    </w:p>
    <w:p w:rsidR="009E2A0E" w:rsidRPr="00941978" w:rsidRDefault="009E2A0E" w:rsidP="00660E4B">
      <w:pPr>
        <w:spacing w:after="0" w:line="240" w:lineRule="auto"/>
        <w:ind w:left="720"/>
        <w:contextualSpacing/>
        <w:jc w:val="both"/>
        <w:rPr>
          <w:rFonts w:ascii="Times New Roman" w:eastAsia="Calibri" w:hAnsi="Times New Roman" w:cs="Times New Roman"/>
          <w:sz w:val="10"/>
          <w:szCs w:val="10"/>
          <w:lang w:val="lv-LV"/>
        </w:rPr>
      </w:pPr>
    </w:p>
    <w:p w:rsidR="00771F70" w:rsidRPr="00941978" w:rsidRDefault="0041111F" w:rsidP="009A741E">
      <w:pPr>
        <w:spacing w:after="0" w:line="240" w:lineRule="auto"/>
        <w:ind w:left="720"/>
        <w:contextualSpacing/>
        <w:jc w:val="both"/>
        <w:rPr>
          <w:rFonts w:ascii="Times New Roman" w:eastAsia="Calibri" w:hAnsi="Times New Roman" w:cs="Times New Roman"/>
          <w:sz w:val="18"/>
          <w:szCs w:val="18"/>
          <w:lang w:val="lv-LV"/>
        </w:rPr>
      </w:pPr>
      <w:r w:rsidRPr="00941978">
        <w:rPr>
          <w:rFonts w:ascii="Times New Roman" w:eastAsia="Calibri" w:hAnsi="Times New Roman" w:cs="Times New Roman"/>
          <w:sz w:val="18"/>
          <w:szCs w:val="18"/>
          <w:lang w:val="lv-LV"/>
        </w:rPr>
        <w:t>I.Zālī</w:t>
      </w:r>
      <w:r w:rsidR="00771F70" w:rsidRPr="00941978">
        <w:rPr>
          <w:rFonts w:ascii="Times New Roman" w:eastAsia="Calibri" w:hAnsi="Times New Roman" w:cs="Times New Roman"/>
          <w:sz w:val="18"/>
          <w:szCs w:val="18"/>
          <w:lang w:val="lv-LV"/>
        </w:rPr>
        <w:t>tis</w:t>
      </w:r>
      <w:r w:rsidRPr="00941978">
        <w:rPr>
          <w:rFonts w:ascii="Times New Roman" w:eastAsia="Calibri" w:hAnsi="Times New Roman" w:cs="Times New Roman"/>
          <w:sz w:val="18"/>
          <w:szCs w:val="18"/>
          <w:lang w:val="lv-LV"/>
        </w:rPr>
        <w:t>,</w:t>
      </w:r>
      <w:r w:rsidR="00771F70" w:rsidRPr="00941978">
        <w:rPr>
          <w:rFonts w:ascii="Times New Roman" w:eastAsia="Calibri" w:hAnsi="Times New Roman" w:cs="Times New Roman"/>
          <w:sz w:val="18"/>
          <w:szCs w:val="18"/>
          <w:lang w:val="lv-LV"/>
        </w:rPr>
        <w:t xml:space="preserve"> 67219682</w:t>
      </w:r>
    </w:p>
    <w:p w:rsidR="00771F70" w:rsidRPr="00941978" w:rsidRDefault="006C48AC" w:rsidP="009A741E">
      <w:pPr>
        <w:spacing w:after="0" w:line="240" w:lineRule="auto"/>
        <w:ind w:left="720"/>
        <w:contextualSpacing/>
        <w:jc w:val="both"/>
        <w:rPr>
          <w:rFonts w:ascii="Times New Roman" w:eastAsia="Calibri" w:hAnsi="Times New Roman" w:cs="Times New Roman"/>
          <w:sz w:val="18"/>
          <w:szCs w:val="18"/>
          <w:u w:val="single"/>
          <w:lang w:val="lv-LV"/>
        </w:rPr>
      </w:pPr>
      <w:hyperlink r:id="rId14" w:history="1">
        <w:r w:rsidR="009E2A0E" w:rsidRPr="00941978">
          <w:rPr>
            <w:rStyle w:val="Hyperlink"/>
            <w:rFonts w:ascii="Times New Roman" w:eastAsia="Calibri" w:hAnsi="Times New Roman" w:cs="Times New Roman"/>
            <w:sz w:val="18"/>
            <w:szCs w:val="18"/>
            <w:lang w:val="lv-LV"/>
          </w:rPr>
          <w:t>indulis.zalitis@iem.gov.lv</w:t>
        </w:r>
      </w:hyperlink>
    </w:p>
    <w:p w:rsidR="009E2A0E" w:rsidRPr="00941978" w:rsidRDefault="009E2A0E" w:rsidP="009A741E">
      <w:pPr>
        <w:spacing w:after="0" w:line="240" w:lineRule="auto"/>
        <w:ind w:left="720"/>
        <w:contextualSpacing/>
        <w:jc w:val="both"/>
        <w:rPr>
          <w:rFonts w:ascii="Times New Roman" w:eastAsia="Calibri" w:hAnsi="Times New Roman" w:cs="Times New Roman"/>
          <w:sz w:val="10"/>
          <w:szCs w:val="10"/>
          <w:u w:val="single"/>
          <w:lang w:val="lv-LV"/>
        </w:rPr>
      </w:pPr>
    </w:p>
    <w:p w:rsidR="009E2A0E" w:rsidRPr="00941978" w:rsidRDefault="009E2A0E" w:rsidP="009A741E">
      <w:pPr>
        <w:spacing w:after="0" w:line="240" w:lineRule="auto"/>
        <w:ind w:left="720"/>
        <w:contextualSpacing/>
        <w:jc w:val="both"/>
        <w:rPr>
          <w:rFonts w:ascii="Times New Roman" w:eastAsia="Calibri" w:hAnsi="Times New Roman" w:cs="Times New Roman"/>
          <w:sz w:val="18"/>
          <w:szCs w:val="18"/>
          <w:lang w:val="lv-LV"/>
        </w:rPr>
      </w:pPr>
      <w:r w:rsidRPr="00941978">
        <w:rPr>
          <w:rFonts w:ascii="Times New Roman" w:eastAsia="Calibri" w:hAnsi="Times New Roman" w:cs="Times New Roman"/>
          <w:sz w:val="18"/>
          <w:szCs w:val="18"/>
          <w:lang w:val="lv-LV"/>
        </w:rPr>
        <w:t>I.Potjomkina, 67219606</w:t>
      </w:r>
    </w:p>
    <w:p w:rsidR="009E2A0E" w:rsidRPr="00941978" w:rsidRDefault="006C48AC" w:rsidP="009A741E">
      <w:pPr>
        <w:spacing w:after="0" w:line="240" w:lineRule="auto"/>
        <w:ind w:left="720"/>
        <w:contextualSpacing/>
        <w:jc w:val="both"/>
        <w:rPr>
          <w:rFonts w:ascii="Times New Roman" w:hAnsi="Times New Roman" w:cs="Times New Roman"/>
          <w:sz w:val="18"/>
          <w:szCs w:val="18"/>
          <w:lang w:val="lv-LV"/>
        </w:rPr>
      </w:pPr>
      <w:hyperlink r:id="rId15" w:history="1">
        <w:r w:rsidR="009E2A0E" w:rsidRPr="00941978">
          <w:rPr>
            <w:rStyle w:val="Hyperlink"/>
            <w:rFonts w:ascii="Times New Roman" w:eastAsia="Calibri" w:hAnsi="Times New Roman" w:cs="Times New Roman"/>
            <w:sz w:val="18"/>
            <w:szCs w:val="18"/>
            <w:lang w:val="lv-LV"/>
          </w:rPr>
          <w:t>ieva.potjomkina@iem.gov.lv</w:t>
        </w:r>
      </w:hyperlink>
      <w:bookmarkStart w:id="21" w:name="_GoBack"/>
      <w:bookmarkEnd w:id="21"/>
    </w:p>
    <w:sectPr w:rsidR="009E2A0E" w:rsidRPr="00941978" w:rsidSect="00D21381">
      <w:pgSz w:w="11906" w:h="16838"/>
      <w:pgMar w:top="1440" w:right="1276" w:bottom="1440" w:left="1276" w:header="425"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AC" w:rsidRDefault="006C48AC" w:rsidP="00273631">
      <w:pPr>
        <w:spacing w:after="0" w:line="240" w:lineRule="auto"/>
      </w:pPr>
      <w:r>
        <w:separator/>
      </w:r>
    </w:p>
  </w:endnote>
  <w:endnote w:type="continuationSeparator" w:id="0">
    <w:p w:rsidR="006C48AC" w:rsidRDefault="006C48AC" w:rsidP="0027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64" w:rsidRDefault="00551B64" w:rsidP="00D7675E">
    <w:pPr>
      <w:pStyle w:val="Footer"/>
      <w:jc w:val="both"/>
      <w:rPr>
        <w:rFonts w:ascii="Times New Roman" w:hAnsi="Times New Roman" w:cs="Times New Roman"/>
        <w:lang w:val="lv-LV"/>
      </w:rPr>
    </w:pPr>
    <w:r w:rsidRPr="002534CA">
      <w:rPr>
        <w:rFonts w:ascii="Times New Roman" w:hAnsi="Times New Roman" w:cs="Times New Roman"/>
        <w:lang w:val="lv-LV"/>
      </w:rPr>
      <w:t>IeMPlans_</w:t>
    </w:r>
    <w:r w:rsidR="00D8298A">
      <w:rPr>
        <w:rFonts w:ascii="Times New Roman" w:hAnsi="Times New Roman" w:cs="Times New Roman"/>
        <w:lang w:val="lv-LV"/>
      </w:rPr>
      <w:t>26</w:t>
    </w:r>
    <w:r>
      <w:rPr>
        <w:rFonts w:ascii="Times New Roman" w:hAnsi="Times New Roman" w:cs="Times New Roman"/>
        <w:lang w:val="lv-LV"/>
      </w:rPr>
      <w:t>0314</w:t>
    </w:r>
    <w:r w:rsidRPr="002534CA">
      <w:rPr>
        <w:rFonts w:ascii="Times New Roman" w:hAnsi="Times New Roman" w:cs="Times New Roman"/>
        <w:lang w:val="lv-LV"/>
      </w:rPr>
      <w:t>_ON</w:t>
    </w:r>
    <w:r>
      <w:rPr>
        <w:rFonts w:ascii="Times New Roman" w:hAnsi="Times New Roman" w:cs="Times New Roman"/>
        <w:lang w:val="lv-LV"/>
      </w:rPr>
      <w:t>NAP</w:t>
    </w:r>
    <w:r w:rsidRPr="002534CA">
      <w:rPr>
        <w:rFonts w:ascii="Times New Roman" w:hAnsi="Times New Roman" w:cs="Times New Roman"/>
        <w:lang w:val="lv-LV"/>
      </w:rPr>
      <w:t xml:space="preserve">; Organizētās noziedzības </w:t>
    </w:r>
    <w:r>
      <w:rPr>
        <w:rFonts w:ascii="Times New Roman" w:hAnsi="Times New Roman" w:cs="Times New Roman"/>
        <w:lang w:val="lv-LV"/>
      </w:rPr>
      <w:t xml:space="preserve">novēršanas un </w:t>
    </w:r>
    <w:r w:rsidRPr="002534CA">
      <w:rPr>
        <w:rFonts w:ascii="Times New Roman" w:hAnsi="Times New Roman" w:cs="Times New Roman"/>
        <w:lang w:val="lv-LV"/>
      </w:rPr>
      <w:t>apkarošanas plāns 2014. – 2016.gadam</w:t>
    </w:r>
  </w:p>
  <w:p w:rsidR="00551B64" w:rsidRPr="002534CA" w:rsidRDefault="00551B64" w:rsidP="002534CA">
    <w:pPr>
      <w:pStyle w:val="Footer"/>
      <w:jc w:val="right"/>
      <w:rPr>
        <w:rFonts w:ascii="Times New Roman" w:hAnsi="Times New Roman" w:cs="Times New Roman"/>
      </w:rPr>
    </w:pPr>
    <w:r w:rsidRPr="002534CA">
      <w:t xml:space="preserve"> </w:t>
    </w:r>
    <w:sdt>
      <w:sdtPr>
        <w:id w:val="1130283130"/>
        <w:docPartObj>
          <w:docPartGallery w:val="Page Numbers (Bottom of Page)"/>
          <w:docPartUnique/>
        </w:docPartObj>
      </w:sdtPr>
      <w:sdtEndPr>
        <w:rPr>
          <w:rFonts w:ascii="Times New Roman" w:hAnsi="Times New Roman" w:cs="Times New Roman"/>
          <w:noProof/>
        </w:rPr>
      </w:sdtEndPr>
      <w:sdtContent>
        <w:r w:rsidRPr="002534CA">
          <w:rPr>
            <w:rFonts w:ascii="Times New Roman" w:hAnsi="Times New Roman" w:cs="Times New Roman"/>
          </w:rPr>
          <w:fldChar w:fldCharType="begin"/>
        </w:r>
        <w:r w:rsidRPr="002534CA">
          <w:rPr>
            <w:rFonts w:ascii="Times New Roman" w:hAnsi="Times New Roman" w:cs="Times New Roman"/>
          </w:rPr>
          <w:instrText xml:space="preserve"> PAGE   \* MERGEFORMAT </w:instrText>
        </w:r>
        <w:r w:rsidRPr="002534CA">
          <w:rPr>
            <w:rFonts w:ascii="Times New Roman" w:hAnsi="Times New Roman" w:cs="Times New Roman"/>
          </w:rPr>
          <w:fldChar w:fldCharType="separate"/>
        </w:r>
        <w:r w:rsidR="00476995">
          <w:rPr>
            <w:rFonts w:ascii="Times New Roman" w:hAnsi="Times New Roman" w:cs="Times New Roman"/>
            <w:noProof/>
          </w:rPr>
          <w:t>64</w:t>
        </w:r>
        <w:r w:rsidRPr="002534CA">
          <w:rPr>
            <w:rFonts w:ascii="Times New Roman" w:hAnsi="Times New Roman" w:cs="Times New Roman"/>
            <w:noProof/>
          </w:rPr>
          <w:fldChar w:fldCharType="end"/>
        </w:r>
      </w:sdtContent>
    </w:sdt>
  </w:p>
  <w:p w:rsidR="00551B64" w:rsidRPr="004A1521" w:rsidRDefault="00551B64">
    <w:pPr>
      <w:pStyle w:val="Footer"/>
      <w:rPr>
        <w:rFonts w:ascii="Times New Roman" w:hAnsi="Times New Roman" w:cs="Times New Roman"/>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64" w:rsidRPr="004A1521" w:rsidRDefault="00551B64" w:rsidP="00D7675E">
    <w:pPr>
      <w:pStyle w:val="Footer"/>
      <w:jc w:val="both"/>
      <w:rPr>
        <w:rFonts w:ascii="Times New Roman" w:hAnsi="Times New Roman" w:cs="Times New Roman"/>
        <w:lang w:val="lv-LV"/>
      </w:rPr>
    </w:pPr>
    <w:r w:rsidRPr="004A1521">
      <w:rPr>
        <w:rFonts w:ascii="Times New Roman" w:hAnsi="Times New Roman" w:cs="Times New Roman"/>
        <w:lang w:val="lv-LV"/>
      </w:rPr>
      <w:t>IeMPlans_</w:t>
    </w:r>
    <w:r w:rsidR="00D8298A">
      <w:rPr>
        <w:rFonts w:ascii="Times New Roman" w:hAnsi="Times New Roman" w:cs="Times New Roman"/>
        <w:lang w:val="lv-LV"/>
      </w:rPr>
      <w:t>26</w:t>
    </w:r>
    <w:r>
      <w:rPr>
        <w:rFonts w:ascii="Times New Roman" w:hAnsi="Times New Roman" w:cs="Times New Roman"/>
        <w:lang w:val="lv-LV"/>
      </w:rPr>
      <w:t>0314</w:t>
    </w:r>
    <w:r w:rsidRPr="004A1521">
      <w:rPr>
        <w:rFonts w:ascii="Times New Roman" w:hAnsi="Times New Roman" w:cs="Times New Roman"/>
        <w:lang w:val="lv-LV"/>
      </w:rPr>
      <w:t>_ON</w:t>
    </w:r>
    <w:r>
      <w:rPr>
        <w:rFonts w:ascii="Times New Roman" w:hAnsi="Times New Roman" w:cs="Times New Roman"/>
        <w:lang w:val="lv-LV"/>
      </w:rPr>
      <w:t>NAP</w:t>
    </w:r>
    <w:r w:rsidRPr="004A1521">
      <w:rPr>
        <w:rFonts w:ascii="Times New Roman" w:hAnsi="Times New Roman" w:cs="Times New Roman"/>
        <w:lang w:val="lv-LV"/>
      </w:rPr>
      <w:t xml:space="preserve">; Organizētās noziedzības </w:t>
    </w:r>
    <w:r>
      <w:rPr>
        <w:rFonts w:ascii="Times New Roman" w:hAnsi="Times New Roman" w:cs="Times New Roman"/>
        <w:lang w:val="lv-LV"/>
      </w:rPr>
      <w:t xml:space="preserve">novēršanas un </w:t>
    </w:r>
    <w:r w:rsidRPr="004A1521">
      <w:rPr>
        <w:rFonts w:ascii="Times New Roman" w:hAnsi="Times New Roman" w:cs="Times New Roman"/>
        <w:lang w:val="lv-LV"/>
      </w:rPr>
      <w:t>apkarošanas plāns 2014. – 2016.gadam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AC" w:rsidRDefault="006C48AC" w:rsidP="00273631">
      <w:pPr>
        <w:spacing w:after="0" w:line="240" w:lineRule="auto"/>
      </w:pPr>
      <w:r>
        <w:separator/>
      </w:r>
    </w:p>
  </w:footnote>
  <w:footnote w:type="continuationSeparator" w:id="0">
    <w:p w:rsidR="006C48AC" w:rsidRDefault="006C48AC" w:rsidP="00273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64" w:rsidRDefault="00551B64">
    <w:pPr>
      <w:pStyle w:val="Header"/>
      <w:jc w:val="center"/>
    </w:pPr>
  </w:p>
  <w:p w:rsidR="00551B64" w:rsidRDefault="00551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64" w:rsidRPr="004A1521" w:rsidRDefault="00551B64">
    <w:pPr>
      <w:pStyle w:val="Header"/>
      <w:rPr>
        <w:lang w:val="lv-LV"/>
      </w:rPr>
    </w:pPr>
    <w:r>
      <w:rPr>
        <w:lang w:val="lv-LV"/>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64" w:rsidRDefault="00551B64">
    <w:pPr>
      <w:pStyle w:val="Header"/>
      <w:jc w:val="center"/>
    </w:pPr>
  </w:p>
  <w:p w:rsidR="00551B64" w:rsidRPr="00E179BB" w:rsidRDefault="00551B64">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3D01"/>
    <w:multiLevelType w:val="hybridMultilevel"/>
    <w:tmpl w:val="1326E6F2"/>
    <w:lvl w:ilvl="0" w:tplc="C1B2545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22405"/>
    <w:multiLevelType w:val="hybridMultilevel"/>
    <w:tmpl w:val="0C56904A"/>
    <w:lvl w:ilvl="0" w:tplc="ED5EF2E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40989"/>
    <w:multiLevelType w:val="hybridMultilevel"/>
    <w:tmpl w:val="8C80AFC8"/>
    <w:lvl w:ilvl="0" w:tplc="D23263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DA51FB"/>
    <w:multiLevelType w:val="hybridMultilevel"/>
    <w:tmpl w:val="A6AE149C"/>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nsid w:val="09B23077"/>
    <w:multiLevelType w:val="hybridMultilevel"/>
    <w:tmpl w:val="6018F6B4"/>
    <w:lvl w:ilvl="0" w:tplc="CFE4F44A">
      <w:start w:val="2"/>
      <w:numFmt w:val="bullet"/>
      <w:lvlText w:val="-"/>
      <w:lvlJc w:val="left"/>
      <w:pPr>
        <w:ind w:left="405" w:hanging="360"/>
      </w:pPr>
      <w:rPr>
        <w:rFonts w:ascii="Times New Roman" w:eastAsia="Calibri"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nsid w:val="0A6A2ECA"/>
    <w:multiLevelType w:val="hybridMultilevel"/>
    <w:tmpl w:val="85B4B32A"/>
    <w:lvl w:ilvl="0" w:tplc="D224339E">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0B503125"/>
    <w:multiLevelType w:val="hybridMultilevel"/>
    <w:tmpl w:val="1234D952"/>
    <w:lvl w:ilvl="0" w:tplc="E2322F26">
      <w:start w:val="2012"/>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nsid w:val="0C2D4675"/>
    <w:multiLevelType w:val="hybridMultilevel"/>
    <w:tmpl w:val="6B5896D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0D0E0F98"/>
    <w:multiLevelType w:val="hybridMultilevel"/>
    <w:tmpl w:val="B4D61570"/>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B997AD2"/>
    <w:multiLevelType w:val="hybridMultilevel"/>
    <w:tmpl w:val="85B4B32A"/>
    <w:lvl w:ilvl="0" w:tplc="D224339E">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1CD41C07"/>
    <w:multiLevelType w:val="hybridMultilevel"/>
    <w:tmpl w:val="C650A65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FF954BB"/>
    <w:multiLevelType w:val="hybridMultilevel"/>
    <w:tmpl w:val="E48A436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3814905"/>
    <w:multiLevelType w:val="hybridMultilevel"/>
    <w:tmpl w:val="299470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40C1E58"/>
    <w:multiLevelType w:val="hybridMultilevel"/>
    <w:tmpl w:val="F5101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B3F7E"/>
    <w:multiLevelType w:val="hybridMultilevel"/>
    <w:tmpl w:val="BBE6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2094E"/>
    <w:multiLevelType w:val="hybridMultilevel"/>
    <w:tmpl w:val="4C0E1A8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D232A78"/>
    <w:multiLevelType w:val="hybridMultilevel"/>
    <w:tmpl w:val="130894DE"/>
    <w:lvl w:ilvl="0" w:tplc="04260001">
      <w:start w:val="1"/>
      <w:numFmt w:val="bullet"/>
      <w:lvlText w:val=""/>
      <w:lvlJc w:val="left"/>
      <w:pPr>
        <w:ind w:left="1875" w:hanging="360"/>
      </w:pPr>
      <w:rPr>
        <w:rFonts w:ascii="Symbol" w:hAnsi="Symbol" w:hint="default"/>
      </w:rPr>
    </w:lvl>
    <w:lvl w:ilvl="1" w:tplc="04260003" w:tentative="1">
      <w:start w:val="1"/>
      <w:numFmt w:val="bullet"/>
      <w:lvlText w:val="o"/>
      <w:lvlJc w:val="left"/>
      <w:pPr>
        <w:ind w:left="2595" w:hanging="360"/>
      </w:pPr>
      <w:rPr>
        <w:rFonts w:ascii="Courier New" w:hAnsi="Courier New" w:cs="Courier New" w:hint="default"/>
      </w:rPr>
    </w:lvl>
    <w:lvl w:ilvl="2" w:tplc="04260005" w:tentative="1">
      <w:start w:val="1"/>
      <w:numFmt w:val="bullet"/>
      <w:lvlText w:val=""/>
      <w:lvlJc w:val="left"/>
      <w:pPr>
        <w:ind w:left="3315" w:hanging="360"/>
      </w:pPr>
      <w:rPr>
        <w:rFonts w:ascii="Wingdings" w:hAnsi="Wingdings" w:hint="default"/>
      </w:rPr>
    </w:lvl>
    <w:lvl w:ilvl="3" w:tplc="04260001" w:tentative="1">
      <w:start w:val="1"/>
      <w:numFmt w:val="bullet"/>
      <w:lvlText w:val=""/>
      <w:lvlJc w:val="left"/>
      <w:pPr>
        <w:ind w:left="4035" w:hanging="360"/>
      </w:pPr>
      <w:rPr>
        <w:rFonts w:ascii="Symbol" w:hAnsi="Symbol" w:hint="default"/>
      </w:rPr>
    </w:lvl>
    <w:lvl w:ilvl="4" w:tplc="04260003" w:tentative="1">
      <w:start w:val="1"/>
      <w:numFmt w:val="bullet"/>
      <w:lvlText w:val="o"/>
      <w:lvlJc w:val="left"/>
      <w:pPr>
        <w:ind w:left="4755" w:hanging="360"/>
      </w:pPr>
      <w:rPr>
        <w:rFonts w:ascii="Courier New" w:hAnsi="Courier New" w:cs="Courier New" w:hint="default"/>
      </w:rPr>
    </w:lvl>
    <w:lvl w:ilvl="5" w:tplc="04260005" w:tentative="1">
      <w:start w:val="1"/>
      <w:numFmt w:val="bullet"/>
      <w:lvlText w:val=""/>
      <w:lvlJc w:val="left"/>
      <w:pPr>
        <w:ind w:left="5475" w:hanging="360"/>
      </w:pPr>
      <w:rPr>
        <w:rFonts w:ascii="Wingdings" w:hAnsi="Wingdings" w:hint="default"/>
      </w:rPr>
    </w:lvl>
    <w:lvl w:ilvl="6" w:tplc="04260001" w:tentative="1">
      <w:start w:val="1"/>
      <w:numFmt w:val="bullet"/>
      <w:lvlText w:val=""/>
      <w:lvlJc w:val="left"/>
      <w:pPr>
        <w:ind w:left="6195" w:hanging="360"/>
      </w:pPr>
      <w:rPr>
        <w:rFonts w:ascii="Symbol" w:hAnsi="Symbol" w:hint="default"/>
      </w:rPr>
    </w:lvl>
    <w:lvl w:ilvl="7" w:tplc="04260003" w:tentative="1">
      <w:start w:val="1"/>
      <w:numFmt w:val="bullet"/>
      <w:lvlText w:val="o"/>
      <w:lvlJc w:val="left"/>
      <w:pPr>
        <w:ind w:left="6915" w:hanging="360"/>
      </w:pPr>
      <w:rPr>
        <w:rFonts w:ascii="Courier New" w:hAnsi="Courier New" w:cs="Courier New" w:hint="default"/>
      </w:rPr>
    </w:lvl>
    <w:lvl w:ilvl="8" w:tplc="04260005" w:tentative="1">
      <w:start w:val="1"/>
      <w:numFmt w:val="bullet"/>
      <w:lvlText w:val=""/>
      <w:lvlJc w:val="left"/>
      <w:pPr>
        <w:ind w:left="7635" w:hanging="360"/>
      </w:pPr>
      <w:rPr>
        <w:rFonts w:ascii="Wingdings" w:hAnsi="Wingdings" w:hint="default"/>
      </w:rPr>
    </w:lvl>
  </w:abstractNum>
  <w:abstractNum w:abstractNumId="17">
    <w:nsid w:val="48A51FAE"/>
    <w:multiLevelType w:val="hybridMultilevel"/>
    <w:tmpl w:val="02F24B26"/>
    <w:lvl w:ilvl="0" w:tplc="45D8FB76">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4BF12B63"/>
    <w:multiLevelType w:val="hybridMultilevel"/>
    <w:tmpl w:val="AA16A2C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5D7F21A9"/>
    <w:multiLevelType w:val="hybridMultilevel"/>
    <w:tmpl w:val="285CCA1E"/>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1C17D5A"/>
    <w:multiLevelType w:val="hybridMultilevel"/>
    <w:tmpl w:val="3CC6ED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7FD312F"/>
    <w:multiLevelType w:val="hybridMultilevel"/>
    <w:tmpl w:val="1DF482D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CB23425"/>
    <w:multiLevelType w:val="hybridMultilevel"/>
    <w:tmpl w:val="55D2F06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DCE3AE7"/>
    <w:multiLevelType w:val="hybridMultilevel"/>
    <w:tmpl w:val="A6AE149C"/>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4">
    <w:nsid w:val="783E4729"/>
    <w:multiLevelType w:val="hybridMultilevel"/>
    <w:tmpl w:val="42728D58"/>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8DE3291"/>
    <w:multiLevelType w:val="multilevel"/>
    <w:tmpl w:val="5BFC51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ACC36C7"/>
    <w:multiLevelType w:val="hybridMultilevel"/>
    <w:tmpl w:val="379A6A1E"/>
    <w:lvl w:ilvl="0" w:tplc="76A28A2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6"/>
  </w:num>
  <w:num w:numId="5">
    <w:abstractNumId w:val="13"/>
  </w:num>
  <w:num w:numId="6">
    <w:abstractNumId w:val="1"/>
  </w:num>
  <w:num w:numId="7">
    <w:abstractNumId w:val="14"/>
  </w:num>
  <w:num w:numId="8">
    <w:abstractNumId w:val="25"/>
  </w:num>
  <w:num w:numId="9">
    <w:abstractNumId w:val="20"/>
  </w:num>
  <w:num w:numId="10">
    <w:abstractNumId w:val="12"/>
  </w:num>
  <w:num w:numId="11">
    <w:abstractNumId w:val="22"/>
  </w:num>
  <w:num w:numId="12">
    <w:abstractNumId w:val="15"/>
  </w:num>
  <w:num w:numId="13">
    <w:abstractNumId w:val="1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11"/>
  </w:num>
  <w:num w:numId="19">
    <w:abstractNumId w:val="21"/>
  </w:num>
  <w:num w:numId="20">
    <w:abstractNumId w:val="8"/>
  </w:num>
  <w:num w:numId="21">
    <w:abstractNumId w:val="5"/>
  </w:num>
  <w:num w:numId="22">
    <w:abstractNumId w:val="2"/>
  </w:num>
  <w:num w:numId="23">
    <w:abstractNumId w:val="7"/>
  </w:num>
  <w:num w:numId="24">
    <w:abstractNumId w:val="24"/>
  </w:num>
  <w:num w:numId="25">
    <w:abstractNumId w:val="19"/>
  </w:num>
  <w:num w:numId="26">
    <w:abstractNumId w:val="0"/>
  </w:num>
  <w:num w:numId="27">
    <w:abstractNumId w:val="4"/>
  </w:num>
  <w:num w:numId="28">
    <w:abstractNumId w:val="3"/>
  </w:num>
  <w:num w:numId="29">
    <w:abstractNumId w:val="8"/>
  </w:num>
  <w:num w:numId="30">
    <w:abstractNumId w:val="22"/>
  </w:num>
  <w:num w:numId="31">
    <w:abstractNumId w:val="16"/>
  </w:num>
  <w:num w:numId="32">
    <w:abstractNumId w:val="10"/>
  </w:num>
  <w:num w:numId="33">
    <w:abstractNumId w:val="12"/>
  </w:num>
  <w:num w:numId="34">
    <w:abstractNumId w:val="15"/>
  </w:num>
  <w:num w:numId="35">
    <w:abstractNumId w:val="18"/>
  </w:num>
  <w:num w:numId="36">
    <w:abstractNumId w:val="23"/>
  </w:num>
  <w:num w:numId="37">
    <w:abstractNumId w:val="21"/>
  </w:num>
  <w:num w:numId="38">
    <w:abstractNumId w:val="11"/>
  </w:num>
  <w:num w:numId="39">
    <w:abstractNumId w:val="19"/>
  </w:num>
  <w:num w:numId="40">
    <w:abstractNumId w:val="2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9C"/>
    <w:rsid w:val="000016DF"/>
    <w:rsid w:val="00002BFD"/>
    <w:rsid w:val="00006497"/>
    <w:rsid w:val="0001515B"/>
    <w:rsid w:val="00017E2C"/>
    <w:rsid w:val="00030BB9"/>
    <w:rsid w:val="00031276"/>
    <w:rsid w:val="00033686"/>
    <w:rsid w:val="00040D3F"/>
    <w:rsid w:val="000411FF"/>
    <w:rsid w:val="0004449F"/>
    <w:rsid w:val="000507BD"/>
    <w:rsid w:val="000566CA"/>
    <w:rsid w:val="00056991"/>
    <w:rsid w:val="00057100"/>
    <w:rsid w:val="00060316"/>
    <w:rsid w:val="00062632"/>
    <w:rsid w:val="0006276C"/>
    <w:rsid w:val="0006370C"/>
    <w:rsid w:val="00067BC7"/>
    <w:rsid w:val="00072C7F"/>
    <w:rsid w:val="00073D0B"/>
    <w:rsid w:val="00075D3B"/>
    <w:rsid w:val="000805ED"/>
    <w:rsid w:val="0008612C"/>
    <w:rsid w:val="000942BD"/>
    <w:rsid w:val="000A17AF"/>
    <w:rsid w:val="000A4506"/>
    <w:rsid w:val="000A6A41"/>
    <w:rsid w:val="000B1EA0"/>
    <w:rsid w:val="000B65ED"/>
    <w:rsid w:val="000C046A"/>
    <w:rsid w:val="000C1730"/>
    <w:rsid w:val="000D2C0B"/>
    <w:rsid w:val="000D7C46"/>
    <w:rsid w:val="000E4D11"/>
    <w:rsid w:val="000F1D78"/>
    <w:rsid w:val="000F5A69"/>
    <w:rsid w:val="0010185E"/>
    <w:rsid w:val="00102738"/>
    <w:rsid w:val="001031D3"/>
    <w:rsid w:val="00106101"/>
    <w:rsid w:val="00113CF6"/>
    <w:rsid w:val="00116738"/>
    <w:rsid w:val="00120851"/>
    <w:rsid w:val="00121222"/>
    <w:rsid w:val="0012409F"/>
    <w:rsid w:val="00126576"/>
    <w:rsid w:val="00127E4E"/>
    <w:rsid w:val="00130D77"/>
    <w:rsid w:val="00133E14"/>
    <w:rsid w:val="00134D2F"/>
    <w:rsid w:val="00135EFB"/>
    <w:rsid w:val="0014130B"/>
    <w:rsid w:val="0014173B"/>
    <w:rsid w:val="0014247E"/>
    <w:rsid w:val="00145B23"/>
    <w:rsid w:val="00146F26"/>
    <w:rsid w:val="00150C58"/>
    <w:rsid w:val="00154E2D"/>
    <w:rsid w:val="001568BB"/>
    <w:rsid w:val="001575A4"/>
    <w:rsid w:val="00164308"/>
    <w:rsid w:val="00167256"/>
    <w:rsid w:val="00175843"/>
    <w:rsid w:val="00187E77"/>
    <w:rsid w:val="00193FF9"/>
    <w:rsid w:val="0019457E"/>
    <w:rsid w:val="001A2FE8"/>
    <w:rsid w:val="001A564B"/>
    <w:rsid w:val="001C03DD"/>
    <w:rsid w:val="001C28A7"/>
    <w:rsid w:val="001C71D0"/>
    <w:rsid w:val="001C77CC"/>
    <w:rsid w:val="001D0109"/>
    <w:rsid w:val="001D1906"/>
    <w:rsid w:val="001D2556"/>
    <w:rsid w:val="001D5699"/>
    <w:rsid w:val="001E13A2"/>
    <w:rsid w:val="001E4764"/>
    <w:rsid w:val="001F124D"/>
    <w:rsid w:val="00206570"/>
    <w:rsid w:val="00206936"/>
    <w:rsid w:val="00207808"/>
    <w:rsid w:val="00212A46"/>
    <w:rsid w:val="00213391"/>
    <w:rsid w:val="002220DD"/>
    <w:rsid w:val="00223EBD"/>
    <w:rsid w:val="002310FD"/>
    <w:rsid w:val="00231D89"/>
    <w:rsid w:val="0025194F"/>
    <w:rsid w:val="00252099"/>
    <w:rsid w:val="00252755"/>
    <w:rsid w:val="002534CA"/>
    <w:rsid w:val="00253B04"/>
    <w:rsid w:val="002609B5"/>
    <w:rsid w:val="002679E0"/>
    <w:rsid w:val="002727EB"/>
    <w:rsid w:val="0027317F"/>
    <w:rsid w:val="00273631"/>
    <w:rsid w:val="0027710C"/>
    <w:rsid w:val="00284709"/>
    <w:rsid w:val="00284AAC"/>
    <w:rsid w:val="00284E30"/>
    <w:rsid w:val="00287EBF"/>
    <w:rsid w:val="00292297"/>
    <w:rsid w:val="00292A26"/>
    <w:rsid w:val="002A1DE8"/>
    <w:rsid w:val="002A25D6"/>
    <w:rsid w:val="002A3CBB"/>
    <w:rsid w:val="002A4AFF"/>
    <w:rsid w:val="002A57B7"/>
    <w:rsid w:val="002C44BF"/>
    <w:rsid w:val="002C5146"/>
    <w:rsid w:val="002D0D1C"/>
    <w:rsid w:val="002D3952"/>
    <w:rsid w:val="002D79F6"/>
    <w:rsid w:val="002E0C79"/>
    <w:rsid w:val="002E28B4"/>
    <w:rsid w:val="002E595D"/>
    <w:rsid w:val="002E6D3A"/>
    <w:rsid w:val="002F18F8"/>
    <w:rsid w:val="002F454A"/>
    <w:rsid w:val="00303581"/>
    <w:rsid w:val="00307881"/>
    <w:rsid w:val="003108A9"/>
    <w:rsid w:val="0031527E"/>
    <w:rsid w:val="00323EE6"/>
    <w:rsid w:val="003301C0"/>
    <w:rsid w:val="00330CDA"/>
    <w:rsid w:val="00351400"/>
    <w:rsid w:val="0035220D"/>
    <w:rsid w:val="00355E92"/>
    <w:rsid w:val="003619DB"/>
    <w:rsid w:val="003625A9"/>
    <w:rsid w:val="00367021"/>
    <w:rsid w:val="00370A25"/>
    <w:rsid w:val="003757D2"/>
    <w:rsid w:val="003760CF"/>
    <w:rsid w:val="003764D7"/>
    <w:rsid w:val="00376B81"/>
    <w:rsid w:val="00377B8A"/>
    <w:rsid w:val="00390E09"/>
    <w:rsid w:val="0039605E"/>
    <w:rsid w:val="003979D0"/>
    <w:rsid w:val="003A01C4"/>
    <w:rsid w:val="003A550E"/>
    <w:rsid w:val="003A7350"/>
    <w:rsid w:val="003B0C32"/>
    <w:rsid w:val="003C2142"/>
    <w:rsid w:val="003C24EC"/>
    <w:rsid w:val="003C2633"/>
    <w:rsid w:val="003D2389"/>
    <w:rsid w:val="003E185A"/>
    <w:rsid w:val="003E36C3"/>
    <w:rsid w:val="003E4F21"/>
    <w:rsid w:val="003F2F17"/>
    <w:rsid w:val="003F656F"/>
    <w:rsid w:val="00401216"/>
    <w:rsid w:val="00403BE1"/>
    <w:rsid w:val="004079E3"/>
    <w:rsid w:val="0041111F"/>
    <w:rsid w:val="004122A9"/>
    <w:rsid w:val="00413A17"/>
    <w:rsid w:val="00416BDE"/>
    <w:rsid w:val="00416E9C"/>
    <w:rsid w:val="004176C9"/>
    <w:rsid w:val="00431AF1"/>
    <w:rsid w:val="00440DDF"/>
    <w:rsid w:val="00442EB0"/>
    <w:rsid w:val="00443649"/>
    <w:rsid w:val="00454D7D"/>
    <w:rsid w:val="00454F44"/>
    <w:rsid w:val="0046175E"/>
    <w:rsid w:val="00461C4C"/>
    <w:rsid w:val="00462AD5"/>
    <w:rsid w:val="00467141"/>
    <w:rsid w:val="00467DC7"/>
    <w:rsid w:val="00470D42"/>
    <w:rsid w:val="00476995"/>
    <w:rsid w:val="00477223"/>
    <w:rsid w:val="00483EAF"/>
    <w:rsid w:val="004847DF"/>
    <w:rsid w:val="00487F55"/>
    <w:rsid w:val="0049094F"/>
    <w:rsid w:val="00490F43"/>
    <w:rsid w:val="00491054"/>
    <w:rsid w:val="00491433"/>
    <w:rsid w:val="00493434"/>
    <w:rsid w:val="004A1521"/>
    <w:rsid w:val="004A562A"/>
    <w:rsid w:val="004A6C6B"/>
    <w:rsid w:val="004B024A"/>
    <w:rsid w:val="004B3BD2"/>
    <w:rsid w:val="004B4FED"/>
    <w:rsid w:val="004B5724"/>
    <w:rsid w:val="004C0F45"/>
    <w:rsid w:val="004E161F"/>
    <w:rsid w:val="004E42B9"/>
    <w:rsid w:val="004F2F0D"/>
    <w:rsid w:val="004F5ED8"/>
    <w:rsid w:val="00500F9D"/>
    <w:rsid w:val="0051098C"/>
    <w:rsid w:val="00510C81"/>
    <w:rsid w:val="00511F3A"/>
    <w:rsid w:val="005134FD"/>
    <w:rsid w:val="00514EBA"/>
    <w:rsid w:val="0051774C"/>
    <w:rsid w:val="00520D84"/>
    <w:rsid w:val="00527248"/>
    <w:rsid w:val="00530E62"/>
    <w:rsid w:val="00532540"/>
    <w:rsid w:val="00535779"/>
    <w:rsid w:val="005372F2"/>
    <w:rsid w:val="00537777"/>
    <w:rsid w:val="0054459D"/>
    <w:rsid w:val="0055165E"/>
    <w:rsid w:val="00551B64"/>
    <w:rsid w:val="00555AD1"/>
    <w:rsid w:val="0056324A"/>
    <w:rsid w:val="00572707"/>
    <w:rsid w:val="005729BB"/>
    <w:rsid w:val="00580C7C"/>
    <w:rsid w:val="0059237A"/>
    <w:rsid w:val="00593FE4"/>
    <w:rsid w:val="005A54B0"/>
    <w:rsid w:val="005A6451"/>
    <w:rsid w:val="005A7453"/>
    <w:rsid w:val="005B62D2"/>
    <w:rsid w:val="005C2042"/>
    <w:rsid w:val="005C5803"/>
    <w:rsid w:val="005D11F7"/>
    <w:rsid w:val="005D2602"/>
    <w:rsid w:val="005D2B66"/>
    <w:rsid w:val="005D2C8F"/>
    <w:rsid w:val="005D4BFF"/>
    <w:rsid w:val="005D5496"/>
    <w:rsid w:val="005D6D50"/>
    <w:rsid w:val="005E604D"/>
    <w:rsid w:val="00600080"/>
    <w:rsid w:val="00602D1E"/>
    <w:rsid w:val="00603027"/>
    <w:rsid w:val="00611A66"/>
    <w:rsid w:val="0061303E"/>
    <w:rsid w:val="0062395B"/>
    <w:rsid w:val="00625F6E"/>
    <w:rsid w:val="0062605D"/>
    <w:rsid w:val="00635D6E"/>
    <w:rsid w:val="00637829"/>
    <w:rsid w:val="00637D9A"/>
    <w:rsid w:val="00637FF8"/>
    <w:rsid w:val="00652B93"/>
    <w:rsid w:val="00660E4B"/>
    <w:rsid w:val="00664E1A"/>
    <w:rsid w:val="00675153"/>
    <w:rsid w:val="00676C0B"/>
    <w:rsid w:val="0068553F"/>
    <w:rsid w:val="00686CC3"/>
    <w:rsid w:val="00695610"/>
    <w:rsid w:val="0069723E"/>
    <w:rsid w:val="006A290F"/>
    <w:rsid w:val="006A483E"/>
    <w:rsid w:val="006A7AB0"/>
    <w:rsid w:val="006C2671"/>
    <w:rsid w:val="006C3312"/>
    <w:rsid w:val="006C48AC"/>
    <w:rsid w:val="006C73F7"/>
    <w:rsid w:val="006D18B3"/>
    <w:rsid w:val="006D4776"/>
    <w:rsid w:val="006D5723"/>
    <w:rsid w:val="006E10EA"/>
    <w:rsid w:val="006F1AB0"/>
    <w:rsid w:val="006F7CED"/>
    <w:rsid w:val="00701E8C"/>
    <w:rsid w:val="00705685"/>
    <w:rsid w:val="00710F36"/>
    <w:rsid w:val="00717719"/>
    <w:rsid w:val="00726F66"/>
    <w:rsid w:val="007350F7"/>
    <w:rsid w:val="0074125F"/>
    <w:rsid w:val="00742101"/>
    <w:rsid w:val="007458B7"/>
    <w:rsid w:val="007468D7"/>
    <w:rsid w:val="0075099D"/>
    <w:rsid w:val="00754F34"/>
    <w:rsid w:val="007576DA"/>
    <w:rsid w:val="00771F70"/>
    <w:rsid w:val="007731DA"/>
    <w:rsid w:val="00776687"/>
    <w:rsid w:val="00783F3E"/>
    <w:rsid w:val="00790239"/>
    <w:rsid w:val="007928CE"/>
    <w:rsid w:val="007A3237"/>
    <w:rsid w:val="007B1BDF"/>
    <w:rsid w:val="007B38CF"/>
    <w:rsid w:val="007B4DEB"/>
    <w:rsid w:val="007B5DCE"/>
    <w:rsid w:val="007C49FA"/>
    <w:rsid w:val="007C509C"/>
    <w:rsid w:val="007C7D02"/>
    <w:rsid w:val="007D0FB4"/>
    <w:rsid w:val="007D24DE"/>
    <w:rsid w:val="007E708A"/>
    <w:rsid w:val="007F1261"/>
    <w:rsid w:val="007F4C0C"/>
    <w:rsid w:val="007F5C50"/>
    <w:rsid w:val="007F7036"/>
    <w:rsid w:val="00800B1A"/>
    <w:rsid w:val="00803881"/>
    <w:rsid w:val="00815FA4"/>
    <w:rsid w:val="008357C9"/>
    <w:rsid w:val="00835908"/>
    <w:rsid w:val="00840F64"/>
    <w:rsid w:val="00844A5C"/>
    <w:rsid w:val="00847176"/>
    <w:rsid w:val="0085212C"/>
    <w:rsid w:val="00856937"/>
    <w:rsid w:val="00856B54"/>
    <w:rsid w:val="008573B2"/>
    <w:rsid w:val="0085786E"/>
    <w:rsid w:val="00857F9B"/>
    <w:rsid w:val="00875312"/>
    <w:rsid w:val="00880F82"/>
    <w:rsid w:val="00884A73"/>
    <w:rsid w:val="00890800"/>
    <w:rsid w:val="008A6D47"/>
    <w:rsid w:val="008B0599"/>
    <w:rsid w:val="008B0CF0"/>
    <w:rsid w:val="008B1376"/>
    <w:rsid w:val="008B19DD"/>
    <w:rsid w:val="008B1ED0"/>
    <w:rsid w:val="008B42D9"/>
    <w:rsid w:val="008B4D0F"/>
    <w:rsid w:val="008B7AFF"/>
    <w:rsid w:val="008C3920"/>
    <w:rsid w:val="008C5D3D"/>
    <w:rsid w:val="008C5E70"/>
    <w:rsid w:val="008C5E9D"/>
    <w:rsid w:val="008C6634"/>
    <w:rsid w:val="008E0828"/>
    <w:rsid w:val="008E0D05"/>
    <w:rsid w:val="008E1A7C"/>
    <w:rsid w:val="008E2580"/>
    <w:rsid w:val="008E4B45"/>
    <w:rsid w:val="008F18DA"/>
    <w:rsid w:val="008F3341"/>
    <w:rsid w:val="009009C8"/>
    <w:rsid w:val="00905DB5"/>
    <w:rsid w:val="00905E58"/>
    <w:rsid w:val="00922693"/>
    <w:rsid w:val="00922BC9"/>
    <w:rsid w:val="00925BF0"/>
    <w:rsid w:val="00932ADA"/>
    <w:rsid w:val="00933059"/>
    <w:rsid w:val="00934D91"/>
    <w:rsid w:val="00936882"/>
    <w:rsid w:val="00937807"/>
    <w:rsid w:val="00941672"/>
    <w:rsid w:val="00941978"/>
    <w:rsid w:val="0094275A"/>
    <w:rsid w:val="00943E5D"/>
    <w:rsid w:val="009466D8"/>
    <w:rsid w:val="009554B8"/>
    <w:rsid w:val="00955D12"/>
    <w:rsid w:val="0095772B"/>
    <w:rsid w:val="009709A9"/>
    <w:rsid w:val="009741E0"/>
    <w:rsid w:val="009754CD"/>
    <w:rsid w:val="00982051"/>
    <w:rsid w:val="00984161"/>
    <w:rsid w:val="00984BDA"/>
    <w:rsid w:val="00984DCF"/>
    <w:rsid w:val="00995C7D"/>
    <w:rsid w:val="009A479D"/>
    <w:rsid w:val="009A5109"/>
    <w:rsid w:val="009A741E"/>
    <w:rsid w:val="009B18D5"/>
    <w:rsid w:val="009B19E2"/>
    <w:rsid w:val="009C5D62"/>
    <w:rsid w:val="009D493A"/>
    <w:rsid w:val="009D5B72"/>
    <w:rsid w:val="009E2A0E"/>
    <w:rsid w:val="009F4023"/>
    <w:rsid w:val="009F78C2"/>
    <w:rsid w:val="00A00A16"/>
    <w:rsid w:val="00A01C72"/>
    <w:rsid w:val="00A03BE4"/>
    <w:rsid w:val="00A0496F"/>
    <w:rsid w:val="00A06944"/>
    <w:rsid w:val="00A0777B"/>
    <w:rsid w:val="00A10E65"/>
    <w:rsid w:val="00A12039"/>
    <w:rsid w:val="00A128D2"/>
    <w:rsid w:val="00A15B6A"/>
    <w:rsid w:val="00A231A9"/>
    <w:rsid w:val="00A24B62"/>
    <w:rsid w:val="00A266AB"/>
    <w:rsid w:val="00A26EAD"/>
    <w:rsid w:val="00A27012"/>
    <w:rsid w:val="00A271AB"/>
    <w:rsid w:val="00A40CC3"/>
    <w:rsid w:val="00A4231E"/>
    <w:rsid w:val="00A46CF5"/>
    <w:rsid w:val="00A5103D"/>
    <w:rsid w:val="00A51529"/>
    <w:rsid w:val="00A522AC"/>
    <w:rsid w:val="00A56180"/>
    <w:rsid w:val="00A568A4"/>
    <w:rsid w:val="00A57551"/>
    <w:rsid w:val="00A57606"/>
    <w:rsid w:val="00A57B8F"/>
    <w:rsid w:val="00A60BCF"/>
    <w:rsid w:val="00A61A82"/>
    <w:rsid w:val="00A6548A"/>
    <w:rsid w:val="00A667BC"/>
    <w:rsid w:val="00A724DF"/>
    <w:rsid w:val="00A747A9"/>
    <w:rsid w:val="00A77F1F"/>
    <w:rsid w:val="00A8064C"/>
    <w:rsid w:val="00A81AD3"/>
    <w:rsid w:val="00A81FE5"/>
    <w:rsid w:val="00A82AE3"/>
    <w:rsid w:val="00A855BF"/>
    <w:rsid w:val="00A8793A"/>
    <w:rsid w:val="00A905AA"/>
    <w:rsid w:val="00A91004"/>
    <w:rsid w:val="00AA0D1C"/>
    <w:rsid w:val="00AA2557"/>
    <w:rsid w:val="00AA476D"/>
    <w:rsid w:val="00AB64FC"/>
    <w:rsid w:val="00AC022B"/>
    <w:rsid w:val="00AC63ED"/>
    <w:rsid w:val="00AC67F4"/>
    <w:rsid w:val="00AC73C5"/>
    <w:rsid w:val="00AD046B"/>
    <w:rsid w:val="00AD3058"/>
    <w:rsid w:val="00AD721B"/>
    <w:rsid w:val="00AE33E3"/>
    <w:rsid w:val="00AE436B"/>
    <w:rsid w:val="00AE4883"/>
    <w:rsid w:val="00AF099E"/>
    <w:rsid w:val="00AF30A5"/>
    <w:rsid w:val="00AF45B7"/>
    <w:rsid w:val="00B0224A"/>
    <w:rsid w:val="00B05A25"/>
    <w:rsid w:val="00B107F0"/>
    <w:rsid w:val="00B1090C"/>
    <w:rsid w:val="00B149D3"/>
    <w:rsid w:val="00B173A5"/>
    <w:rsid w:val="00B3708F"/>
    <w:rsid w:val="00B45131"/>
    <w:rsid w:val="00B45B43"/>
    <w:rsid w:val="00B559E7"/>
    <w:rsid w:val="00B6095A"/>
    <w:rsid w:val="00B64F53"/>
    <w:rsid w:val="00B70DAF"/>
    <w:rsid w:val="00B71666"/>
    <w:rsid w:val="00B82F4D"/>
    <w:rsid w:val="00B860AA"/>
    <w:rsid w:val="00B86732"/>
    <w:rsid w:val="00B90BB9"/>
    <w:rsid w:val="00B94F87"/>
    <w:rsid w:val="00B97339"/>
    <w:rsid w:val="00BA0096"/>
    <w:rsid w:val="00BA644E"/>
    <w:rsid w:val="00BA761D"/>
    <w:rsid w:val="00BB0464"/>
    <w:rsid w:val="00BC573E"/>
    <w:rsid w:val="00BC5879"/>
    <w:rsid w:val="00BD11BC"/>
    <w:rsid w:val="00BD35FC"/>
    <w:rsid w:val="00BD43CF"/>
    <w:rsid w:val="00BD4D63"/>
    <w:rsid w:val="00BD4DBF"/>
    <w:rsid w:val="00BF7702"/>
    <w:rsid w:val="00BF7A67"/>
    <w:rsid w:val="00C03F40"/>
    <w:rsid w:val="00C05ED1"/>
    <w:rsid w:val="00C24EE4"/>
    <w:rsid w:val="00C255DC"/>
    <w:rsid w:val="00C26508"/>
    <w:rsid w:val="00C27466"/>
    <w:rsid w:val="00C30D36"/>
    <w:rsid w:val="00C32DA3"/>
    <w:rsid w:val="00C362BB"/>
    <w:rsid w:val="00C42DC3"/>
    <w:rsid w:val="00C46FD8"/>
    <w:rsid w:val="00C511E2"/>
    <w:rsid w:val="00C53E41"/>
    <w:rsid w:val="00C611F0"/>
    <w:rsid w:val="00C623D3"/>
    <w:rsid w:val="00C76AB4"/>
    <w:rsid w:val="00C817F9"/>
    <w:rsid w:val="00C83DB0"/>
    <w:rsid w:val="00C8425A"/>
    <w:rsid w:val="00C9091B"/>
    <w:rsid w:val="00C914AB"/>
    <w:rsid w:val="00C92943"/>
    <w:rsid w:val="00C94024"/>
    <w:rsid w:val="00C966A7"/>
    <w:rsid w:val="00C97D96"/>
    <w:rsid w:val="00CA246B"/>
    <w:rsid w:val="00CA388F"/>
    <w:rsid w:val="00CA524B"/>
    <w:rsid w:val="00CA6AC7"/>
    <w:rsid w:val="00CA7D88"/>
    <w:rsid w:val="00CC0E7C"/>
    <w:rsid w:val="00CC11C0"/>
    <w:rsid w:val="00CC26E5"/>
    <w:rsid w:val="00CD630C"/>
    <w:rsid w:val="00CE00B8"/>
    <w:rsid w:val="00CF0EAC"/>
    <w:rsid w:val="00CF16DE"/>
    <w:rsid w:val="00D01E0F"/>
    <w:rsid w:val="00D034AD"/>
    <w:rsid w:val="00D05F98"/>
    <w:rsid w:val="00D07B34"/>
    <w:rsid w:val="00D12BA7"/>
    <w:rsid w:val="00D13502"/>
    <w:rsid w:val="00D17531"/>
    <w:rsid w:val="00D21375"/>
    <w:rsid w:val="00D21381"/>
    <w:rsid w:val="00D225FA"/>
    <w:rsid w:val="00D24D26"/>
    <w:rsid w:val="00D2630E"/>
    <w:rsid w:val="00D4280F"/>
    <w:rsid w:val="00D465B4"/>
    <w:rsid w:val="00D52A31"/>
    <w:rsid w:val="00D5661F"/>
    <w:rsid w:val="00D614D1"/>
    <w:rsid w:val="00D61FBB"/>
    <w:rsid w:val="00D73BD6"/>
    <w:rsid w:val="00D748CD"/>
    <w:rsid w:val="00D7675E"/>
    <w:rsid w:val="00D806C5"/>
    <w:rsid w:val="00D8298A"/>
    <w:rsid w:val="00D82F5E"/>
    <w:rsid w:val="00D85AD3"/>
    <w:rsid w:val="00D85DCB"/>
    <w:rsid w:val="00D876E7"/>
    <w:rsid w:val="00D977E9"/>
    <w:rsid w:val="00DA7FAA"/>
    <w:rsid w:val="00DB1576"/>
    <w:rsid w:val="00DB183F"/>
    <w:rsid w:val="00DB4C9E"/>
    <w:rsid w:val="00DC5B37"/>
    <w:rsid w:val="00DC691D"/>
    <w:rsid w:val="00DD6BB9"/>
    <w:rsid w:val="00DD799D"/>
    <w:rsid w:val="00DE5E74"/>
    <w:rsid w:val="00DF2650"/>
    <w:rsid w:val="00DF47A6"/>
    <w:rsid w:val="00DF49A2"/>
    <w:rsid w:val="00E0052D"/>
    <w:rsid w:val="00E0108F"/>
    <w:rsid w:val="00E044F6"/>
    <w:rsid w:val="00E04CB4"/>
    <w:rsid w:val="00E04FDE"/>
    <w:rsid w:val="00E11292"/>
    <w:rsid w:val="00E1722A"/>
    <w:rsid w:val="00E21975"/>
    <w:rsid w:val="00E23BB9"/>
    <w:rsid w:val="00E27340"/>
    <w:rsid w:val="00E30E89"/>
    <w:rsid w:val="00E37805"/>
    <w:rsid w:val="00E444A4"/>
    <w:rsid w:val="00E47FAB"/>
    <w:rsid w:val="00E526DA"/>
    <w:rsid w:val="00E603BF"/>
    <w:rsid w:val="00E62544"/>
    <w:rsid w:val="00E65577"/>
    <w:rsid w:val="00E852A4"/>
    <w:rsid w:val="00E86238"/>
    <w:rsid w:val="00E863A6"/>
    <w:rsid w:val="00E87A66"/>
    <w:rsid w:val="00E90787"/>
    <w:rsid w:val="00E933F2"/>
    <w:rsid w:val="00E968FF"/>
    <w:rsid w:val="00E9737A"/>
    <w:rsid w:val="00EA171E"/>
    <w:rsid w:val="00EA38CE"/>
    <w:rsid w:val="00EA687E"/>
    <w:rsid w:val="00EB3A65"/>
    <w:rsid w:val="00EC19A9"/>
    <w:rsid w:val="00EC51E5"/>
    <w:rsid w:val="00ED46F2"/>
    <w:rsid w:val="00ED48D6"/>
    <w:rsid w:val="00ED7046"/>
    <w:rsid w:val="00ED79A3"/>
    <w:rsid w:val="00EE2852"/>
    <w:rsid w:val="00EE2D5F"/>
    <w:rsid w:val="00EE3DC5"/>
    <w:rsid w:val="00EF1F16"/>
    <w:rsid w:val="00EF338A"/>
    <w:rsid w:val="00EF4BB7"/>
    <w:rsid w:val="00EF4BFF"/>
    <w:rsid w:val="00EF4E9A"/>
    <w:rsid w:val="00EF5075"/>
    <w:rsid w:val="00F02FBA"/>
    <w:rsid w:val="00F11DC6"/>
    <w:rsid w:val="00F14518"/>
    <w:rsid w:val="00F20A9D"/>
    <w:rsid w:val="00F23831"/>
    <w:rsid w:val="00F2596B"/>
    <w:rsid w:val="00F333BF"/>
    <w:rsid w:val="00F35F86"/>
    <w:rsid w:val="00F45CF3"/>
    <w:rsid w:val="00F4710F"/>
    <w:rsid w:val="00F532B3"/>
    <w:rsid w:val="00F5538B"/>
    <w:rsid w:val="00F56661"/>
    <w:rsid w:val="00F720E5"/>
    <w:rsid w:val="00F72817"/>
    <w:rsid w:val="00F72BDA"/>
    <w:rsid w:val="00F80AA8"/>
    <w:rsid w:val="00F83A7A"/>
    <w:rsid w:val="00F861CD"/>
    <w:rsid w:val="00F865E3"/>
    <w:rsid w:val="00F86A5D"/>
    <w:rsid w:val="00F90870"/>
    <w:rsid w:val="00F97719"/>
    <w:rsid w:val="00FA5E43"/>
    <w:rsid w:val="00FB6251"/>
    <w:rsid w:val="00FC11D0"/>
    <w:rsid w:val="00FC4D86"/>
    <w:rsid w:val="00FC6D6D"/>
    <w:rsid w:val="00FD7FAA"/>
    <w:rsid w:val="00FE0B2F"/>
    <w:rsid w:val="00FE19A7"/>
    <w:rsid w:val="00FE23AE"/>
    <w:rsid w:val="00FF4814"/>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B55F69-B6E2-4841-AC95-30E3683D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828"/>
  </w:style>
  <w:style w:type="paragraph" w:styleId="Heading1">
    <w:name w:val="heading 1"/>
    <w:basedOn w:val="Normal"/>
    <w:next w:val="Normal"/>
    <w:link w:val="Heading1Char"/>
    <w:uiPriority w:val="99"/>
    <w:qFormat/>
    <w:rsid w:val="001D0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6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3631"/>
  </w:style>
  <w:style w:type="paragraph" w:styleId="Footer">
    <w:name w:val="footer"/>
    <w:basedOn w:val="Normal"/>
    <w:link w:val="FooterChar"/>
    <w:uiPriority w:val="99"/>
    <w:unhideWhenUsed/>
    <w:rsid w:val="002736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3631"/>
  </w:style>
  <w:style w:type="table" w:styleId="TableGrid">
    <w:name w:val="Table Grid"/>
    <w:basedOn w:val="TableNormal"/>
    <w:uiPriority w:val="59"/>
    <w:rsid w:val="00273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0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BCF"/>
    <w:rPr>
      <w:rFonts w:ascii="Tahoma" w:hAnsi="Tahoma" w:cs="Tahoma"/>
      <w:sz w:val="16"/>
      <w:szCs w:val="16"/>
    </w:rPr>
  </w:style>
  <w:style w:type="paragraph" w:styleId="ListParagraph">
    <w:name w:val="List Paragraph"/>
    <w:basedOn w:val="Normal"/>
    <w:uiPriority w:val="34"/>
    <w:qFormat/>
    <w:rsid w:val="00E27340"/>
    <w:pPr>
      <w:ind w:left="720"/>
      <w:contextualSpacing/>
    </w:pPr>
  </w:style>
  <w:style w:type="character" w:styleId="Hyperlink">
    <w:name w:val="Hyperlink"/>
    <w:basedOn w:val="DefaultParagraphFont"/>
    <w:uiPriority w:val="99"/>
    <w:unhideWhenUsed/>
    <w:rsid w:val="00771F70"/>
    <w:rPr>
      <w:color w:val="0000FF" w:themeColor="hyperlink"/>
      <w:u w:val="single"/>
    </w:rPr>
  </w:style>
  <w:style w:type="character" w:customStyle="1" w:styleId="Heading1Char">
    <w:name w:val="Heading 1 Char"/>
    <w:basedOn w:val="DefaultParagraphFont"/>
    <w:link w:val="Heading1"/>
    <w:uiPriority w:val="99"/>
    <w:rsid w:val="001D010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2609B5"/>
    <w:pPr>
      <w:tabs>
        <w:tab w:val="right" w:leader="dot" w:pos="8966"/>
      </w:tabs>
      <w:spacing w:after="100"/>
    </w:pPr>
    <w:rPr>
      <w:rFonts w:ascii="Times New Roman" w:eastAsia="Times New Roman" w:hAnsi="Times New Roman" w:cs="Times New Roman"/>
      <w:noProof/>
      <w:sz w:val="28"/>
      <w:szCs w:val="28"/>
      <w:lang w:val="lv-LV"/>
    </w:rPr>
  </w:style>
  <w:style w:type="paragraph" w:styleId="TOCHeading">
    <w:name w:val="TOC Heading"/>
    <w:basedOn w:val="Heading1"/>
    <w:next w:val="Normal"/>
    <w:uiPriority w:val="39"/>
    <w:semiHidden/>
    <w:unhideWhenUsed/>
    <w:qFormat/>
    <w:rsid w:val="001D0109"/>
    <w:pPr>
      <w:outlineLvl w:val="9"/>
    </w:pPr>
    <w:rPr>
      <w:lang w:eastAsia="ja-JP"/>
    </w:rPr>
  </w:style>
  <w:style w:type="paragraph" w:styleId="HTMLPreformatted">
    <w:name w:val="HTML Preformatted"/>
    <w:basedOn w:val="Normal"/>
    <w:link w:val="HTMLPreformattedChar"/>
    <w:uiPriority w:val="99"/>
    <w:unhideWhenUsed/>
    <w:rsid w:val="00B6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B6095A"/>
    <w:rPr>
      <w:rFonts w:ascii="Courier New" w:eastAsia="Times New Roman" w:hAnsi="Courier New" w:cs="Courier New"/>
      <w:sz w:val="20"/>
      <w:szCs w:val="20"/>
      <w:lang w:val="lv-LV" w:eastAsia="lv-LV"/>
    </w:rPr>
  </w:style>
  <w:style w:type="numbering" w:customStyle="1" w:styleId="NoList1">
    <w:name w:val="No List1"/>
    <w:next w:val="NoList"/>
    <w:uiPriority w:val="99"/>
    <w:semiHidden/>
    <w:unhideWhenUsed/>
    <w:rsid w:val="00D21381"/>
  </w:style>
  <w:style w:type="table" w:customStyle="1" w:styleId="TableGrid1">
    <w:name w:val="Table Grid1"/>
    <w:basedOn w:val="TableNormal"/>
    <w:next w:val="TableGrid"/>
    <w:uiPriority w:val="59"/>
    <w:rsid w:val="00D21381"/>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D21381"/>
    <w:pPr>
      <w:spacing w:line="240" w:lineRule="auto"/>
    </w:pPr>
    <w:rPr>
      <w:rFonts w:ascii="Calibri" w:eastAsia="Calibri" w:hAnsi="Calibri" w:cs="Times New Roman"/>
      <w:sz w:val="20"/>
      <w:szCs w:val="20"/>
      <w:lang w:val="lv-LV"/>
    </w:rPr>
  </w:style>
  <w:style w:type="character" w:customStyle="1" w:styleId="CommentTextChar">
    <w:name w:val="Comment Text Char"/>
    <w:basedOn w:val="DefaultParagraphFont"/>
    <w:link w:val="CommentText"/>
    <w:uiPriority w:val="99"/>
    <w:rsid w:val="00D21381"/>
    <w:rPr>
      <w:rFonts w:ascii="Calibri" w:eastAsia="Calibri" w:hAnsi="Calibri" w:cs="Times New Roman"/>
      <w:sz w:val="20"/>
      <w:szCs w:val="20"/>
      <w:lang w:val="lv-LV"/>
    </w:rPr>
  </w:style>
  <w:style w:type="paragraph" w:customStyle="1" w:styleId="Default">
    <w:name w:val="Default"/>
    <w:rsid w:val="00A0777B"/>
    <w:pPr>
      <w:autoSpaceDE w:val="0"/>
      <w:autoSpaceDN w:val="0"/>
      <w:adjustRightInd w:val="0"/>
      <w:spacing w:after="0" w:line="240" w:lineRule="auto"/>
    </w:pPr>
    <w:rPr>
      <w:rFonts w:ascii="Cambria" w:hAnsi="Cambria" w:cs="Cambria"/>
      <w:color w:val="000000"/>
      <w:sz w:val="24"/>
      <w:szCs w:val="24"/>
      <w:lang w:val="lv-LV"/>
    </w:rPr>
  </w:style>
  <w:style w:type="character" w:styleId="Strong">
    <w:name w:val="Strong"/>
    <w:basedOn w:val="DefaultParagraphFont"/>
    <w:uiPriority w:val="22"/>
    <w:qFormat/>
    <w:rsid w:val="00207808"/>
    <w:rPr>
      <w:b/>
      <w:bCs/>
    </w:rPr>
  </w:style>
  <w:style w:type="character" w:styleId="Emphasis">
    <w:name w:val="Emphasis"/>
    <w:basedOn w:val="DefaultParagraphFont"/>
    <w:uiPriority w:val="20"/>
    <w:qFormat/>
    <w:rsid w:val="00207808"/>
    <w:rPr>
      <w:i/>
      <w:iCs/>
    </w:rPr>
  </w:style>
  <w:style w:type="paragraph" w:styleId="NormalWeb">
    <w:name w:val="Normal (Web)"/>
    <w:basedOn w:val="Normal"/>
    <w:uiPriority w:val="99"/>
    <w:semiHidden/>
    <w:unhideWhenUsed/>
    <w:rsid w:val="00416BDE"/>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7379">
      <w:bodyDiv w:val="1"/>
      <w:marLeft w:val="0"/>
      <w:marRight w:val="0"/>
      <w:marTop w:val="0"/>
      <w:marBottom w:val="0"/>
      <w:divBdr>
        <w:top w:val="none" w:sz="0" w:space="0" w:color="auto"/>
        <w:left w:val="none" w:sz="0" w:space="0" w:color="auto"/>
        <w:bottom w:val="none" w:sz="0" w:space="0" w:color="auto"/>
        <w:right w:val="none" w:sz="0" w:space="0" w:color="auto"/>
      </w:divBdr>
    </w:div>
    <w:div w:id="130751055">
      <w:bodyDiv w:val="1"/>
      <w:marLeft w:val="0"/>
      <w:marRight w:val="0"/>
      <w:marTop w:val="0"/>
      <w:marBottom w:val="0"/>
      <w:divBdr>
        <w:top w:val="none" w:sz="0" w:space="0" w:color="auto"/>
        <w:left w:val="none" w:sz="0" w:space="0" w:color="auto"/>
        <w:bottom w:val="none" w:sz="0" w:space="0" w:color="auto"/>
        <w:right w:val="none" w:sz="0" w:space="0" w:color="auto"/>
      </w:divBdr>
    </w:div>
    <w:div w:id="193615178">
      <w:bodyDiv w:val="1"/>
      <w:marLeft w:val="0"/>
      <w:marRight w:val="0"/>
      <w:marTop w:val="0"/>
      <w:marBottom w:val="0"/>
      <w:divBdr>
        <w:top w:val="none" w:sz="0" w:space="0" w:color="auto"/>
        <w:left w:val="none" w:sz="0" w:space="0" w:color="auto"/>
        <w:bottom w:val="none" w:sz="0" w:space="0" w:color="auto"/>
        <w:right w:val="none" w:sz="0" w:space="0" w:color="auto"/>
      </w:divBdr>
    </w:div>
    <w:div w:id="289744189">
      <w:bodyDiv w:val="1"/>
      <w:marLeft w:val="0"/>
      <w:marRight w:val="0"/>
      <w:marTop w:val="0"/>
      <w:marBottom w:val="0"/>
      <w:divBdr>
        <w:top w:val="none" w:sz="0" w:space="0" w:color="auto"/>
        <w:left w:val="none" w:sz="0" w:space="0" w:color="auto"/>
        <w:bottom w:val="none" w:sz="0" w:space="0" w:color="auto"/>
        <w:right w:val="none" w:sz="0" w:space="0" w:color="auto"/>
      </w:divBdr>
    </w:div>
    <w:div w:id="479810549">
      <w:bodyDiv w:val="1"/>
      <w:marLeft w:val="0"/>
      <w:marRight w:val="0"/>
      <w:marTop w:val="0"/>
      <w:marBottom w:val="0"/>
      <w:divBdr>
        <w:top w:val="none" w:sz="0" w:space="0" w:color="auto"/>
        <w:left w:val="none" w:sz="0" w:space="0" w:color="auto"/>
        <w:bottom w:val="none" w:sz="0" w:space="0" w:color="auto"/>
        <w:right w:val="none" w:sz="0" w:space="0" w:color="auto"/>
      </w:divBdr>
    </w:div>
    <w:div w:id="561478735">
      <w:bodyDiv w:val="1"/>
      <w:marLeft w:val="0"/>
      <w:marRight w:val="0"/>
      <w:marTop w:val="0"/>
      <w:marBottom w:val="0"/>
      <w:divBdr>
        <w:top w:val="none" w:sz="0" w:space="0" w:color="auto"/>
        <w:left w:val="none" w:sz="0" w:space="0" w:color="auto"/>
        <w:bottom w:val="none" w:sz="0" w:space="0" w:color="auto"/>
        <w:right w:val="none" w:sz="0" w:space="0" w:color="auto"/>
      </w:divBdr>
    </w:div>
    <w:div w:id="601182729">
      <w:bodyDiv w:val="1"/>
      <w:marLeft w:val="0"/>
      <w:marRight w:val="0"/>
      <w:marTop w:val="0"/>
      <w:marBottom w:val="0"/>
      <w:divBdr>
        <w:top w:val="none" w:sz="0" w:space="0" w:color="auto"/>
        <w:left w:val="none" w:sz="0" w:space="0" w:color="auto"/>
        <w:bottom w:val="none" w:sz="0" w:space="0" w:color="auto"/>
        <w:right w:val="none" w:sz="0" w:space="0" w:color="auto"/>
      </w:divBdr>
    </w:div>
    <w:div w:id="675423345">
      <w:bodyDiv w:val="1"/>
      <w:marLeft w:val="0"/>
      <w:marRight w:val="0"/>
      <w:marTop w:val="0"/>
      <w:marBottom w:val="0"/>
      <w:divBdr>
        <w:top w:val="none" w:sz="0" w:space="0" w:color="auto"/>
        <w:left w:val="none" w:sz="0" w:space="0" w:color="auto"/>
        <w:bottom w:val="none" w:sz="0" w:space="0" w:color="auto"/>
        <w:right w:val="none" w:sz="0" w:space="0" w:color="auto"/>
      </w:divBdr>
    </w:div>
    <w:div w:id="730542969">
      <w:bodyDiv w:val="1"/>
      <w:marLeft w:val="0"/>
      <w:marRight w:val="0"/>
      <w:marTop w:val="0"/>
      <w:marBottom w:val="0"/>
      <w:divBdr>
        <w:top w:val="none" w:sz="0" w:space="0" w:color="auto"/>
        <w:left w:val="none" w:sz="0" w:space="0" w:color="auto"/>
        <w:bottom w:val="none" w:sz="0" w:space="0" w:color="auto"/>
        <w:right w:val="none" w:sz="0" w:space="0" w:color="auto"/>
      </w:divBdr>
    </w:div>
    <w:div w:id="908460732">
      <w:bodyDiv w:val="1"/>
      <w:marLeft w:val="0"/>
      <w:marRight w:val="0"/>
      <w:marTop w:val="0"/>
      <w:marBottom w:val="0"/>
      <w:divBdr>
        <w:top w:val="none" w:sz="0" w:space="0" w:color="auto"/>
        <w:left w:val="none" w:sz="0" w:space="0" w:color="auto"/>
        <w:bottom w:val="none" w:sz="0" w:space="0" w:color="auto"/>
        <w:right w:val="none" w:sz="0" w:space="0" w:color="auto"/>
      </w:divBdr>
    </w:div>
    <w:div w:id="927226242">
      <w:bodyDiv w:val="1"/>
      <w:marLeft w:val="0"/>
      <w:marRight w:val="0"/>
      <w:marTop w:val="0"/>
      <w:marBottom w:val="0"/>
      <w:divBdr>
        <w:top w:val="none" w:sz="0" w:space="0" w:color="auto"/>
        <w:left w:val="none" w:sz="0" w:space="0" w:color="auto"/>
        <w:bottom w:val="none" w:sz="0" w:space="0" w:color="auto"/>
        <w:right w:val="none" w:sz="0" w:space="0" w:color="auto"/>
      </w:divBdr>
    </w:div>
    <w:div w:id="1071731509">
      <w:bodyDiv w:val="1"/>
      <w:marLeft w:val="0"/>
      <w:marRight w:val="0"/>
      <w:marTop w:val="0"/>
      <w:marBottom w:val="0"/>
      <w:divBdr>
        <w:top w:val="none" w:sz="0" w:space="0" w:color="auto"/>
        <w:left w:val="none" w:sz="0" w:space="0" w:color="auto"/>
        <w:bottom w:val="none" w:sz="0" w:space="0" w:color="auto"/>
        <w:right w:val="none" w:sz="0" w:space="0" w:color="auto"/>
      </w:divBdr>
    </w:div>
    <w:div w:id="1127622970">
      <w:bodyDiv w:val="1"/>
      <w:marLeft w:val="0"/>
      <w:marRight w:val="0"/>
      <w:marTop w:val="0"/>
      <w:marBottom w:val="0"/>
      <w:divBdr>
        <w:top w:val="none" w:sz="0" w:space="0" w:color="auto"/>
        <w:left w:val="none" w:sz="0" w:space="0" w:color="auto"/>
        <w:bottom w:val="none" w:sz="0" w:space="0" w:color="auto"/>
        <w:right w:val="none" w:sz="0" w:space="0" w:color="auto"/>
      </w:divBdr>
    </w:div>
    <w:div w:id="1157108996">
      <w:bodyDiv w:val="1"/>
      <w:marLeft w:val="0"/>
      <w:marRight w:val="0"/>
      <w:marTop w:val="0"/>
      <w:marBottom w:val="0"/>
      <w:divBdr>
        <w:top w:val="none" w:sz="0" w:space="0" w:color="auto"/>
        <w:left w:val="none" w:sz="0" w:space="0" w:color="auto"/>
        <w:bottom w:val="none" w:sz="0" w:space="0" w:color="auto"/>
        <w:right w:val="none" w:sz="0" w:space="0" w:color="auto"/>
      </w:divBdr>
    </w:div>
    <w:div w:id="1220944157">
      <w:bodyDiv w:val="1"/>
      <w:marLeft w:val="0"/>
      <w:marRight w:val="0"/>
      <w:marTop w:val="0"/>
      <w:marBottom w:val="0"/>
      <w:divBdr>
        <w:top w:val="none" w:sz="0" w:space="0" w:color="auto"/>
        <w:left w:val="none" w:sz="0" w:space="0" w:color="auto"/>
        <w:bottom w:val="none" w:sz="0" w:space="0" w:color="auto"/>
        <w:right w:val="none" w:sz="0" w:space="0" w:color="auto"/>
      </w:divBdr>
    </w:div>
    <w:div w:id="1280573859">
      <w:bodyDiv w:val="1"/>
      <w:marLeft w:val="0"/>
      <w:marRight w:val="0"/>
      <w:marTop w:val="0"/>
      <w:marBottom w:val="0"/>
      <w:divBdr>
        <w:top w:val="none" w:sz="0" w:space="0" w:color="auto"/>
        <w:left w:val="none" w:sz="0" w:space="0" w:color="auto"/>
        <w:bottom w:val="none" w:sz="0" w:space="0" w:color="auto"/>
        <w:right w:val="none" w:sz="0" w:space="0" w:color="auto"/>
      </w:divBdr>
    </w:div>
    <w:div w:id="1313874564">
      <w:bodyDiv w:val="1"/>
      <w:marLeft w:val="0"/>
      <w:marRight w:val="0"/>
      <w:marTop w:val="0"/>
      <w:marBottom w:val="0"/>
      <w:divBdr>
        <w:top w:val="none" w:sz="0" w:space="0" w:color="auto"/>
        <w:left w:val="none" w:sz="0" w:space="0" w:color="auto"/>
        <w:bottom w:val="none" w:sz="0" w:space="0" w:color="auto"/>
        <w:right w:val="none" w:sz="0" w:space="0" w:color="auto"/>
      </w:divBdr>
    </w:div>
    <w:div w:id="1372418344">
      <w:bodyDiv w:val="1"/>
      <w:marLeft w:val="0"/>
      <w:marRight w:val="0"/>
      <w:marTop w:val="0"/>
      <w:marBottom w:val="0"/>
      <w:divBdr>
        <w:top w:val="none" w:sz="0" w:space="0" w:color="auto"/>
        <w:left w:val="none" w:sz="0" w:space="0" w:color="auto"/>
        <w:bottom w:val="none" w:sz="0" w:space="0" w:color="auto"/>
        <w:right w:val="none" w:sz="0" w:space="0" w:color="auto"/>
      </w:divBdr>
      <w:divsChild>
        <w:div w:id="65877862">
          <w:marLeft w:val="0"/>
          <w:marRight w:val="0"/>
          <w:marTop w:val="0"/>
          <w:marBottom w:val="0"/>
          <w:divBdr>
            <w:top w:val="none" w:sz="0" w:space="0" w:color="auto"/>
            <w:left w:val="none" w:sz="0" w:space="0" w:color="auto"/>
            <w:bottom w:val="none" w:sz="0" w:space="0" w:color="auto"/>
            <w:right w:val="none" w:sz="0" w:space="0" w:color="auto"/>
          </w:divBdr>
          <w:divsChild>
            <w:div w:id="653026795">
              <w:marLeft w:val="0"/>
              <w:marRight w:val="0"/>
              <w:marTop w:val="0"/>
              <w:marBottom w:val="0"/>
              <w:divBdr>
                <w:top w:val="none" w:sz="0" w:space="0" w:color="auto"/>
                <w:left w:val="none" w:sz="0" w:space="0" w:color="auto"/>
                <w:bottom w:val="none" w:sz="0" w:space="0" w:color="auto"/>
                <w:right w:val="none" w:sz="0" w:space="0" w:color="auto"/>
              </w:divBdr>
              <w:divsChild>
                <w:div w:id="1716274669">
                  <w:marLeft w:val="0"/>
                  <w:marRight w:val="0"/>
                  <w:marTop w:val="0"/>
                  <w:marBottom w:val="0"/>
                  <w:divBdr>
                    <w:top w:val="none" w:sz="0" w:space="0" w:color="auto"/>
                    <w:left w:val="none" w:sz="0" w:space="0" w:color="auto"/>
                    <w:bottom w:val="none" w:sz="0" w:space="0" w:color="auto"/>
                    <w:right w:val="none" w:sz="0" w:space="0" w:color="auto"/>
                  </w:divBdr>
                  <w:divsChild>
                    <w:div w:id="1741902826">
                      <w:marLeft w:val="0"/>
                      <w:marRight w:val="0"/>
                      <w:marTop w:val="0"/>
                      <w:marBottom w:val="0"/>
                      <w:divBdr>
                        <w:top w:val="none" w:sz="0" w:space="0" w:color="auto"/>
                        <w:left w:val="none" w:sz="0" w:space="0" w:color="auto"/>
                        <w:bottom w:val="none" w:sz="0" w:space="0" w:color="auto"/>
                        <w:right w:val="none" w:sz="0" w:space="0" w:color="auto"/>
                      </w:divBdr>
                      <w:divsChild>
                        <w:div w:id="175271248">
                          <w:marLeft w:val="0"/>
                          <w:marRight w:val="0"/>
                          <w:marTop w:val="0"/>
                          <w:marBottom w:val="0"/>
                          <w:divBdr>
                            <w:top w:val="none" w:sz="0" w:space="0" w:color="auto"/>
                            <w:left w:val="none" w:sz="0" w:space="0" w:color="auto"/>
                            <w:bottom w:val="none" w:sz="0" w:space="0" w:color="auto"/>
                            <w:right w:val="none" w:sz="0" w:space="0" w:color="auto"/>
                          </w:divBdr>
                          <w:divsChild>
                            <w:div w:id="4538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23943">
      <w:bodyDiv w:val="1"/>
      <w:marLeft w:val="0"/>
      <w:marRight w:val="0"/>
      <w:marTop w:val="0"/>
      <w:marBottom w:val="0"/>
      <w:divBdr>
        <w:top w:val="none" w:sz="0" w:space="0" w:color="auto"/>
        <w:left w:val="none" w:sz="0" w:space="0" w:color="auto"/>
        <w:bottom w:val="none" w:sz="0" w:space="0" w:color="auto"/>
        <w:right w:val="none" w:sz="0" w:space="0" w:color="auto"/>
      </w:divBdr>
    </w:div>
    <w:div w:id="1539006639">
      <w:bodyDiv w:val="1"/>
      <w:marLeft w:val="0"/>
      <w:marRight w:val="0"/>
      <w:marTop w:val="0"/>
      <w:marBottom w:val="0"/>
      <w:divBdr>
        <w:top w:val="none" w:sz="0" w:space="0" w:color="auto"/>
        <w:left w:val="none" w:sz="0" w:space="0" w:color="auto"/>
        <w:bottom w:val="none" w:sz="0" w:space="0" w:color="auto"/>
        <w:right w:val="none" w:sz="0" w:space="0" w:color="auto"/>
      </w:divBdr>
    </w:div>
    <w:div w:id="1545827065">
      <w:bodyDiv w:val="1"/>
      <w:marLeft w:val="0"/>
      <w:marRight w:val="0"/>
      <w:marTop w:val="0"/>
      <w:marBottom w:val="0"/>
      <w:divBdr>
        <w:top w:val="none" w:sz="0" w:space="0" w:color="auto"/>
        <w:left w:val="none" w:sz="0" w:space="0" w:color="auto"/>
        <w:bottom w:val="none" w:sz="0" w:space="0" w:color="auto"/>
        <w:right w:val="none" w:sz="0" w:space="0" w:color="auto"/>
      </w:divBdr>
      <w:divsChild>
        <w:div w:id="233319072">
          <w:marLeft w:val="0"/>
          <w:marRight w:val="0"/>
          <w:marTop w:val="0"/>
          <w:marBottom w:val="0"/>
          <w:divBdr>
            <w:top w:val="none" w:sz="0" w:space="0" w:color="auto"/>
            <w:left w:val="none" w:sz="0" w:space="0" w:color="auto"/>
            <w:bottom w:val="none" w:sz="0" w:space="0" w:color="auto"/>
            <w:right w:val="none" w:sz="0" w:space="0" w:color="auto"/>
          </w:divBdr>
          <w:divsChild>
            <w:div w:id="2079086131">
              <w:marLeft w:val="0"/>
              <w:marRight w:val="0"/>
              <w:marTop w:val="0"/>
              <w:marBottom w:val="0"/>
              <w:divBdr>
                <w:top w:val="none" w:sz="0" w:space="0" w:color="auto"/>
                <w:left w:val="none" w:sz="0" w:space="0" w:color="auto"/>
                <w:bottom w:val="none" w:sz="0" w:space="0" w:color="auto"/>
                <w:right w:val="none" w:sz="0" w:space="0" w:color="auto"/>
              </w:divBdr>
              <w:divsChild>
                <w:div w:id="1213349866">
                  <w:marLeft w:val="0"/>
                  <w:marRight w:val="0"/>
                  <w:marTop w:val="0"/>
                  <w:marBottom w:val="0"/>
                  <w:divBdr>
                    <w:top w:val="none" w:sz="0" w:space="0" w:color="auto"/>
                    <w:left w:val="single" w:sz="6" w:space="0" w:color="FFFFFF"/>
                    <w:bottom w:val="none" w:sz="0" w:space="0" w:color="auto"/>
                    <w:right w:val="single" w:sz="6" w:space="0" w:color="FFFFFF"/>
                  </w:divBdr>
                  <w:divsChild>
                    <w:div w:id="433477246">
                      <w:marLeft w:val="0"/>
                      <w:marRight w:val="0"/>
                      <w:marTop w:val="0"/>
                      <w:marBottom w:val="0"/>
                      <w:divBdr>
                        <w:top w:val="none" w:sz="0" w:space="0" w:color="auto"/>
                        <w:left w:val="single" w:sz="6" w:space="0" w:color="DCE1E4"/>
                        <w:bottom w:val="none" w:sz="0" w:space="0" w:color="auto"/>
                        <w:right w:val="single" w:sz="6" w:space="0" w:color="DCE1E4"/>
                      </w:divBdr>
                      <w:divsChild>
                        <w:div w:id="674650072">
                          <w:marLeft w:val="0"/>
                          <w:marRight w:val="0"/>
                          <w:marTop w:val="0"/>
                          <w:marBottom w:val="0"/>
                          <w:divBdr>
                            <w:top w:val="none" w:sz="0" w:space="0" w:color="auto"/>
                            <w:left w:val="none" w:sz="0" w:space="0" w:color="auto"/>
                            <w:bottom w:val="none" w:sz="0" w:space="0" w:color="auto"/>
                            <w:right w:val="none" w:sz="0" w:space="0" w:color="auto"/>
                          </w:divBdr>
                          <w:divsChild>
                            <w:div w:id="1899826938">
                              <w:marLeft w:val="0"/>
                              <w:marRight w:val="0"/>
                              <w:marTop w:val="0"/>
                              <w:marBottom w:val="0"/>
                              <w:divBdr>
                                <w:top w:val="none" w:sz="0" w:space="0" w:color="auto"/>
                                <w:left w:val="none" w:sz="0" w:space="0" w:color="auto"/>
                                <w:bottom w:val="none" w:sz="0" w:space="0" w:color="auto"/>
                                <w:right w:val="none" w:sz="0" w:space="0" w:color="auto"/>
                              </w:divBdr>
                              <w:divsChild>
                                <w:div w:id="1535188590">
                                  <w:marLeft w:val="0"/>
                                  <w:marRight w:val="0"/>
                                  <w:marTop w:val="0"/>
                                  <w:marBottom w:val="0"/>
                                  <w:divBdr>
                                    <w:top w:val="none" w:sz="0" w:space="0" w:color="auto"/>
                                    <w:left w:val="none" w:sz="0" w:space="0" w:color="auto"/>
                                    <w:bottom w:val="none" w:sz="0" w:space="0" w:color="auto"/>
                                    <w:right w:val="none" w:sz="0" w:space="0" w:color="auto"/>
                                  </w:divBdr>
                                  <w:divsChild>
                                    <w:div w:id="575406089">
                                      <w:marLeft w:val="0"/>
                                      <w:marRight w:val="0"/>
                                      <w:marTop w:val="0"/>
                                      <w:marBottom w:val="0"/>
                                      <w:divBdr>
                                        <w:top w:val="none" w:sz="0" w:space="0" w:color="auto"/>
                                        <w:left w:val="none" w:sz="0" w:space="0" w:color="auto"/>
                                        <w:bottom w:val="none" w:sz="0" w:space="0" w:color="auto"/>
                                        <w:right w:val="none" w:sz="0" w:space="0" w:color="auto"/>
                                      </w:divBdr>
                                      <w:divsChild>
                                        <w:div w:id="211694853">
                                          <w:marLeft w:val="0"/>
                                          <w:marRight w:val="0"/>
                                          <w:marTop w:val="0"/>
                                          <w:marBottom w:val="0"/>
                                          <w:divBdr>
                                            <w:top w:val="none" w:sz="0" w:space="0" w:color="auto"/>
                                            <w:left w:val="none" w:sz="0" w:space="0" w:color="auto"/>
                                            <w:bottom w:val="none" w:sz="0" w:space="0" w:color="auto"/>
                                            <w:right w:val="none" w:sz="0" w:space="0" w:color="auto"/>
                                          </w:divBdr>
                                          <w:divsChild>
                                            <w:div w:id="323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436432">
      <w:bodyDiv w:val="1"/>
      <w:marLeft w:val="0"/>
      <w:marRight w:val="0"/>
      <w:marTop w:val="0"/>
      <w:marBottom w:val="0"/>
      <w:divBdr>
        <w:top w:val="none" w:sz="0" w:space="0" w:color="auto"/>
        <w:left w:val="none" w:sz="0" w:space="0" w:color="auto"/>
        <w:bottom w:val="none" w:sz="0" w:space="0" w:color="auto"/>
        <w:right w:val="none" w:sz="0" w:space="0" w:color="auto"/>
      </w:divBdr>
      <w:divsChild>
        <w:div w:id="2043242943">
          <w:marLeft w:val="0"/>
          <w:marRight w:val="0"/>
          <w:marTop w:val="0"/>
          <w:marBottom w:val="0"/>
          <w:divBdr>
            <w:top w:val="none" w:sz="0" w:space="0" w:color="auto"/>
            <w:left w:val="none" w:sz="0" w:space="0" w:color="auto"/>
            <w:bottom w:val="none" w:sz="0" w:space="0" w:color="auto"/>
            <w:right w:val="none" w:sz="0" w:space="0" w:color="auto"/>
          </w:divBdr>
          <w:divsChild>
            <w:div w:id="2516045">
              <w:marLeft w:val="3225"/>
              <w:marRight w:val="0"/>
              <w:marTop w:val="0"/>
              <w:marBottom w:val="0"/>
              <w:divBdr>
                <w:top w:val="none" w:sz="0" w:space="0" w:color="auto"/>
                <w:left w:val="none" w:sz="0" w:space="0" w:color="auto"/>
                <w:bottom w:val="none" w:sz="0" w:space="0" w:color="auto"/>
                <w:right w:val="none" w:sz="0" w:space="0" w:color="auto"/>
              </w:divBdr>
              <w:divsChild>
                <w:div w:id="2022660412">
                  <w:marLeft w:val="90"/>
                  <w:marRight w:val="0"/>
                  <w:marTop w:val="0"/>
                  <w:marBottom w:val="0"/>
                  <w:divBdr>
                    <w:top w:val="single" w:sz="6" w:space="0" w:color="EEEEEE"/>
                    <w:left w:val="none" w:sz="0" w:space="0" w:color="auto"/>
                    <w:bottom w:val="none" w:sz="0" w:space="0" w:color="auto"/>
                    <w:right w:val="none" w:sz="0" w:space="0" w:color="auto"/>
                  </w:divBdr>
                  <w:divsChild>
                    <w:div w:id="1448163208">
                      <w:marLeft w:val="0"/>
                      <w:marRight w:val="0"/>
                      <w:marTop w:val="0"/>
                      <w:marBottom w:val="0"/>
                      <w:divBdr>
                        <w:top w:val="none" w:sz="0" w:space="0" w:color="auto"/>
                        <w:left w:val="none" w:sz="0" w:space="0" w:color="auto"/>
                        <w:bottom w:val="none" w:sz="0" w:space="0" w:color="auto"/>
                        <w:right w:val="none" w:sz="0" w:space="0" w:color="auto"/>
                      </w:divBdr>
                      <w:divsChild>
                        <w:div w:id="17498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eva.potjomkina@iem.gov.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dulis.zalitis@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75B28-F349-4DA8-BC9D-EE830E4E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84907</Words>
  <Characters>48397</Characters>
  <Application>Microsoft Office Word</Application>
  <DocSecurity>0</DocSecurity>
  <Lines>403</Lines>
  <Paragraphs>266</Paragraphs>
  <ScaleCrop>false</ScaleCrop>
  <HeadingPairs>
    <vt:vector size="2" baseType="variant">
      <vt:variant>
        <vt:lpstr>Title</vt:lpstr>
      </vt:variant>
      <vt:variant>
        <vt:i4>1</vt:i4>
      </vt:variant>
    </vt:vector>
  </HeadingPairs>
  <TitlesOfParts>
    <vt:vector size="1" baseType="lpstr">
      <vt:lpstr>IeMPlāns_240314_ONNAP</vt:lpstr>
    </vt:vector>
  </TitlesOfParts>
  <Company/>
  <LinksUpToDate>false</LinksUpToDate>
  <CharactersWithSpaces>133038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IeMPlāns_260314_ONNAP</dc:title>
  <dc:subject/>
  <dc:creator>Edgars Vorošens</dc:creator>
  <cp:keywords/>
  <dc:description/>
  <cp:lastModifiedBy>Indulis Zālītis</cp:lastModifiedBy>
  <cp:revision>26</cp:revision>
  <cp:lastPrinted>2014-03-13T08:43:00Z</cp:lastPrinted>
  <dcterms:created xsi:type="dcterms:W3CDTF">2014-03-11T13:03:00Z</dcterms:created>
  <dcterms:modified xsi:type="dcterms:W3CDTF">2014-03-26T11:35:00Z</dcterms:modified>
</cp:coreProperties>
</file>